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AFAEB" w14:textId="264552D6" w:rsidR="00D5650C" w:rsidRPr="00637A76" w:rsidRDefault="00D5650C" w:rsidP="00C0360D">
      <w:pPr>
        <w:jc w:val="both"/>
        <w:rPr>
          <w:b/>
          <w:bCs/>
          <w:color w:val="0000DC"/>
        </w:rPr>
      </w:pPr>
      <w:r w:rsidRPr="00637A76">
        <w:rPr>
          <w:b/>
          <w:bCs/>
          <w:color w:val="0000DC"/>
        </w:rPr>
        <w:t>Vnější značení</w:t>
      </w:r>
    </w:p>
    <w:p w14:paraId="602B9058" w14:textId="7484BED4" w:rsidR="00D5650C" w:rsidRDefault="00D5650C" w:rsidP="00C0360D">
      <w:pPr>
        <w:jc w:val="both"/>
      </w:pPr>
      <w:r w:rsidRPr="006A4ACC">
        <w:t xml:space="preserve">Výroba a montáž 12 ks </w:t>
      </w:r>
      <w:proofErr w:type="spellStart"/>
      <w:r w:rsidRPr="006A4ACC">
        <w:t>dibondových</w:t>
      </w:r>
      <w:proofErr w:type="spellEnd"/>
      <w:r w:rsidRPr="006A4ACC">
        <w:t xml:space="preserve"> nápisů s reflexní folií, o rozměrech 0,7 X </w:t>
      </w:r>
      <w:proofErr w:type="gramStart"/>
      <w:r w:rsidRPr="006A4ACC">
        <w:t>4m</w:t>
      </w:r>
      <w:proofErr w:type="gramEnd"/>
      <w:r w:rsidR="000A46E8" w:rsidRPr="006A4ACC">
        <w:t>.</w:t>
      </w:r>
    </w:p>
    <w:p w14:paraId="208C3BB9" w14:textId="3D1A8030" w:rsidR="00637A76" w:rsidRPr="00637A76" w:rsidRDefault="00637A76" w:rsidP="00C0360D">
      <w:pPr>
        <w:jc w:val="both"/>
        <w:rPr>
          <w:color w:val="0000DC"/>
        </w:rPr>
      </w:pPr>
      <w:r w:rsidRPr="00637A76">
        <w:rPr>
          <w:color w:val="0000DC"/>
        </w:rPr>
        <w:t>Materiálové řešení:</w:t>
      </w:r>
    </w:p>
    <w:p w14:paraId="129D0D43" w14:textId="4FADAFB9" w:rsidR="002843A9" w:rsidRDefault="002843A9" w:rsidP="00C0360D">
      <w:pPr>
        <w:jc w:val="both"/>
      </w:pPr>
      <w:proofErr w:type="spellStart"/>
      <w:r w:rsidRPr="00864D66">
        <w:t>Dibond</w:t>
      </w:r>
      <w:proofErr w:type="spellEnd"/>
      <w:r w:rsidRPr="00864D66">
        <w:t xml:space="preserve"> vyřezaný do tvarů jednotlivých písmen a čísel o tloušťce </w:t>
      </w:r>
      <w:proofErr w:type="gramStart"/>
      <w:r w:rsidRPr="00864D66">
        <w:t>3mm</w:t>
      </w:r>
      <w:proofErr w:type="gramEnd"/>
      <w:r w:rsidRPr="00864D66">
        <w:t xml:space="preserve"> s nanesenou reflexní folií v černé a bílé barvě, která bude umístěna na vyřezaná písmena a splňuje parametry odrazivosti ve zhoršených světelných podmínkách dle parametrů používaných pro značení složek IZS. Barevnost folie bude řešena individuálně na základě umístění vyřezaných písmen.</w:t>
      </w:r>
    </w:p>
    <w:p w14:paraId="4F18E1E6" w14:textId="6D70A8C7" w:rsidR="00637A76" w:rsidRDefault="00637A76" w:rsidP="00C0360D">
      <w:pPr>
        <w:jc w:val="both"/>
        <w:rPr>
          <w:color w:val="0000DC"/>
        </w:rPr>
      </w:pPr>
      <w:r>
        <w:rPr>
          <w:color w:val="0000DC"/>
        </w:rPr>
        <w:t>K</w:t>
      </w:r>
      <w:r w:rsidRPr="00637A76">
        <w:rPr>
          <w:color w:val="0000DC"/>
        </w:rPr>
        <w:t>otvení</w:t>
      </w:r>
      <w:r>
        <w:rPr>
          <w:color w:val="0000DC"/>
        </w:rPr>
        <w:t>:</w:t>
      </w:r>
    </w:p>
    <w:p w14:paraId="696FCE47" w14:textId="53983A77" w:rsidR="002843A9" w:rsidRPr="00497A84" w:rsidRDefault="002843A9" w:rsidP="00C0360D">
      <w:pPr>
        <w:jc w:val="both"/>
        <w:rPr>
          <w:strike/>
          <w:color w:val="000000" w:themeColor="text1"/>
        </w:rPr>
      </w:pPr>
      <w:r w:rsidRPr="00AE75C5">
        <w:rPr>
          <w:color w:val="000000" w:themeColor="text1"/>
        </w:rPr>
        <w:t>Lepením na obklad</w:t>
      </w:r>
      <w:r w:rsidR="00055DB3" w:rsidRPr="00AE75C5">
        <w:rPr>
          <w:color w:val="000000" w:themeColor="text1"/>
        </w:rPr>
        <w:t xml:space="preserve"> (stávající obklad - Cihelný obkladový prvek ARGETON)</w:t>
      </w:r>
      <w:r w:rsidRPr="00AE75C5">
        <w:rPr>
          <w:color w:val="000000" w:themeColor="text1"/>
        </w:rPr>
        <w:t xml:space="preserve">. </w:t>
      </w:r>
    </w:p>
    <w:p w14:paraId="21A50302" w14:textId="0099B397" w:rsidR="00D5650C" w:rsidRDefault="00D5650C" w:rsidP="00C0360D">
      <w:pPr>
        <w:jc w:val="both"/>
      </w:pPr>
    </w:p>
    <w:p w14:paraId="31CEB97D" w14:textId="0ADED3BD" w:rsidR="00D5650C" w:rsidRPr="00637A76" w:rsidRDefault="00D5650C" w:rsidP="00C0360D">
      <w:pPr>
        <w:jc w:val="both"/>
        <w:rPr>
          <w:b/>
          <w:bCs/>
          <w:color w:val="0000DC"/>
        </w:rPr>
      </w:pPr>
      <w:r w:rsidRPr="00637A76">
        <w:rPr>
          <w:b/>
          <w:bCs/>
          <w:color w:val="0000DC"/>
        </w:rPr>
        <w:t xml:space="preserve">Vnitřní značení </w:t>
      </w:r>
    </w:p>
    <w:p w14:paraId="1B00739B" w14:textId="64DB8B13" w:rsidR="003D5701" w:rsidRDefault="003D5701" w:rsidP="00C0360D">
      <w:pPr>
        <w:jc w:val="both"/>
      </w:pPr>
      <w:r>
        <w:t>Výroba a montáž fóliových nápisů s číslem místnosti o rozměrech</w:t>
      </w:r>
      <w:r w:rsidRPr="003D5701">
        <w:t xml:space="preserve"> 414,5 x 65 mm</w:t>
      </w:r>
      <w:r w:rsidR="000A46E8">
        <w:t xml:space="preserve">, kdy je </w:t>
      </w:r>
      <w:r w:rsidR="000A46E8" w:rsidRPr="000A46E8">
        <w:t>vizuální vrstva je provedena v</w:t>
      </w:r>
      <w:r w:rsidR="00271984">
        <w:t> </w:t>
      </w:r>
      <w:r w:rsidR="000A46E8" w:rsidRPr="000A46E8">
        <w:t>dostatečné</w:t>
      </w:r>
      <w:r w:rsidR="00271984">
        <w:t xml:space="preserve">m </w:t>
      </w:r>
      <w:r w:rsidR="000A46E8" w:rsidRPr="000A46E8">
        <w:t>kontrastu (K≥60 % dle ČSN 73 4001)</w:t>
      </w:r>
      <w:r w:rsidR="000A46E8">
        <w:t>.</w:t>
      </w:r>
    </w:p>
    <w:p w14:paraId="243ED012" w14:textId="311D6964" w:rsidR="00637A76" w:rsidRPr="00637A76" w:rsidRDefault="00637A76" w:rsidP="00E64A1A">
      <w:r w:rsidRPr="00637A76">
        <w:t>Materiálové řešení:</w:t>
      </w:r>
    </w:p>
    <w:p w14:paraId="619791FC" w14:textId="77FE0E6E" w:rsidR="002843A9" w:rsidRDefault="002843A9" w:rsidP="00C0360D">
      <w:pPr>
        <w:jc w:val="both"/>
      </w:pPr>
      <w:r w:rsidRPr="002A4FC8">
        <w:t>Nápis je vyřezán do reflexní fólie (černá písmena na bílém podkladu), která je následně nalepena na dveřní plochu vždy v rohu nad klikou ve vzdálenosti 10 cm od horního i bočního rámu dveří.</w:t>
      </w:r>
    </w:p>
    <w:p w14:paraId="097AD3AA" w14:textId="77777777" w:rsidR="00D5650C" w:rsidRDefault="00D5650C" w:rsidP="00C0360D">
      <w:pPr>
        <w:jc w:val="both"/>
      </w:pPr>
    </w:p>
    <w:p w14:paraId="15B6918A" w14:textId="33F8AD0C" w:rsidR="003D5701" w:rsidRPr="00845A10" w:rsidRDefault="003D5701" w:rsidP="00C0360D">
      <w:pPr>
        <w:jc w:val="both"/>
        <w:rPr>
          <w:b/>
          <w:bCs/>
          <w:color w:val="0000DC"/>
        </w:rPr>
      </w:pPr>
      <w:r w:rsidRPr="00845A10">
        <w:rPr>
          <w:b/>
          <w:bCs/>
          <w:color w:val="0000DC"/>
        </w:rPr>
        <w:t>Návod k použití</w:t>
      </w:r>
    </w:p>
    <w:p w14:paraId="3BDCA1B4" w14:textId="45787394" w:rsidR="003D5701" w:rsidRPr="002843A9" w:rsidRDefault="003D5701" w:rsidP="00C0360D">
      <w:pPr>
        <w:jc w:val="both"/>
        <w:rPr>
          <w:strike/>
        </w:rPr>
      </w:pPr>
      <w:r>
        <w:t>Tisk</w:t>
      </w:r>
      <w:r w:rsidR="00271984">
        <w:t xml:space="preserve"> </w:t>
      </w:r>
      <w:r>
        <w:t>barevného návodu k použití o velikosti A4</w:t>
      </w:r>
      <w:r w:rsidR="00271984">
        <w:t>.</w:t>
      </w:r>
      <w:r w:rsidR="00845A10">
        <w:t xml:space="preserve"> CMYK 4/0 </w:t>
      </w:r>
      <w:r w:rsidR="00845A10" w:rsidRPr="00845A10">
        <w:t>jednostranný plnobarevný tisk</w:t>
      </w:r>
      <w:r w:rsidR="00845A10">
        <w:t xml:space="preserve"> na papír o gramáži </w:t>
      </w:r>
      <w:proofErr w:type="gramStart"/>
      <w:r w:rsidR="00845A10">
        <w:t>80g</w:t>
      </w:r>
      <w:proofErr w:type="gramEnd"/>
      <w:r w:rsidR="00845A10">
        <w:t>/m</w:t>
      </w:r>
      <w:r w:rsidR="00845A10" w:rsidRPr="00845A10">
        <w:rPr>
          <w:vertAlign w:val="superscript"/>
        </w:rPr>
        <w:t>2</w:t>
      </w:r>
      <w:r w:rsidR="00845A10">
        <w:t xml:space="preserve"> </w:t>
      </w:r>
      <w:r w:rsidR="00E47ADA">
        <w:t xml:space="preserve">(počet kusů dle položkového rozpočtu). </w:t>
      </w:r>
    </w:p>
    <w:p w14:paraId="011C6A37" w14:textId="77777777" w:rsidR="00173382" w:rsidRDefault="00173382" w:rsidP="00C0360D">
      <w:pPr>
        <w:jc w:val="both"/>
      </w:pPr>
    </w:p>
    <w:p w14:paraId="66F170EF" w14:textId="3202BE64" w:rsidR="003D5701" w:rsidRPr="00173382" w:rsidRDefault="003D5701" w:rsidP="00C0360D">
      <w:pPr>
        <w:jc w:val="both"/>
        <w:rPr>
          <w:b/>
          <w:bCs/>
          <w:color w:val="0000DC"/>
        </w:rPr>
      </w:pPr>
      <w:r w:rsidRPr="00173382">
        <w:rPr>
          <w:b/>
          <w:bCs/>
          <w:color w:val="0000DC"/>
        </w:rPr>
        <w:t>Tabulka pro</w:t>
      </w:r>
      <w:r w:rsidR="0085285B" w:rsidRPr="00173382">
        <w:rPr>
          <w:b/>
          <w:bCs/>
          <w:color w:val="0000DC"/>
        </w:rPr>
        <w:t xml:space="preserve"> umístění</w:t>
      </w:r>
      <w:r w:rsidRPr="00173382">
        <w:rPr>
          <w:b/>
          <w:bCs/>
          <w:color w:val="0000DC"/>
        </w:rPr>
        <w:t xml:space="preserve"> návod</w:t>
      </w:r>
      <w:r w:rsidR="0085285B" w:rsidRPr="00173382">
        <w:rPr>
          <w:b/>
          <w:bCs/>
          <w:color w:val="0000DC"/>
        </w:rPr>
        <w:t>u</w:t>
      </w:r>
      <w:r w:rsidRPr="00173382">
        <w:rPr>
          <w:b/>
          <w:bCs/>
          <w:color w:val="0000DC"/>
        </w:rPr>
        <w:t xml:space="preserve"> k použití</w:t>
      </w:r>
    </w:p>
    <w:p w14:paraId="5B8421E2" w14:textId="77777777" w:rsidR="00497A84" w:rsidRDefault="003D5701" w:rsidP="00C0360D">
      <w:pPr>
        <w:rPr>
          <w:color w:val="0000DC"/>
        </w:rPr>
      </w:pPr>
      <w:r>
        <w:t>Dodání a</w:t>
      </w:r>
      <w:r w:rsidR="00D5650C">
        <w:t xml:space="preserve"> montáž</w:t>
      </w:r>
      <w:r w:rsidR="00271984">
        <w:t xml:space="preserve"> na </w:t>
      </w:r>
      <w:r w:rsidR="00173382">
        <w:t xml:space="preserve">zeď </w:t>
      </w:r>
      <w:r>
        <w:t>dveřní tabulky o rozměrech 210/297</w:t>
      </w:r>
      <w:r w:rsidR="0085285B">
        <w:t xml:space="preserve"> </w:t>
      </w:r>
      <w:r>
        <w:t>mm</w:t>
      </w:r>
      <w:r w:rsidR="00E47ADA">
        <w:t xml:space="preserve"> (počet kusů dle položkového rozpočtu)</w:t>
      </w:r>
      <w:r w:rsidR="00C9543C">
        <w:t>, do které bude umístěn vytištěný návod k</w:t>
      </w:r>
      <w:r w:rsidR="00C0360D">
        <w:t> </w:t>
      </w:r>
      <w:r w:rsidR="00C9543C">
        <w:t>použití</w:t>
      </w:r>
      <w:r w:rsidR="00C0360D">
        <w:t xml:space="preserve">, který bude spolu s označením místnosti převeden do </w:t>
      </w:r>
      <w:r w:rsidR="00C443EE">
        <w:t xml:space="preserve">Braillova </w:t>
      </w:r>
      <w:r w:rsidR="00C0360D">
        <w:t>písma umístěného na fólii návod překrývající.</w:t>
      </w:r>
      <w:r w:rsidR="00173382">
        <w:br/>
      </w:r>
    </w:p>
    <w:p w14:paraId="2B396D92" w14:textId="190B2481" w:rsidR="00173382" w:rsidRPr="00637A76" w:rsidRDefault="00173382" w:rsidP="00C0360D">
      <w:pPr>
        <w:rPr>
          <w:color w:val="0000DC"/>
        </w:rPr>
      </w:pPr>
      <w:r w:rsidRPr="00637A76">
        <w:rPr>
          <w:color w:val="0000DC"/>
        </w:rPr>
        <w:t>Materiálové řešení:</w:t>
      </w:r>
    </w:p>
    <w:p w14:paraId="1E197C3E" w14:textId="067BB83F" w:rsidR="002E4BAC" w:rsidRPr="002E4BAC" w:rsidRDefault="00173382" w:rsidP="002E4BAC">
      <w:pPr>
        <w:spacing w:line="240" w:lineRule="auto"/>
        <w:jc w:val="both"/>
      </w:pPr>
      <w:r>
        <w:t>Tabulka stavebnicového typu, obvod tvoří eloxované alu lišty v maximálně subtilním profilu (15 / 3 mm).</w:t>
      </w:r>
      <w:r w:rsidR="003C0E73">
        <w:t xml:space="preserve"> </w:t>
      </w:r>
      <w:r w:rsidR="003C0E73" w:rsidRPr="003C0E73">
        <w:t xml:space="preserve">Samostatná tabulka s </w:t>
      </w:r>
      <w:proofErr w:type="spellStart"/>
      <w:r w:rsidR="003C0E73" w:rsidRPr="003C0E73">
        <w:t>elox</w:t>
      </w:r>
      <w:proofErr w:type="spellEnd"/>
      <w:r w:rsidR="003C0E73" w:rsidRPr="003C0E73">
        <w:t xml:space="preserve"> alu pro možnost vložení papíru A4 na výšku a jeho překrytí odnímatelnou transparentní plastovou antireflexní deskou o tloušťce min. </w:t>
      </w:r>
      <w:r w:rsidR="003C0E73" w:rsidRPr="003C0E73">
        <w:lastRenderedPageBreak/>
        <w:t>0,5 mm až 1,6 mm, na níž bude umístěn hmatový text. Ten bude vytvořen technologií, která zajistí trvanlivost, čitelnost, jednotný vzhled</w:t>
      </w:r>
      <w:r>
        <w:t>.</w:t>
      </w:r>
      <w:r w:rsidR="002E4BAC">
        <w:t xml:space="preserve"> </w:t>
      </w:r>
      <w:r w:rsidR="002E4BAC" w:rsidRPr="002E4BAC">
        <w:t>Nápis bude pro jednotlivý typ mechanismu uzamykání stejný</w:t>
      </w:r>
      <w:r w:rsidR="002E4BAC">
        <w:t>,</w:t>
      </w:r>
      <w:r w:rsidR="002E4BAC" w:rsidRPr="002E4BAC">
        <w:t xml:space="preserve"> vždy se bude na začátku Braillu měnit číslo místnosti, která tam musí být uvedeno</w:t>
      </w:r>
    </w:p>
    <w:p w14:paraId="00319109" w14:textId="1A2128CB" w:rsidR="00173382" w:rsidRDefault="00173382" w:rsidP="00C0360D">
      <w:pPr>
        <w:jc w:val="both"/>
        <w:rPr>
          <w:color w:val="0000DC"/>
        </w:rPr>
      </w:pPr>
      <w:r>
        <w:rPr>
          <w:color w:val="0000DC"/>
        </w:rPr>
        <w:t>K</w:t>
      </w:r>
      <w:r w:rsidRPr="00637A76">
        <w:rPr>
          <w:color w:val="0000DC"/>
        </w:rPr>
        <w:t>otvení</w:t>
      </w:r>
      <w:r>
        <w:rPr>
          <w:color w:val="0000DC"/>
        </w:rPr>
        <w:t>:</w:t>
      </w:r>
    </w:p>
    <w:p w14:paraId="0895B541" w14:textId="57FF002B" w:rsidR="00173382" w:rsidRPr="00637A76" w:rsidRDefault="00173382" w:rsidP="00C0360D">
      <w:pPr>
        <w:jc w:val="both"/>
        <w:rPr>
          <w:color w:val="000000" w:themeColor="text1"/>
        </w:rPr>
      </w:pPr>
      <w:r>
        <w:rPr>
          <w:color w:val="000000" w:themeColor="text1"/>
        </w:rPr>
        <w:t>Pomocí</w:t>
      </w:r>
      <w:r w:rsidR="00C0360D">
        <w:rPr>
          <w:color w:val="000000" w:themeColor="text1"/>
        </w:rPr>
        <w:t xml:space="preserve"> vrtání hmoždinek</w:t>
      </w:r>
      <w:r>
        <w:rPr>
          <w:color w:val="000000" w:themeColor="text1"/>
        </w:rPr>
        <w:t>, kde</w:t>
      </w:r>
      <w:r w:rsidR="00C0360D">
        <w:rPr>
          <w:color w:val="000000" w:themeColor="text1"/>
        </w:rPr>
        <w:t xml:space="preserve"> to</w:t>
      </w:r>
      <w:r>
        <w:rPr>
          <w:color w:val="000000" w:themeColor="text1"/>
        </w:rPr>
        <w:t xml:space="preserve"> nebude možné, </w:t>
      </w:r>
      <w:r w:rsidR="00C0360D">
        <w:rPr>
          <w:color w:val="000000" w:themeColor="text1"/>
        </w:rPr>
        <w:t>tak</w:t>
      </w:r>
      <w:r>
        <w:rPr>
          <w:color w:val="000000" w:themeColor="text1"/>
        </w:rPr>
        <w:t xml:space="preserve"> pomocí </w:t>
      </w:r>
      <w:r w:rsidR="00C0360D">
        <w:rPr>
          <w:color w:val="000000" w:themeColor="text1"/>
        </w:rPr>
        <w:t>lepení.</w:t>
      </w:r>
    </w:p>
    <w:p w14:paraId="21AEE12C" w14:textId="7AB23C6B" w:rsidR="000A46E8" w:rsidRPr="00497A84" w:rsidRDefault="000A46E8" w:rsidP="00497A84">
      <w:pPr>
        <w:jc w:val="both"/>
        <w:rPr>
          <w:color w:val="0000DC"/>
        </w:rPr>
      </w:pPr>
      <w:r w:rsidRPr="00497A84">
        <w:rPr>
          <w:color w:val="0000DC"/>
        </w:rPr>
        <w:t>Specifické požadavky na umístění tabulky:</w:t>
      </w:r>
    </w:p>
    <w:p w14:paraId="5B8A3A8B" w14:textId="68A67276" w:rsidR="000A46E8" w:rsidRDefault="000A46E8" w:rsidP="000A46E8">
      <w:pPr>
        <w:pStyle w:val="Odstavecseseznamem"/>
        <w:numPr>
          <w:ilvl w:val="0"/>
          <w:numId w:val="1"/>
        </w:numPr>
      </w:pPr>
      <w:r>
        <w:t xml:space="preserve">umístění </w:t>
      </w:r>
      <w:r w:rsidR="00271984">
        <w:t xml:space="preserve">pevně na zeď </w:t>
      </w:r>
      <w:r>
        <w:t>vedle dveří na straně kliky</w:t>
      </w:r>
      <w:r w:rsidR="00271984">
        <w:t>,</w:t>
      </w:r>
    </w:p>
    <w:p w14:paraId="27BA3DF8" w14:textId="0859CD87" w:rsidR="000A46E8" w:rsidRPr="00497A84" w:rsidRDefault="000A46E8" w:rsidP="00C0360D">
      <w:pPr>
        <w:pStyle w:val="Odstavecseseznamem"/>
        <w:numPr>
          <w:ilvl w:val="0"/>
          <w:numId w:val="1"/>
        </w:numPr>
        <w:jc w:val="both"/>
      </w:pPr>
      <w:r>
        <w:t xml:space="preserve">výška horní hrany 150-160 cm, odsazení od zárubní 5-10 cm; - v bodovém písmu </w:t>
      </w:r>
      <w:r w:rsidRPr="00497A84">
        <w:t>bude uveden</w:t>
      </w:r>
      <w:r w:rsidR="00C0360D" w:rsidRPr="00497A84">
        <w:t xml:space="preserve">o označení místnosti </w:t>
      </w:r>
      <w:r w:rsidRPr="00497A84">
        <w:t xml:space="preserve">a zjednodušená verze návodu, i tak je pro 2 jazykové varianty (čeština, angličtina) třeba počítat minimálně s 4 řádky bodového písma, tj. ¼-⅓ </w:t>
      </w:r>
      <w:r w:rsidR="00C0360D" w:rsidRPr="00497A84">
        <w:t>strany</w:t>
      </w:r>
    </w:p>
    <w:p w14:paraId="10DB5775" w14:textId="1ADD3DCB" w:rsidR="003C0E73" w:rsidRPr="00497A84" w:rsidRDefault="003C0E73" w:rsidP="003C0E73">
      <w:pPr>
        <w:pStyle w:val="Odstavecseseznamem"/>
        <w:numPr>
          <w:ilvl w:val="0"/>
          <w:numId w:val="1"/>
        </w:numPr>
        <w:jc w:val="both"/>
      </w:pPr>
      <w:bookmarkStart w:id="0" w:name="_Hlk199765390"/>
      <w:r w:rsidRPr="00497A84">
        <w:t>technologie provedení hmatové vrstvy musí zaručovat odolnost proti poškození a trvanlivost</w:t>
      </w:r>
      <w:bookmarkStart w:id="1" w:name="_Hlk199765438"/>
      <w:bookmarkEnd w:id="0"/>
    </w:p>
    <w:p w14:paraId="3CD9A814" w14:textId="38C4FB21" w:rsidR="0085285B" w:rsidRDefault="000A46E8" w:rsidP="00C0360D">
      <w:pPr>
        <w:pStyle w:val="Odstavecseseznamem"/>
        <w:numPr>
          <w:ilvl w:val="0"/>
          <w:numId w:val="1"/>
        </w:numPr>
        <w:jc w:val="both"/>
      </w:pPr>
      <w:bookmarkStart w:id="2" w:name="_Hlk197511841"/>
      <w:bookmarkEnd w:id="1"/>
      <w:r w:rsidRPr="00497A84">
        <w:t>vizuální vrstva je provedena v dostatečné velikosti a kontrastu (K≥60 % dle ČSN 73</w:t>
      </w:r>
      <w:r>
        <w:t xml:space="preserve"> 4001)</w:t>
      </w:r>
      <w:r w:rsidR="00271984">
        <w:t>.</w:t>
      </w:r>
    </w:p>
    <w:bookmarkEnd w:id="2"/>
    <w:p w14:paraId="086F681C" w14:textId="77777777" w:rsidR="003D5701" w:rsidRDefault="003D5701" w:rsidP="00D5650C"/>
    <w:p w14:paraId="6B817436" w14:textId="77777777" w:rsidR="003D5701" w:rsidRDefault="003D5701" w:rsidP="00D5650C"/>
    <w:sectPr w:rsidR="003D5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147A5"/>
    <w:multiLevelType w:val="hybridMultilevel"/>
    <w:tmpl w:val="86A63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85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89"/>
    <w:rsid w:val="00055DB3"/>
    <w:rsid w:val="00062B53"/>
    <w:rsid w:val="000A46E8"/>
    <w:rsid w:val="00121D79"/>
    <w:rsid w:val="00151489"/>
    <w:rsid w:val="00173382"/>
    <w:rsid w:val="001A0BB4"/>
    <w:rsid w:val="002177F1"/>
    <w:rsid w:val="00271984"/>
    <w:rsid w:val="002843A9"/>
    <w:rsid w:val="00285290"/>
    <w:rsid w:val="002A4FC8"/>
    <w:rsid w:val="002D4D42"/>
    <w:rsid w:val="002E4BAC"/>
    <w:rsid w:val="003404F6"/>
    <w:rsid w:val="003C0E73"/>
    <w:rsid w:val="003D0BB9"/>
    <w:rsid w:val="003D4A7C"/>
    <w:rsid w:val="003D5701"/>
    <w:rsid w:val="00464403"/>
    <w:rsid w:val="00483DDE"/>
    <w:rsid w:val="00497A84"/>
    <w:rsid w:val="004A6D6C"/>
    <w:rsid w:val="005C7E8A"/>
    <w:rsid w:val="005F21C8"/>
    <w:rsid w:val="00637A76"/>
    <w:rsid w:val="006A4ACC"/>
    <w:rsid w:val="00715E89"/>
    <w:rsid w:val="007464CF"/>
    <w:rsid w:val="00764402"/>
    <w:rsid w:val="00785B2F"/>
    <w:rsid w:val="00845A10"/>
    <w:rsid w:val="0085285B"/>
    <w:rsid w:val="00864D66"/>
    <w:rsid w:val="008B2EA3"/>
    <w:rsid w:val="008C64FE"/>
    <w:rsid w:val="00965725"/>
    <w:rsid w:val="00967AF3"/>
    <w:rsid w:val="009C3B1E"/>
    <w:rsid w:val="00A163D5"/>
    <w:rsid w:val="00AA28FD"/>
    <w:rsid w:val="00AE75C5"/>
    <w:rsid w:val="00AF550B"/>
    <w:rsid w:val="00B247F5"/>
    <w:rsid w:val="00C0360D"/>
    <w:rsid w:val="00C443EE"/>
    <w:rsid w:val="00C81DDE"/>
    <w:rsid w:val="00C9543C"/>
    <w:rsid w:val="00CC475C"/>
    <w:rsid w:val="00D04D3A"/>
    <w:rsid w:val="00D5650C"/>
    <w:rsid w:val="00DD3907"/>
    <w:rsid w:val="00DF3F7E"/>
    <w:rsid w:val="00E22FD5"/>
    <w:rsid w:val="00E47ADA"/>
    <w:rsid w:val="00E64A1A"/>
    <w:rsid w:val="00EA7C5D"/>
    <w:rsid w:val="00FC6CFC"/>
    <w:rsid w:val="00FE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D92B"/>
  <w15:chartTrackingRefBased/>
  <w15:docId w15:val="{C8D79F2A-B497-4125-AD54-B02FA989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5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5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5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5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5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5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5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5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5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5E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5E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5E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5E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5E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5E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5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5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5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5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5E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5E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5E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5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5E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5E89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FC6C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6C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6C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C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6CF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F3F7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3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Props1.xml><?xml version="1.0" encoding="utf-8"?>
<ds:datastoreItem xmlns:ds="http://schemas.openxmlformats.org/officeDocument/2006/customXml" ds:itemID="{F5E425A2-A8FD-4C5D-BD85-202497E5D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B164BF-370B-48A7-95CC-469B69F59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DA1EA8-5A42-44E0-8492-2F22A0C437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F03808-0E2E-4AEF-B806-F059C89592BA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Bojanovský</dc:creator>
  <cp:keywords/>
  <dc:description/>
  <cp:lastModifiedBy>Lucie Pavelková</cp:lastModifiedBy>
  <cp:revision>5</cp:revision>
  <dcterms:created xsi:type="dcterms:W3CDTF">2025-06-04T12:16:00Z</dcterms:created>
  <dcterms:modified xsi:type="dcterms:W3CDTF">2025-06-04T12:20:00Z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