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83B5" w14:textId="77777777" w:rsidR="00DE7E8E" w:rsidRPr="00C31A9B" w:rsidRDefault="00DE7E8E" w:rsidP="00DE7E8E">
      <w:pPr>
        <w:tabs>
          <w:tab w:val="left" w:pos="6663"/>
        </w:tabs>
        <w:rPr>
          <w:rFonts w:ascii="Arial Narrow" w:hAnsi="Arial Narrow"/>
          <w:b/>
          <w:lang w:val="cs-CZ"/>
        </w:rPr>
      </w:pPr>
      <w:bookmarkStart w:id="0" w:name="OLE_LINK1"/>
      <w:r w:rsidRPr="00C31A9B">
        <w:rPr>
          <w:rFonts w:ascii="Arial Narrow" w:hAnsi="Arial Narrow"/>
          <w:b/>
          <w:lang w:val="cs-CZ"/>
        </w:rPr>
        <w:t>Technické podmínky</w:t>
      </w:r>
    </w:p>
    <w:bookmarkEnd w:id="0"/>
    <w:p w14:paraId="0BFAD0FC" w14:textId="6C2649E0" w:rsidR="00DE7E8E" w:rsidRPr="00C31A9B" w:rsidRDefault="003C6887" w:rsidP="00DE7E8E">
      <w:pPr>
        <w:tabs>
          <w:tab w:val="left" w:pos="6663"/>
        </w:tabs>
        <w:rPr>
          <w:rFonts w:ascii="Arial Narrow" w:hAnsi="Arial Narrow" w:cs="Arial"/>
          <w:b/>
          <w:bCs/>
          <w:lang w:val="cs-CZ"/>
        </w:rPr>
      </w:pPr>
      <w:r w:rsidRPr="00C31A9B">
        <w:rPr>
          <w:rFonts w:ascii="Arial Narrow" w:hAnsi="Arial Narrow" w:cs="Arial"/>
          <w:b/>
          <w:bCs/>
          <w:lang w:val="cs-CZ"/>
        </w:rPr>
        <w:t>Autokláv</w:t>
      </w:r>
    </w:p>
    <w:p w14:paraId="3F33AFB6" w14:textId="77777777" w:rsidR="00DE7E8E" w:rsidRPr="00C31A9B" w:rsidRDefault="00DE7E8E" w:rsidP="00DE7E8E">
      <w:pPr>
        <w:tabs>
          <w:tab w:val="left" w:pos="6663"/>
        </w:tabs>
        <w:rPr>
          <w:rFonts w:ascii="Arial Narrow" w:hAnsi="Arial Narrow"/>
          <w:b/>
          <w:lang w:val="cs-CZ"/>
        </w:rPr>
      </w:pPr>
      <w:r w:rsidRPr="00C31A9B">
        <w:rPr>
          <w:rFonts w:ascii="Arial Narrow" w:hAnsi="Arial Narrow"/>
          <w:b/>
          <w:lang w:val="cs-CZ"/>
        </w:rPr>
        <w:t>Popis zařízení a jeho využití</w:t>
      </w:r>
    </w:p>
    <w:p w14:paraId="54A3FA0B" w14:textId="4511A9D9" w:rsidR="003C6887" w:rsidRPr="00C31A9B" w:rsidRDefault="003C6887" w:rsidP="003C6887">
      <w:pPr>
        <w:spacing w:line="240" w:lineRule="auto"/>
        <w:jc w:val="both"/>
        <w:rPr>
          <w:rFonts w:ascii="Arial Narrow" w:hAnsi="Arial Narrow" w:cs="Arial"/>
          <w:color w:val="000000" w:themeColor="text1"/>
          <w:lang w:val="cs-CZ"/>
        </w:rPr>
      </w:pPr>
      <w:bookmarkStart w:id="1" w:name="_Hlk36816946"/>
      <w:r w:rsidRPr="00C31A9B">
        <w:rPr>
          <w:rFonts w:ascii="Arial Narrow" w:hAnsi="Arial Narrow" w:cs="Arial"/>
          <w:color w:val="000000" w:themeColor="text1"/>
          <w:lang w:val="cs-CZ"/>
        </w:rPr>
        <w:t xml:space="preserve">Parní </w:t>
      </w:r>
      <w:r w:rsidR="005D3E70" w:rsidRPr="00C31A9B">
        <w:rPr>
          <w:rFonts w:ascii="Arial Narrow" w:hAnsi="Arial Narrow" w:cs="Arial"/>
          <w:color w:val="000000" w:themeColor="text1"/>
          <w:lang w:val="cs-CZ"/>
        </w:rPr>
        <w:t xml:space="preserve">laboratorní </w:t>
      </w:r>
      <w:r w:rsidRPr="00C31A9B">
        <w:rPr>
          <w:rFonts w:ascii="Arial Narrow" w:hAnsi="Arial Narrow" w:cs="Arial"/>
          <w:color w:val="000000" w:themeColor="text1"/>
          <w:lang w:val="cs-CZ"/>
        </w:rPr>
        <w:t xml:space="preserve">sterilizátor (autokláv) je určen ke sterilizaci laboratorního skla, plastu, pracovních nástrojů, pracovních roztoků a živných médií v rámci výukových a výzkumných aktivit pracoviště. Ty zahrnují např. aktivity v rámci výzkumných projektů, praktických cvičení, a dále diplomových a disertačních prací zpracovávaných </w:t>
      </w:r>
      <w:r w:rsidRPr="00C31A9B">
        <w:rPr>
          <w:rFonts w:ascii="Arial Narrow" w:hAnsi="Arial Narrow" w:cs="Arial"/>
          <w:color w:val="000000" w:themeColor="text1"/>
          <w:lang w:val="cs-CZ"/>
        </w:rPr>
        <w:br/>
        <w:t xml:space="preserve">na pracovišti. Vzhledem k rozmanitosti sterilizovaného materiálu, kde pro každý typ náplně je třeba zvolit specifický sterilizační program, a dále z důvodu uspokojení kapacitních potřeb pracoviště je požadavek </w:t>
      </w:r>
      <w:r w:rsidR="005D3E70" w:rsidRPr="00C31A9B">
        <w:rPr>
          <w:rFonts w:ascii="Arial Narrow" w:hAnsi="Arial Narrow" w:cs="Arial"/>
          <w:color w:val="000000" w:themeColor="text1"/>
          <w:lang w:val="cs-CZ"/>
        </w:rPr>
        <w:br/>
      </w:r>
      <w:r w:rsidRPr="00C31A9B">
        <w:rPr>
          <w:rFonts w:ascii="Arial Narrow" w:hAnsi="Arial Narrow" w:cs="Arial"/>
          <w:color w:val="000000" w:themeColor="text1"/>
          <w:lang w:val="cs-CZ"/>
        </w:rPr>
        <w:t xml:space="preserve">na minimalizaci doby mezi následnými sterilizačními cykly (např. potřeba systému chlazení a vyrovnávání tlaku v nádobě). </w:t>
      </w:r>
    </w:p>
    <w:p w14:paraId="1319F736" w14:textId="77777777" w:rsidR="00DE7E8E" w:rsidRPr="00C31A9B" w:rsidRDefault="00DE7E8E" w:rsidP="00DE7E8E">
      <w:pPr>
        <w:rPr>
          <w:rFonts w:ascii="Arial Narrow" w:eastAsia="Arial Narrow" w:hAnsi="Arial Narrow" w:cs="Arial Narrow"/>
          <w:color w:val="000000"/>
          <w:lang w:val="cs-CZ"/>
        </w:rPr>
      </w:pPr>
      <w:r w:rsidRPr="00C31A9B">
        <w:rPr>
          <w:rFonts w:ascii="Arial Narrow" w:eastAsia="Arial Narrow" w:hAnsi="Arial Narrow" w:cs="Arial Narrow"/>
          <w:color w:val="000000"/>
          <w:lang w:val="cs-CZ"/>
        </w:rPr>
        <w:t xml:space="preserve">Předmětem dodávky je kompletní, nové, nepoužité a zcela funkční zařízení. </w:t>
      </w:r>
    </w:p>
    <w:p w14:paraId="0C94E998" w14:textId="77777777" w:rsidR="005C34D8" w:rsidRPr="00C31A9B" w:rsidRDefault="005C34D8" w:rsidP="00DE7E8E">
      <w:pPr>
        <w:rPr>
          <w:rFonts w:ascii="Arial Narrow" w:eastAsia="Arial Narrow" w:hAnsi="Arial Narrow" w:cs="Arial Narrow"/>
          <w:color w:val="000000"/>
          <w:lang w:val="cs-CZ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4480"/>
      </w:tblGrid>
      <w:tr w:rsidR="00DE7E8E" w:rsidRPr="00C31A9B" w14:paraId="02F71948" w14:textId="77777777" w:rsidTr="00660466">
        <w:trPr>
          <w:trHeight w:val="51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AEB0" w14:textId="77777777" w:rsidR="00DE7E8E" w:rsidRPr="00C31A9B" w:rsidRDefault="00DE7E8E" w:rsidP="00660466">
            <w:pPr>
              <w:ind w:left="34"/>
              <w:jc w:val="center"/>
              <w:rPr>
                <w:rFonts w:ascii="Arial Narrow" w:hAnsi="Arial Narrow" w:cs="Arial"/>
                <w:b/>
                <w:lang w:val="cs-CZ"/>
              </w:rPr>
            </w:pPr>
            <w:r w:rsidRPr="00C31A9B">
              <w:rPr>
                <w:rFonts w:ascii="Arial Narrow" w:hAnsi="Arial Narrow" w:cs="Arial"/>
                <w:b/>
                <w:lang w:val="cs-CZ"/>
              </w:rPr>
              <w:t>Parametr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9384" w14:textId="77777777" w:rsidR="00DE7E8E" w:rsidRPr="00C31A9B" w:rsidRDefault="00DE7E8E" w:rsidP="00660466">
            <w:pPr>
              <w:ind w:left="-38"/>
              <w:jc w:val="center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 w:cs="Arial"/>
                <w:b/>
                <w:bCs/>
                <w:lang w:val="cs-CZ"/>
              </w:rPr>
              <w:t>Parametr nabízený dodavatelem</w:t>
            </w:r>
          </w:p>
        </w:tc>
      </w:tr>
      <w:tr w:rsidR="00DE7E8E" w:rsidRPr="00C31A9B" w14:paraId="6B0B6D11" w14:textId="77777777" w:rsidTr="00660466">
        <w:trPr>
          <w:trHeight w:val="548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890A" w14:textId="77777777" w:rsidR="00DE7E8E" w:rsidRPr="00C31A9B" w:rsidRDefault="00DE7E8E" w:rsidP="00660466">
            <w:pPr>
              <w:ind w:left="34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 w:cs="Arial"/>
                <w:lang w:val="cs-CZ"/>
              </w:rPr>
              <w:t xml:space="preserve">Výrobce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3314" w14:textId="77777777" w:rsidR="00DE7E8E" w:rsidRPr="00C31A9B" w:rsidRDefault="00DE7E8E" w:rsidP="00660466">
            <w:pPr>
              <w:ind w:left="-38"/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  <w:tr w:rsidR="00DE7E8E" w:rsidRPr="00C31A9B" w14:paraId="05514715" w14:textId="77777777" w:rsidTr="00660466">
        <w:trPr>
          <w:trHeight w:val="55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071C" w14:textId="77777777" w:rsidR="00DE7E8E" w:rsidRPr="00C31A9B" w:rsidRDefault="00DE7E8E" w:rsidP="00660466">
            <w:pPr>
              <w:adjustRightInd w:val="0"/>
              <w:spacing w:line="360" w:lineRule="auto"/>
              <w:rPr>
                <w:rFonts w:ascii="Arial Narrow" w:hAnsi="Arial Narrow" w:cs="Arial"/>
                <w:b/>
                <w:lang w:val="cs-CZ"/>
              </w:rPr>
            </w:pPr>
            <w:r w:rsidRPr="00C31A9B">
              <w:rPr>
                <w:rFonts w:ascii="Arial Narrow" w:hAnsi="Arial Narrow" w:cs="Arial"/>
                <w:lang w:val="cs-CZ"/>
              </w:rPr>
              <w:t xml:space="preserve">Typ/Model  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803D" w14:textId="77777777" w:rsidR="00DE7E8E" w:rsidRPr="00C31A9B" w:rsidRDefault="00DE7E8E" w:rsidP="00660466">
            <w:pPr>
              <w:ind w:left="-38"/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</w:tbl>
    <w:p w14:paraId="1A209678" w14:textId="77777777" w:rsidR="00DE7E8E" w:rsidRPr="00C31A9B" w:rsidRDefault="00DE7E8E" w:rsidP="00DE7E8E">
      <w:pPr>
        <w:autoSpaceDE w:val="0"/>
        <w:autoSpaceDN w:val="0"/>
        <w:adjustRightInd w:val="0"/>
        <w:rPr>
          <w:rFonts w:ascii="Arial Narrow" w:hAnsi="Arial Narrow"/>
          <w:lang w:val="cs-CZ"/>
        </w:rPr>
      </w:pPr>
    </w:p>
    <w:tbl>
      <w:tblPr>
        <w:tblW w:w="9210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DE7E8E" w:rsidRPr="00C31A9B" w14:paraId="0705834D" w14:textId="77777777" w:rsidTr="00660466">
        <w:trPr>
          <w:tblHeader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2210" w14:textId="77777777" w:rsidR="00DE7E8E" w:rsidRDefault="00DE7E8E" w:rsidP="00660466">
            <w:pPr>
              <w:spacing w:before="40" w:after="40"/>
              <w:rPr>
                <w:rFonts w:ascii="Arial Narrow" w:hAnsi="Arial Narrow" w:cs="Arial"/>
                <w:b/>
                <w:lang w:val="cs-CZ"/>
              </w:rPr>
            </w:pPr>
            <w:r w:rsidRPr="00C31A9B">
              <w:rPr>
                <w:rFonts w:ascii="Arial Narrow" w:hAnsi="Arial Narrow" w:cs="Arial"/>
                <w:b/>
                <w:lang w:val="cs-CZ"/>
              </w:rPr>
              <w:t>Minimální požadované technické parametry</w:t>
            </w:r>
          </w:p>
          <w:p w14:paraId="6F394904" w14:textId="77777777" w:rsidR="00A31003" w:rsidRPr="00C31A9B" w:rsidRDefault="00A31003" w:rsidP="00660466">
            <w:pPr>
              <w:spacing w:before="40" w:after="40"/>
              <w:rPr>
                <w:rFonts w:ascii="Arial Narrow" w:hAnsi="Arial Narrow" w:cs="Arial"/>
                <w:b/>
                <w:lang w:val="cs-CZ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23C5" w14:textId="77777777" w:rsidR="00DE7E8E" w:rsidRDefault="00DE7E8E" w:rsidP="00660466">
            <w:pPr>
              <w:spacing w:before="40" w:after="40"/>
              <w:rPr>
                <w:rFonts w:ascii="Arial Narrow" w:hAnsi="Arial Narrow" w:cs="Arial"/>
                <w:b/>
                <w:lang w:val="cs-CZ"/>
              </w:rPr>
            </w:pPr>
            <w:r w:rsidRPr="00C31A9B">
              <w:rPr>
                <w:rFonts w:ascii="Arial Narrow" w:hAnsi="Arial Narrow" w:cs="Arial"/>
                <w:b/>
                <w:lang w:val="cs-CZ"/>
              </w:rPr>
              <w:t>Technické parametry nabízené dodavatelem*</w:t>
            </w:r>
          </w:p>
          <w:p w14:paraId="03B30CFA" w14:textId="77777777" w:rsidR="00A31003" w:rsidRPr="00C31A9B" w:rsidRDefault="00A31003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</w:p>
        </w:tc>
      </w:tr>
      <w:tr w:rsidR="004C4220" w:rsidRPr="00C31A9B" w14:paraId="76052FB0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BFDC" w14:textId="5D976233" w:rsidR="004C4220" w:rsidRPr="00C31A9B" w:rsidRDefault="004C4220" w:rsidP="004C4220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Horizontální plnění komory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0F00" w14:textId="088A3040" w:rsidR="004C4220" w:rsidRPr="00C31A9B" w:rsidRDefault="004C4220" w:rsidP="004C422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4C4220" w:rsidRPr="00C31A9B" w14:paraId="2E91B4CC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7816" w14:textId="5A03797B" w:rsidR="004C4220" w:rsidRPr="00C31A9B" w:rsidRDefault="004C4220" w:rsidP="004C4220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Nominální objem minimálně 150 litrů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B54A" w14:textId="77777777" w:rsidR="004C4220" w:rsidRPr="00C31A9B" w:rsidRDefault="004C4220" w:rsidP="004C422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4C4220" w:rsidRPr="00C31A9B" w14:paraId="40921487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B294" w14:textId="22677F60" w:rsidR="004C4220" w:rsidRPr="00C31A9B" w:rsidRDefault="004C4220" w:rsidP="004C4220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Maximální vnější rozměry – výška 750 mm, šířka 850 mm, hloubka 1100 mm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A1A5" w14:textId="77777777" w:rsidR="004C4220" w:rsidRPr="00C31A9B" w:rsidRDefault="004C4220" w:rsidP="004C422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4C4220" w:rsidRPr="00C31A9B" w14:paraId="0FE379A6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53DD" w14:textId="27015A72" w:rsidR="004C4220" w:rsidRPr="00C31A9B" w:rsidRDefault="004C4220" w:rsidP="004C4220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Maximální hmotnost 220 kg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1070" w14:textId="77777777" w:rsidR="004C4220" w:rsidRPr="00C31A9B" w:rsidRDefault="004C4220" w:rsidP="004C422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4C4220" w:rsidRPr="00C31A9B" w14:paraId="49AEB380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8A6E" w14:textId="29852839" w:rsidR="004C4220" w:rsidRPr="00C31A9B" w:rsidRDefault="004C4220" w:rsidP="004C4220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Minimální rozměry komory – průměr 500 mm, hloubka 750 mm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6F7C" w14:textId="77777777" w:rsidR="004C4220" w:rsidRPr="00C31A9B" w:rsidRDefault="004C4220" w:rsidP="004C422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4C4220" w:rsidRPr="00C31A9B" w14:paraId="46ED361A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0BF7" w14:textId="687A02CC" w:rsidR="004C4220" w:rsidRPr="00C31A9B" w:rsidRDefault="004C4220" w:rsidP="004C4220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 xml:space="preserve">Možnost umístění současně až 26 ks </w:t>
            </w:r>
            <w:proofErr w:type="spellStart"/>
            <w:r w:rsidRPr="00C31A9B">
              <w:rPr>
                <w:rFonts w:ascii="Arial Narrow" w:hAnsi="Arial Narrow"/>
                <w:lang w:val="cs-CZ"/>
              </w:rPr>
              <w:t>Schott</w:t>
            </w:r>
            <w:proofErr w:type="spellEnd"/>
            <w:r w:rsidRPr="00C31A9B">
              <w:rPr>
                <w:rFonts w:ascii="Arial Narrow" w:hAnsi="Arial Narrow"/>
                <w:lang w:val="cs-CZ"/>
              </w:rPr>
              <w:t xml:space="preserve"> lahví </w:t>
            </w:r>
            <w:r w:rsidR="002728F1" w:rsidRPr="00C31A9B">
              <w:rPr>
                <w:rFonts w:ascii="Arial Narrow" w:hAnsi="Arial Narrow"/>
                <w:lang w:val="cs-CZ"/>
              </w:rPr>
              <w:br/>
            </w:r>
            <w:r w:rsidRPr="00C31A9B">
              <w:rPr>
                <w:rFonts w:ascii="Arial Narrow" w:hAnsi="Arial Narrow"/>
                <w:lang w:val="cs-CZ"/>
              </w:rPr>
              <w:t>o objemu 1000 ml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F41A" w14:textId="77777777" w:rsidR="004C4220" w:rsidRPr="00C31A9B" w:rsidRDefault="004C4220" w:rsidP="004C422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728F1" w:rsidRPr="00C31A9B" w14:paraId="2ACB49C2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672E" w14:textId="2D8BE68A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Kapacita ohřevu – min. 9 kW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FFA20" w14:textId="48F5BC89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728F1" w:rsidRPr="00C31A9B" w14:paraId="50B96D3C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70CA" w14:textId="11B4754F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Uzavírání výklopnými dveřmi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E300" w14:textId="3F24589E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728F1" w:rsidRPr="00C31A9B" w14:paraId="482384A6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88C3" w14:textId="07676289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Materiál – AISI 316 nebo lepší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853E" w14:textId="77777777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728F1" w:rsidRPr="00C31A9B" w14:paraId="2B0617C8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A814" w14:textId="26A4613C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Vestavěný, od komory oddělený automatický vyvíječ páry, materiál AISI 316 nebo lepší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BD96" w14:textId="77777777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728F1" w:rsidRPr="00C31A9B" w14:paraId="307F2DD7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29E7" w14:textId="3C3C417B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Vakuové vybavení umožňující dokonalé odvzdušnění komory, s možností nastavení počtu, délky i hloubky pulsů, minimálně 7 pulsů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3904" w14:textId="77777777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728F1" w:rsidRPr="00C31A9B" w14:paraId="4E03CC12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4D5A" w14:textId="605D58A5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Rozsah pracovních teplot minimálně od 60 do 140 °C (s možností rozšíření do 150 °C)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2AAC" w14:textId="77777777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728F1" w:rsidRPr="00C31A9B" w14:paraId="7FF17300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A23D" w14:textId="38E6FA57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Válcová komora s kulatými konci umožňující výměnu vzduchu během chlazení – min. 70 m</w:t>
            </w:r>
            <w:r w:rsidRPr="00C31A9B">
              <w:rPr>
                <w:rFonts w:ascii="Arial Narrow" w:hAnsi="Arial Narrow"/>
                <w:vertAlign w:val="superscript"/>
                <w:lang w:val="cs-CZ"/>
              </w:rPr>
              <w:t>3</w:t>
            </w:r>
            <w:r w:rsidRPr="00C31A9B">
              <w:rPr>
                <w:rFonts w:ascii="Arial Narrow" w:hAnsi="Arial Narrow"/>
                <w:lang w:val="cs-CZ"/>
              </w:rPr>
              <w:t>/h.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AD85" w14:textId="77777777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728F1" w:rsidRPr="00C31A9B" w14:paraId="166ADF02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B3DD" w14:textId="435755FC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lastRenderedPageBreak/>
              <w:t xml:space="preserve">Vnitřní ventilátor výměník tepla v komoře, </w:t>
            </w:r>
            <w:r w:rsidR="00A31003">
              <w:rPr>
                <w:rFonts w:ascii="Arial Narrow" w:hAnsi="Arial Narrow"/>
                <w:lang w:val="cs-CZ"/>
              </w:rPr>
              <w:br/>
            </w:r>
            <w:r w:rsidRPr="00C31A9B">
              <w:rPr>
                <w:rFonts w:ascii="Arial Narrow" w:hAnsi="Arial Narrow"/>
                <w:lang w:val="cs-CZ"/>
              </w:rPr>
              <w:t>bez omezení vnitřního prostoru pro vsádku, pro maximální a bezpečné zrychlení kapalinových cyklů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1274" w14:textId="77777777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728F1" w:rsidRPr="00C31A9B" w14:paraId="7060D539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14AA" w14:textId="5D9B3A92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Nezávislé teplotní čidlo PT100, chráněno teflonovým obalem (bezpečná sterilizace kapalin)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756E" w14:textId="77777777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728F1" w:rsidRPr="00C31A9B" w14:paraId="1198E138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EADC" w14:textId="719916CE" w:rsidR="002728F1" w:rsidRPr="00C31A9B" w:rsidRDefault="00636294" w:rsidP="002728F1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N</w:t>
            </w:r>
            <w:r w:rsidR="002728F1" w:rsidRPr="00C31A9B">
              <w:rPr>
                <w:rFonts w:ascii="Arial Narrow" w:hAnsi="Arial Narrow"/>
                <w:lang w:val="cs-CZ"/>
              </w:rPr>
              <w:t>epřímé chlazení vodou s podporou tlaku vzduchu včetně kompresoru pro vysoce efektivní chlazení, účinné i pro lahve hermeticky uzavřené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DD34" w14:textId="77777777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728F1" w:rsidRPr="00C31A9B" w14:paraId="363CA664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E634" w14:textId="190CD240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 xml:space="preserve">Systém chlazení zabraňující objemovým ztrátám </w:t>
            </w:r>
            <w:r w:rsidR="00636294" w:rsidRPr="00C31A9B">
              <w:rPr>
                <w:rFonts w:ascii="Arial Narrow" w:hAnsi="Arial Narrow"/>
                <w:lang w:val="cs-CZ"/>
              </w:rPr>
              <w:br/>
            </w:r>
            <w:r w:rsidRPr="00C31A9B">
              <w:rPr>
                <w:rFonts w:ascii="Arial Narrow" w:hAnsi="Arial Narrow"/>
                <w:lang w:val="cs-CZ"/>
              </w:rPr>
              <w:t>při sterilizaci kapalin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2FF6" w14:textId="77777777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728F1" w:rsidRPr="00C31A9B" w14:paraId="6087D5B6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22BE" w14:textId="00AAAC8A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 xml:space="preserve">Systém extra sušení pro vysušení kondenzátu </w:t>
            </w:r>
            <w:r w:rsidR="00A31003">
              <w:rPr>
                <w:rFonts w:ascii="Arial Narrow" w:hAnsi="Arial Narrow"/>
                <w:lang w:val="cs-CZ"/>
              </w:rPr>
              <w:br/>
            </w:r>
            <w:r w:rsidRPr="00C31A9B">
              <w:rPr>
                <w:rFonts w:ascii="Arial Narrow" w:hAnsi="Arial Narrow"/>
                <w:lang w:val="cs-CZ"/>
              </w:rPr>
              <w:t>(nikoliv pouze vakuové vybavení)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B9C0" w14:textId="77777777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728F1" w:rsidRPr="00C31A9B" w14:paraId="54D80D97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9496" w14:textId="2C21A239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Funkce odložení startu bez nutnosti přítomnosti obsluhy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26CA" w14:textId="77777777" w:rsidR="002728F1" w:rsidRPr="00C31A9B" w:rsidRDefault="002728F1" w:rsidP="002728F1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E851F4" w:rsidRPr="00C31A9B" w14:paraId="350CBF98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3F1B" w14:textId="21592081" w:rsidR="00E851F4" w:rsidRPr="00C31A9B" w:rsidRDefault="00E851F4" w:rsidP="00E851F4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Funkce udržení koncové teploty i po skončení sterilizace po dobu minimálně 4 hodin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D7EE" w14:textId="798EC781" w:rsidR="00E851F4" w:rsidRPr="00C31A9B" w:rsidRDefault="00E851F4" w:rsidP="00E851F4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E851F4" w:rsidRPr="00C31A9B" w14:paraId="03CA4EB5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5B48" w14:textId="5B02B231" w:rsidR="00E851F4" w:rsidRPr="00C31A9B" w:rsidRDefault="00E851F4" w:rsidP="00E851F4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 xml:space="preserve">Možnost nastavení automatického samovolného otevření dveří komory po skončení sterilizace </w:t>
            </w:r>
            <w:r w:rsidRPr="00C31A9B">
              <w:rPr>
                <w:rFonts w:ascii="Arial Narrow" w:hAnsi="Arial Narrow"/>
                <w:lang w:val="cs-CZ"/>
              </w:rPr>
              <w:br/>
              <w:t>bez přítomnosti obsluhy – bezpečnost obsluhy, možnost nastavit pro každý program zvlášť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9000" w14:textId="71F5856D" w:rsidR="00E851F4" w:rsidRPr="00C31A9B" w:rsidRDefault="006D3407" w:rsidP="00E851F4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C6708A" w:rsidRPr="00C31A9B" w14:paraId="0BFC7AB0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9274" w14:textId="2EA9CE2D" w:rsidR="00C6708A" w:rsidRPr="00C31A9B" w:rsidRDefault="00C6708A" w:rsidP="00C6708A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 xml:space="preserve">Mikroprocesorové ovládání, možnost nastavení </w:t>
            </w:r>
            <w:r w:rsidR="00A31003">
              <w:rPr>
                <w:rFonts w:ascii="Arial Narrow" w:hAnsi="Arial Narrow"/>
                <w:lang w:val="cs-CZ"/>
              </w:rPr>
              <w:br/>
            </w:r>
            <w:r w:rsidRPr="00C31A9B">
              <w:rPr>
                <w:rFonts w:ascii="Arial Narrow" w:hAnsi="Arial Narrow"/>
                <w:lang w:val="cs-CZ"/>
              </w:rPr>
              <w:t>min. 12 programů (plně modifikovatelné)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48FB" w14:textId="08CDDB17" w:rsidR="00C6708A" w:rsidRPr="00C31A9B" w:rsidRDefault="00C6708A" w:rsidP="00C6708A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C6708A" w:rsidRPr="00C31A9B" w14:paraId="6D5AD3EF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1461" w14:textId="1724EF7D" w:rsidR="00C6708A" w:rsidRPr="00C31A9B" w:rsidRDefault="00C6708A" w:rsidP="00C6708A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 xml:space="preserve">Možnost nastavení speciálních programů – </w:t>
            </w:r>
            <w:r w:rsidRPr="00C31A9B">
              <w:rPr>
                <w:rFonts w:ascii="Arial Narrow" w:hAnsi="Arial Narrow"/>
                <w:lang w:val="cs-CZ"/>
              </w:rPr>
              <w:br/>
              <w:t>např. rozváření půd v páře bez tlaku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86A1" w14:textId="730CA812" w:rsidR="00C6708A" w:rsidRPr="00C31A9B" w:rsidRDefault="006D3407" w:rsidP="00C6708A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C6708A" w:rsidRPr="00C31A9B" w14:paraId="0D68BDE5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C503" w14:textId="17E95808" w:rsidR="00C6708A" w:rsidRPr="00C31A9B" w:rsidRDefault="00C6708A" w:rsidP="00C6708A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Nastavitelná doba sterilizace 0-300 minut pro každý program zvlášť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E21F" w14:textId="4798B5F2" w:rsidR="00C6708A" w:rsidRPr="00C31A9B" w:rsidRDefault="006D3407" w:rsidP="00C6708A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C6708A" w:rsidRPr="00C31A9B" w14:paraId="2AB0CBE1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3072" w14:textId="4D984EE4" w:rsidR="00C6708A" w:rsidRPr="00C31A9B" w:rsidRDefault="00C6708A" w:rsidP="00C6708A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Display se zobrazením aktuálních údajů (datum, čas, číslo programu, fáze cyklu, aktuální teplota a tlak v komoře, tlak ve vyvíječi, chybová hlášení)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7583" w14:textId="4888E50C" w:rsidR="00C6708A" w:rsidRPr="00C31A9B" w:rsidRDefault="006D3407" w:rsidP="00C6708A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C6708A" w:rsidRPr="00C31A9B" w14:paraId="1A811378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165B" w14:textId="34AC34A6" w:rsidR="00C6708A" w:rsidRPr="00C31A9B" w:rsidRDefault="00C6708A" w:rsidP="00C6708A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 xml:space="preserve">Změkčovač vody pro úpravu vstupní vody </w:t>
            </w:r>
            <w:r w:rsidR="00D060C2" w:rsidRPr="00C31A9B">
              <w:rPr>
                <w:rFonts w:ascii="Arial Narrow" w:hAnsi="Arial Narrow"/>
                <w:lang w:val="cs-CZ"/>
              </w:rPr>
              <w:br/>
            </w:r>
            <w:r w:rsidRPr="00C31A9B">
              <w:rPr>
                <w:rFonts w:ascii="Arial Narrow" w:hAnsi="Arial Narrow"/>
                <w:lang w:val="cs-CZ"/>
              </w:rPr>
              <w:t>do chladicího systému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7F64" w14:textId="46C7D8EC" w:rsidR="00C6708A" w:rsidRPr="00C31A9B" w:rsidRDefault="006D3407" w:rsidP="00C6708A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C6708A" w:rsidRPr="00C31A9B" w14:paraId="356FA0B6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7C64" w14:textId="3F01A4BA" w:rsidR="00C6708A" w:rsidRPr="00C31A9B" w:rsidRDefault="00C6708A" w:rsidP="00C6708A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Port pro připojení k PC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F2BB" w14:textId="7BD9AE39" w:rsidR="00C6708A" w:rsidRPr="00C31A9B" w:rsidRDefault="006D3407" w:rsidP="00C6708A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C6708A" w:rsidRPr="00C31A9B" w14:paraId="5DB3F094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2D5A" w14:textId="647CD1DB" w:rsidR="00C6708A" w:rsidRPr="00C31A9B" w:rsidRDefault="00C6708A" w:rsidP="00C6708A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Bezpečnostní zámek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AD23" w14:textId="748CBFC7" w:rsidR="00C6708A" w:rsidRPr="00C31A9B" w:rsidRDefault="006D3407" w:rsidP="00C6708A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C6708A" w:rsidRPr="00C31A9B" w14:paraId="51A977AE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D0BD" w14:textId="238BB5D9" w:rsidR="00C6708A" w:rsidRPr="00C31A9B" w:rsidRDefault="00C6708A" w:rsidP="00C6708A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 xml:space="preserve">Validační port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B5D4" w14:textId="5F41A611" w:rsidR="00C6708A" w:rsidRPr="00C31A9B" w:rsidRDefault="006D3407" w:rsidP="00C6708A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C6708A" w:rsidRPr="00C31A9B" w14:paraId="11107A5F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3D40" w14:textId="41CBFFE7" w:rsidR="00C6708A" w:rsidRPr="00C31A9B" w:rsidRDefault="00C6708A" w:rsidP="00C6708A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 xml:space="preserve">Řízení funkce sterilizace dle F0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8509" w14:textId="3163DDD3" w:rsidR="00C6708A" w:rsidRPr="00C31A9B" w:rsidRDefault="006D3407" w:rsidP="00C6708A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C6708A" w:rsidRPr="00C31A9B" w14:paraId="6DC4D916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F5CA" w14:textId="4A2511FD" w:rsidR="00C6708A" w:rsidRPr="00C31A9B" w:rsidRDefault="00C6708A" w:rsidP="00C6708A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Certifikát ISO 9001 a ISO 14001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0F97" w14:textId="67187C42" w:rsidR="00C6708A" w:rsidRPr="00C31A9B" w:rsidRDefault="006D3407" w:rsidP="00C6708A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C6708A" w:rsidRPr="00C31A9B" w14:paraId="19A92BBA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A831" w14:textId="0B300548" w:rsidR="00C6708A" w:rsidRPr="00C31A9B" w:rsidRDefault="00C6708A" w:rsidP="00C6708A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/>
                <w:lang w:val="cs-CZ"/>
              </w:rPr>
              <w:t>V ceně musí být zahrnuty veškeré náklady, včetně dopravy na místo, instalace a zaškolení obsluhy včetně pasportu tlakové nádoby a návodu k obsluze v českém jazyce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0A70" w14:textId="68FDAE66" w:rsidR="00C6708A" w:rsidRPr="00C31A9B" w:rsidRDefault="006D3407" w:rsidP="00C6708A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C6708A" w:rsidRPr="00C31A9B" w14:paraId="60C22759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3D95" w14:textId="5D362C28" w:rsidR="00C6708A" w:rsidRPr="00C31A9B" w:rsidRDefault="00C6708A" w:rsidP="00C6708A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 w:cs="Arial"/>
                <w:lang w:val="cs-CZ"/>
              </w:rPr>
              <w:t>Záruční doba 24 měsíců na všechny součásti dodávky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7445" w14:textId="1EC3F3D4" w:rsidR="00C6708A" w:rsidRPr="00C31A9B" w:rsidRDefault="00C6708A" w:rsidP="00C6708A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31A9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</w:tbl>
    <w:bookmarkEnd w:id="1"/>
    <w:p w14:paraId="136C6896" w14:textId="77777777" w:rsidR="00DE7E8E" w:rsidRPr="00C31A9B" w:rsidRDefault="00DE7E8E" w:rsidP="0033411D">
      <w:pPr>
        <w:jc w:val="both"/>
        <w:rPr>
          <w:rFonts w:ascii="Arial Narrow" w:eastAsia="Times New Roman" w:hAnsi="Arial Narrow" w:cs="Arial"/>
          <w:b/>
          <w:lang w:val="cs-CZ"/>
        </w:rPr>
      </w:pPr>
      <w:r w:rsidRPr="00C31A9B">
        <w:rPr>
          <w:rFonts w:ascii="Arial Narrow" w:hAnsi="Arial Narrow" w:cs="Arial"/>
          <w:i/>
          <w:iCs/>
          <w:lang w:val="cs-CZ"/>
        </w:rPr>
        <w:lastRenderedPageBreak/>
        <w:t>*Dodavatel uvede ANO/NE a doplní požadované informace. Pokud dodavatel doplní do Minimálních požadovaných technických parametrů NE, je to důvod pro vyloučení uchazeče z další účasti ve výběrovém řízení. Dodavatel je povinen přiložit k této technické specifikaci i svou vlastní technickou specifikaci či svůj vlastní popis zařízení.</w:t>
      </w:r>
    </w:p>
    <w:p w14:paraId="16CFF42B" w14:textId="2033551E" w:rsidR="000F6A74" w:rsidRPr="00C31A9B" w:rsidRDefault="000F6A74" w:rsidP="00DE7E8E">
      <w:pPr>
        <w:rPr>
          <w:rFonts w:ascii="Arial Narrow" w:hAnsi="Arial Narrow"/>
          <w:lang w:val="cs-CZ"/>
        </w:rPr>
      </w:pPr>
    </w:p>
    <w:sectPr w:rsidR="000F6A74" w:rsidRPr="00C31A9B" w:rsidSect="00A210E1">
      <w:headerReference w:type="default" r:id="rId11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4B0B" w14:textId="77777777" w:rsidR="00A0058C" w:rsidRDefault="00A0058C" w:rsidP="001F66A8">
      <w:pPr>
        <w:spacing w:after="0" w:line="240" w:lineRule="auto"/>
      </w:pPr>
      <w:r>
        <w:separator/>
      </w:r>
    </w:p>
  </w:endnote>
  <w:endnote w:type="continuationSeparator" w:id="0">
    <w:p w14:paraId="37C1EE88" w14:textId="77777777" w:rsidR="00A0058C" w:rsidRDefault="00A0058C" w:rsidP="001F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8ABB" w14:textId="77777777" w:rsidR="00A0058C" w:rsidRDefault="00A0058C" w:rsidP="001F66A8">
      <w:pPr>
        <w:spacing w:after="0" w:line="240" w:lineRule="auto"/>
      </w:pPr>
      <w:r>
        <w:separator/>
      </w:r>
    </w:p>
  </w:footnote>
  <w:footnote w:type="continuationSeparator" w:id="0">
    <w:p w14:paraId="5E3B955B" w14:textId="77777777" w:rsidR="00A0058C" w:rsidRDefault="00A0058C" w:rsidP="001F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9D07" w14:textId="20150F89" w:rsidR="001F66A8" w:rsidRDefault="009123DF">
    <w:pPr>
      <w:pStyle w:val="Zhlav"/>
    </w:pPr>
    <w:r>
      <w:rPr>
        <w:noProof/>
        <w:lang w:val="cs-CZ" w:eastAsia="cs-CZ"/>
      </w:rPr>
      <w:drawing>
        <wp:inline distT="0" distB="0" distL="0" distR="0" wp14:anchorId="6301CCD0" wp14:editId="571B43CB">
          <wp:extent cx="2418715" cy="647700"/>
          <wp:effectExtent l="0" t="0" r="635" b="0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AFF65" w14:textId="77777777" w:rsidR="001F66A8" w:rsidRDefault="001F66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A7B18"/>
    <w:multiLevelType w:val="hybridMultilevel"/>
    <w:tmpl w:val="42F65696"/>
    <w:lvl w:ilvl="0" w:tplc="0032CEBA">
      <w:numFmt w:val="decimal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73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938"/>
    <w:rsid w:val="00006E6F"/>
    <w:rsid w:val="00013841"/>
    <w:rsid w:val="00017354"/>
    <w:rsid w:val="00025212"/>
    <w:rsid w:val="00026AE6"/>
    <w:rsid w:val="0005752F"/>
    <w:rsid w:val="00057FDD"/>
    <w:rsid w:val="0007577E"/>
    <w:rsid w:val="0008456C"/>
    <w:rsid w:val="000A19F3"/>
    <w:rsid w:val="000A4D4F"/>
    <w:rsid w:val="000A560B"/>
    <w:rsid w:val="000A5B0C"/>
    <w:rsid w:val="000B4E73"/>
    <w:rsid w:val="000D4F7E"/>
    <w:rsid w:val="000E4A6D"/>
    <w:rsid w:val="000E5B47"/>
    <w:rsid w:val="000E6575"/>
    <w:rsid w:val="000F6A74"/>
    <w:rsid w:val="000F7169"/>
    <w:rsid w:val="00100C96"/>
    <w:rsid w:val="0010220C"/>
    <w:rsid w:val="00102A22"/>
    <w:rsid w:val="001051E2"/>
    <w:rsid w:val="001123C1"/>
    <w:rsid w:val="00114441"/>
    <w:rsid w:val="00121873"/>
    <w:rsid w:val="0012564C"/>
    <w:rsid w:val="00125D71"/>
    <w:rsid w:val="00126873"/>
    <w:rsid w:val="00142462"/>
    <w:rsid w:val="00146BEC"/>
    <w:rsid w:val="00150DFD"/>
    <w:rsid w:val="0015677F"/>
    <w:rsid w:val="00191E15"/>
    <w:rsid w:val="00196A56"/>
    <w:rsid w:val="001A177B"/>
    <w:rsid w:val="001A7B40"/>
    <w:rsid w:val="001C4490"/>
    <w:rsid w:val="001C7648"/>
    <w:rsid w:val="001D37C2"/>
    <w:rsid w:val="001D7A3C"/>
    <w:rsid w:val="001F66A8"/>
    <w:rsid w:val="00200CC6"/>
    <w:rsid w:val="00200D9B"/>
    <w:rsid w:val="002078B0"/>
    <w:rsid w:val="0022632F"/>
    <w:rsid w:val="0022682E"/>
    <w:rsid w:val="00240FED"/>
    <w:rsid w:val="002418DA"/>
    <w:rsid w:val="00241D06"/>
    <w:rsid w:val="00244FCF"/>
    <w:rsid w:val="00251C0F"/>
    <w:rsid w:val="002559F1"/>
    <w:rsid w:val="0026082E"/>
    <w:rsid w:val="002728F1"/>
    <w:rsid w:val="00277B2D"/>
    <w:rsid w:val="00292B56"/>
    <w:rsid w:val="00293035"/>
    <w:rsid w:val="002B1D83"/>
    <w:rsid w:val="002B210C"/>
    <w:rsid w:val="002B491C"/>
    <w:rsid w:val="002C6795"/>
    <w:rsid w:val="002D7C1F"/>
    <w:rsid w:val="002E4CB3"/>
    <w:rsid w:val="002F432A"/>
    <w:rsid w:val="003038A1"/>
    <w:rsid w:val="00311241"/>
    <w:rsid w:val="00314F05"/>
    <w:rsid w:val="0031724A"/>
    <w:rsid w:val="00317399"/>
    <w:rsid w:val="00323EBD"/>
    <w:rsid w:val="003277F4"/>
    <w:rsid w:val="0033411D"/>
    <w:rsid w:val="00343D06"/>
    <w:rsid w:val="003474C8"/>
    <w:rsid w:val="00380E72"/>
    <w:rsid w:val="00390688"/>
    <w:rsid w:val="0039242D"/>
    <w:rsid w:val="00393B5E"/>
    <w:rsid w:val="003A140D"/>
    <w:rsid w:val="003A30CE"/>
    <w:rsid w:val="003A33FE"/>
    <w:rsid w:val="003A4D9E"/>
    <w:rsid w:val="003B463F"/>
    <w:rsid w:val="003B5197"/>
    <w:rsid w:val="003B56D8"/>
    <w:rsid w:val="003C6887"/>
    <w:rsid w:val="003C7762"/>
    <w:rsid w:val="003E0622"/>
    <w:rsid w:val="003E22F6"/>
    <w:rsid w:val="003E2A09"/>
    <w:rsid w:val="003F2414"/>
    <w:rsid w:val="0041209B"/>
    <w:rsid w:val="004273F7"/>
    <w:rsid w:val="004331A4"/>
    <w:rsid w:val="00437DD5"/>
    <w:rsid w:val="004401CB"/>
    <w:rsid w:val="00441CA8"/>
    <w:rsid w:val="004435D0"/>
    <w:rsid w:val="00450021"/>
    <w:rsid w:val="00453ABC"/>
    <w:rsid w:val="00464448"/>
    <w:rsid w:val="00467F1C"/>
    <w:rsid w:val="00471C4D"/>
    <w:rsid w:val="004857D4"/>
    <w:rsid w:val="004921EC"/>
    <w:rsid w:val="004A5566"/>
    <w:rsid w:val="004B168F"/>
    <w:rsid w:val="004C0D94"/>
    <w:rsid w:val="004C4220"/>
    <w:rsid w:val="004C6D66"/>
    <w:rsid w:val="004E16E9"/>
    <w:rsid w:val="004E7938"/>
    <w:rsid w:val="004F23E1"/>
    <w:rsid w:val="004F30F3"/>
    <w:rsid w:val="004F3FF6"/>
    <w:rsid w:val="004F5D76"/>
    <w:rsid w:val="004F6F8B"/>
    <w:rsid w:val="00532ADD"/>
    <w:rsid w:val="00536DB8"/>
    <w:rsid w:val="0054200A"/>
    <w:rsid w:val="00550321"/>
    <w:rsid w:val="0055132C"/>
    <w:rsid w:val="005535C9"/>
    <w:rsid w:val="0055582A"/>
    <w:rsid w:val="005638E4"/>
    <w:rsid w:val="00570C6E"/>
    <w:rsid w:val="005949E2"/>
    <w:rsid w:val="00596D65"/>
    <w:rsid w:val="005A49AB"/>
    <w:rsid w:val="005B58CF"/>
    <w:rsid w:val="005C34D8"/>
    <w:rsid w:val="005D3E70"/>
    <w:rsid w:val="005D7266"/>
    <w:rsid w:val="005E5F51"/>
    <w:rsid w:val="005F1B85"/>
    <w:rsid w:val="005F3C31"/>
    <w:rsid w:val="005F689C"/>
    <w:rsid w:val="005F75A7"/>
    <w:rsid w:val="00602BE0"/>
    <w:rsid w:val="006102F4"/>
    <w:rsid w:val="00633F5A"/>
    <w:rsid w:val="0063596A"/>
    <w:rsid w:val="00636294"/>
    <w:rsid w:val="00657150"/>
    <w:rsid w:val="00667932"/>
    <w:rsid w:val="00672CB4"/>
    <w:rsid w:val="00677808"/>
    <w:rsid w:val="00677CCA"/>
    <w:rsid w:val="006817BD"/>
    <w:rsid w:val="006B1E76"/>
    <w:rsid w:val="006C0B4B"/>
    <w:rsid w:val="006C38BA"/>
    <w:rsid w:val="006C51AB"/>
    <w:rsid w:val="006C7236"/>
    <w:rsid w:val="006D3407"/>
    <w:rsid w:val="006D47E3"/>
    <w:rsid w:val="006E76E4"/>
    <w:rsid w:val="006F0247"/>
    <w:rsid w:val="006F7839"/>
    <w:rsid w:val="00706C67"/>
    <w:rsid w:val="00711D77"/>
    <w:rsid w:val="00714735"/>
    <w:rsid w:val="0072311E"/>
    <w:rsid w:val="007242C1"/>
    <w:rsid w:val="0073244C"/>
    <w:rsid w:val="0073597C"/>
    <w:rsid w:val="00737EC6"/>
    <w:rsid w:val="007540B6"/>
    <w:rsid w:val="007543F3"/>
    <w:rsid w:val="00755D62"/>
    <w:rsid w:val="007648AB"/>
    <w:rsid w:val="00773778"/>
    <w:rsid w:val="00773D18"/>
    <w:rsid w:val="007746E9"/>
    <w:rsid w:val="0078231D"/>
    <w:rsid w:val="007832B1"/>
    <w:rsid w:val="0079116A"/>
    <w:rsid w:val="00791BE8"/>
    <w:rsid w:val="00793336"/>
    <w:rsid w:val="00794C99"/>
    <w:rsid w:val="007A4B19"/>
    <w:rsid w:val="007B7326"/>
    <w:rsid w:val="007E018F"/>
    <w:rsid w:val="007E441C"/>
    <w:rsid w:val="00806DE6"/>
    <w:rsid w:val="008229F6"/>
    <w:rsid w:val="008528CF"/>
    <w:rsid w:val="00866141"/>
    <w:rsid w:val="008815D2"/>
    <w:rsid w:val="008858C0"/>
    <w:rsid w:val="0089537B"/>
    <w:rsid w:val="008A0847"/>
    <w:rsid w:val="008A130F"/>
    <w:rsid w:val="008A43C2"/>
    <w:rsid w:val="008A7994"/>
    <w:rsid w:val="008C6A1A"/>
    <w:rsid w:val="008C6BC8"/>
    <w:rsid w:val="008D35E7"/>
    <w:rsid w:val="008D5163"/>
    <w:rsid w:val="008E08EB"/>
    <w:rsid w:val="008E1160"/>
    <w:rsid w:val="008E382C"/>
    <w:rsid w:val="008F5084"/>
    <w:rsid w:val="00901E6E"/>
    <w:rsid w:val="00902F16"/>
    <w:rsid w:val="00904905"/>
    <w:rsid w:val="0090634E"/>
    <w:rsid w:val="009123DF"/>
    <w:rsid w:val="00914016"/>
    <w:rsid w:val="009148A5"/>
    <w:rsid w:val="00921841"/>
    <w:rsid w:val="00926032"/>
    <w:rsid w:val="009417F0"/>
    <w:rsid w:val="00941E1D"/>
    <w:rsid w:val="00952BDC"/>
    <w:rsid w:val="009571C4"/>
    <w:rsid w:val="009854B3"/>
    <w:rsid w:val="00995CA8"/>
    <w:rsid w:val="00995DB0"/>
    <w:rsid w:val="009B1A99"/>
    <w:rsid w:val="009B54B4"/>
    <w:rsid w:val="009E708B"/>
    <w:rsid w:val="009F31AB"/>
    <w:rsid w:val="00A0058C"/>
    <w:rsid w:val="00A142FA"/>
    <w:rsid w:val="00A210E1"/>
    <w:rsid w:val="00A31003"/>
    <w:rsid w:val="00A4106C"/>
    <w:rsid w:val="00A44CF1"/>
    <w:rsid w:val="00A54823"/>
    <w:rsid w:val="00A67BCA"/>
    <w:rsid w:val="00A7071F"/>
    <w:rsid w:val="00A71D37"/>
    <w:rsid w:val="00A75947"/>
    <w:rsid w:val="00A95DC8"/>
    <w:rsid w:val="00AA445A"/>
    <w:rsid w:val="00AB555B"/>
    <w:rsid w:val="00AC23A2"/>
    <w:rsid w:val="00AF30A5"/>
    <w:rsid w:val="00B052EB"/>
    <w:rsid w:val="00B1573F"/>
    <w:rsid w:val="00B159F7"/>
    <w:rsid w:val="00B16C4E"/>
    <w:rsid w:val="00B27D51"/>
    <w:rsid w:val="00B32FF9"/>
    <w:rsid w:val="00B36E35"/>
    <w:rsid w:val="00B4402C"/>
    <w:rsid w:val="00B567F6"/>
    <w:rsid w:val="00B81882"/>
    <w:rsid w:val="00B8474A"/>
    <w:rsid w:val="00B968A9"/>
    <w:rsid w:val="00BA19B9"/>
    <w:rsid w:val="00BA520C"/>
    <w:rsid w:val="00BA57D4"/>
    <w:rsid w:val="00BB5A62"/>
    <w:rsid w:val="00BB68CA"/>
    <w:rsid w:val="00BC07F7"/>
    <w:rsid w:val="00BC5242"/>
    <w:rsid w:val="00BD110B"/>
    <w:rsid w:val="00BD5DC8"/>
    <w:rsid w:val="00C133BE"/>
    <w:rsid w:val="00C17675"/>
    <w:rsid w:val="00C27132"/>
    <w:rsid w:val="00C27E22"/>
    <w:rsid w:val="00C31A9B"/>
    <w:rsid w:val="00C35557"/>
    <w:rsid w:val="00C57BD7"/>
    <w:rsid w:val="00C6708A"/>
    <w:rsid w:val="00C86D0D"/>
    <w:rsid w:val="00C977FA"/>
    <w:rsid w:val="00C97A56"/>
    <w:rsid w:val="00CB029A"/>
    <w:rsid w:val="00CB206F"/>
    <w:rsid w:val="00CC139B"/>
    <w:rsid w:val="00CC1F39"/>
    <w:rsid w:val="00CC4A5F"/>
    <w:rsid w:val="00CC7AEE"/>
    <w:rsid w:val="00CD0C0C"/>
    <w:rsid w:val="00CD537A"/>
    <w:rsid w:val="00CF13BC"/>
    <w:rsid w:val="00D040AC"/>
    <w:rsid w:val="00D0450B"/>
    <w:rsid w:val="00D060C2"/>
    <w:rsid w:val="00D17C68"/>
    <w:rsid w:val="00D2186F"/>
    <w:rsid w:val="00D42484"/>
    <w:rsid w:val="00D518F5"/>
    <w:rsid w:val="00D5455F"/>
    <w:rsid w:val="00D623DD"/>
    <w:rsid w:val="00D6343F"/>
    <w:rsid w:val="00D67721"/>
    <w:rsid w:val="00D763FA"/>
    <w:rsid w:val="00D9217A"/>
    <w:rsid w:val="00DE3814"/>
    <w:rsid w:val="00DE7E8E"/>
    <w:rsid w:val="00E02BDC"/>
    <w:rsid w:val="00E05045"/>
    <w:rsid w:val="00E36F84"/>
    <w:rsid w:val="00E60617"/>
    <w:rsid w:val="00E851F4"/>
    <w:rsid w:val="00E92F2F"/>
    <w:rsid w:val="00E94C83"/>
    <w:rsid w:val="00EA4B1F"/>
    <w:rsid w:val="00EB7C01"/>
    <w:rsid w:val="00EC1630"/>
    <w:rsid w:val="00EC7CAA"/>
    <w:rsid w:val="00ED13D6"/>
    <w:rsid w:val="00ED2B72"/>
    <w:rsid w:val="00EE02E9"/>
    <w:rsid w:val="00EE235A"/>
    <w:rsid w:val="00EE6BAC"/>
    <w:rsid w:val="00EF1BC1"/>
    <w:rsid w:val="00F01666"/>
    <w:rsid w:val="00F0373B"/>
    <w:rsid w:val="00F10538"/>
    <w:rsid w:val="00F43ACF"/>
    <w:rsid w:val="00F45649"/>
    <w:rsid w:val="00F77059"/>
    <w:rsid w:val="00F81745"/>
    <w:rsid w:val="00F94E60"/>
    <w:rsid w:val="00FA04F0"/>
    <w:rsid w:val="00FA0900"/>
    <w:rsid w:val="00FB2722"/>
    <w:rsid w:val="00FB58B6"/>
    <w:rsid w:val="00FC0C35"/>
    <w:rsid w:val="00FC4DF4"/>
    <w:rsid w:val="00FD7BFC"/>
    <w:rsid w:val="00FE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884E"/>
  <w15:docId w15:val="{688A3BF4-95D5-4CDA-BE44-55D99FDF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938"/>
    <w:pPr>
      <w:spacing w:after="160" w:line="259" w:lineRule="auto"/>
    </w:pPr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E793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D65"/>
    <w:rPr>
      <w:rFonts w:ascii="Segoe UI" w:hAnsi="Segoe UI" w:cs="Segoe UI"/>
      <w:sz w:val="18"/>
      <w:szCs w:val="18"/>
      <w:lang w:val="de-DE"/>
    </w:rPr>
  </w:style>
  <w:style w:type="paragraph" w:styleId="Normlnweb">
    <w:name w:val="Normal (Web)"/>
    <w:basedOn w:val="Normln"/>
    <w:uiPriority w:val="99"/>
    <w:unhideWhenUsed/>
    <w:rsid w:val="00596D65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99"/>
    <w:qFormat/>
    <w:rsid w:val="00596D65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96D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6D65"/>
    <w:pPr>
      <w:spacing w:after="200" w:line="240" w:lineRule="auto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6D65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6A8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6A8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7F1C"/>
    <w:pPr>
      <w:spacing w:after="160"/>
    </w:pPr>
    <w:rPr>
      <w:b/>
      <w:bCs/>
      <w:lang w:val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7F1C"/>
    <w:rPr>
      <w:b/>
      <w:bCs/>
      <w:sz w:val="20"/>
      <w:szCs w:val="20"/>
      <w:lang w:val="de-DE"/>
    </w:rPr>
  </w:style>
  <w:style w:type="paragraph" w:styleId="Revize">
    <w:name w:val="Revision"/>
    <w:hidden/>
    <w:uiPriority w:val="99"/>
    <w:semiHidden/>
    <w:rsid w:val="00026AE6"/>
    <w:pPr>
      <w:spacing w:after="0" w:line="240" w:lineRule="auto"/>
    </w:pPr>
    <w:rPr>
      <w:lang w:val="de-DE"/>
    </w:rPr>
  </w:style>
  <w:style w:type="paragraph" w:styleId="Odstavecseseznamem">
    <w:name w:val="List Paragraph"/>
    <w:basedOn w:val="Normln"/>
    <w:uiPriority w:val="34"/>
    <w:qFormat/>
    <w:rsid w:val="00926032"/>
    <w:pPr>
      <w:spacing w:after="200" w:line="276" w:lineRule="auto"/>
      <w:ind w:left="720"/>
      <w:contextualSpacing/>
    </w:pPr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CD0C0C"/>
  </w:style>
  <w:style w:type="paragraph" w:customStyle="1" w:styleId="Style4">
    <w:name w:val="Style4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paragraph" w:customStyle="1" w:styleId="Style5">
    <w:name w:val="Style5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45" w:lineRule="exact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paragraph" w:customStyle="1" w:styleId="Style3">
    <w:name w:val="Style3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83" w:lineRule="exact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character" w:customStyle="1" w:styleId="FontStyle15">
    <w:name w:val="Font Style15"/>
    <w:basedOn w:val="Standardnpsmoodstavce"/>
    <w:uiPriority w:val="99"/>
    <w:rsid w:val="006817BD"/>
    <w:rPr>
      <w:rFonts w:ascii="Arial Narrow" w:hAnsi="Arial Narrow" w:cs="Arial Narrow" w:hint="default"/>
      <w:i/>
      <w:iCs/>
      <w:sz w:val="20"/>
      <w:szCs w:val="20"/>
    </w:rPr>
  </w:style>
  <w:style w:type="character" w:customStyle="1" w:styleId="FontStyle16">
    <w:name w:val="Font Style16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  <w:style w:type="character" w:customStyle="1" w:styleId="FontStyle17">
    <w:name w:val="Font Style17"/>
    <w:basedOn w:val="Standardnpsmoodstavce"/>
    <w:uiPriority w:val="99"/>
    <w:rsid w:val="006817BD"/>
    <w:rPr>
      <w:rFonts w:ascii="Arial Narrow" w:hAnsi="Arial Narrow" w:cs="Arial Narrow" w:hint="default"/>
      <w:b/>
      <w:bCs/>
      <w:sz w:val="20"/>
      <w:szCs w:val="20"/>
    </w:rPr>
  </w:style>
  <w:style w:type="character" w:customStyle="1" w:styleId="FontStyle18">
    <w:name w:val="Font Style18"/>
    <w:basedOn w:val="Standardnpsmoodstavce"/>
    <w:uiPriority w:val="99"/>
    <w:rsid w:val="006817BD"/>
    <w:rPr>
      <w:rFonts w:ascii="Arial Narrow" w:hAnsi="Arial Narrow" w:cs="Arial Narrow" w:hint="default"/>
      <w:i/>
      <w:iCs/>
      <w:sz w:val="20"/>
      <w:szCs w:val="20"/>
    </w:rPr>
  </w:style>
  <w:style w:type="character" w:customStyle="1" w:styleId="FontStyle14">
    <w:name w:val="Font Style14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  <w:style w:type="character" w:customStyle="1" w:styleId="FontStyle12">
    <w:name w:val="Font Style12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0135B86BD1D498E2B232954E04646" ma:contentTypeVersion="13" ma:contentTypeDescription="Vytvoří nový dokument" ma:contentTypeScope="" ma:versionID="b42654fae370bd76ea5d6caf2de6291d">
  <xsd:schema xmlns:xsd="http://www.w3.org/2001/XMLSchema" xmlns:xs="http://www.w3.org/2001/XMLSchema" xmlns:p="http://schemas.microsoft.com/office/2006/metadata/properties" xmlns:ns3="f8bd5197-ca98-470a-a354-5d86ab0c0fbf" xmlns:ns4="b55b1952-e9cd-4de0-b532-dee136ee42d5" targetNamespace="http://schemas.microsoft.com/office/2006/metadata/properties" ma:root="true" ma:fieldsID="094e04dde5613807e03154b7e4237dae" ns3:_="" ns4:_="">
    <xsd:import namespace="f8bd5197-ca98-470a-a354-5d86ab0c0fbf"/>
    <xsd:import namespace="b55b1952-e9cd-4de0-b532-dee136ee4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d5197-ca98-470a-a354-5d86ab0c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1952-e9cd-4de0-b532-dee136ee4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A21769-3694-4C0E-BE76-77317112BF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EC32D-5A5F-4AC6-AE93-594EBA803B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0FE263-37A9-48F3-8B04-6569E252D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d5197-ca98-470a-a354-5d86ab0c0fbf"/>
    <ds:schemaRef ds:uri="b55b1952-e9cd-4de0-b532-dee136ee4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6E97C-A6D0-48B3-BDDD-9D35492E62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688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Pavel Vicherek</cp:lastModifiedBy>
  <cp:revision>136</cp:revision>
  <cp:lastPrinted>2022-05-10T12:26:00Z</cp:lastPrinted>
  <dcterms:created xsi:type="dcterms:W3CDTF">2022-08-05T11:12:00Z</dcterms:created>
  <dcterms:modified xsi:type="dcterms:W3CDTF">2025-08-18T10:43:00Z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0x0101008800135B86BD1D498E2B232954E04646</vt:lpwstr>
  </property>
</Properties>
</file>