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7BA" w:rsidRPr="006B6912" w:rsidRDefault="007E73D4" w:rsidP="00EE18D7">
      <w:pPr>
        <w:tabs>
          <w:tab w:val="left" w:pos="2880"/>
          <w:tab w:val="left" w:pos="2977"/>
        </w:tabs>
        <w:jc w:val="center"/>
        <w:rPr>
          <w:rFonts w:ascii="Arial" w:eastAsia="Calibri" w:hAnsi="Arial" w:cs="Arial"/>
          <w:b/>
          <w:sz w:val="20"/>
          <w:szCs w:val="20"/>
        </w:rPr>
      </w:pPr>
      <w:r w:rsidRPr="006B6912">
        <w:rPr>
          <w:rFonts w:ascii="Arial" w:eastAsia="Calibri" w:hAnsi="Arial" w:cs="Arial"/>
          <w:b/>
          <w:sz w:val="20"/>
          <w:szCs w:val="20"/>
        </w:rPr>
        <w:t xml:space="preserve">TECHNICKÁ ZPRÁVA - </w:t>
      </w:r>
      <w:r w:rsidR="00C63245" w:rsidRPr="006B6912">
        <w:rPr>
          <w:rFonts w:ascii="Arial" w:eastAsia="Calibri" w:hAnsi="Arial" w:cs="Arial"/>
          <w:b/>
          <w:sz w:val="20"/>
          <w:szCs w:val="20"/>
        </w:rPr>
        <w:t>ZASTÍNĚNÍ PĚSTEBNÍCH STOLŮ</w:t>
      </w:r>
      <w:r w:rsidR="009556FF" w:rsidRPr="006B6912">
        <w:rPr>
          <w:rFonts w:ascii="Arial" w:eastAsia="Calibri" w:hAnsi="Arial" w:cs="Arial"/>
          <w:b/>
          <w:sz w:val="20"/>
          <w:szCs w:val="20"/>
        </w:rPr>
        <w:t xml:space="preserve"> </w:t>
      </w:r>
    </w:p>
    <w:p w:rsidR="009556FF" w:rsidRPr="006B6912" w:rsidRDefault="009556FF" w:rsidP="00EE18D7">
      <w:pPr>
        <w:tabs>
          <w:tab w:val="left" w:pos="2880"/>
          <w:tab w:val="left" w:pos="2977"/>
        </w:tabs>
        <w:jc w:val="center"/>
        <w:rPr>
          <w:rFonts w:ascii="Arial" w:eastAsia="Calibri" w:hAnsi="Arial" w:cs="Arial"/>
          <w:b/>
          <w:sz w:val="20"/>
          <w:szCs w:val="20"/>
        </w:rPr>
      </w:pPr>
    </w:p>
    <w:p w:rsidR="009556FF" w:rsidRPr="006B6912" w:rsidRDefault="009556FF" w:rsidP="00EE18D7">
      <w:pPr>
        <w:tabs>
          <w:tab w:val="left" w:pos="2880"/>
          <w:tab w:val="left" w:pos="2977"/>
        </w:tabs>
        <w:jc w:val="center"/>
        <w:rPr>
          <w:rFonts w:ascii="Arial" w:eastAsia="Calibri" w:hAnsi="Arial" w:cs="Arial"/>
          <w:b/>
          <w:sz w:val="20"/>
          <w:szCs w:val="20"/>
        </w:rPr>
      </w:pPr>
    </w:p>
    <w:p w:rsidR="009556FF" w:rsidRPr="006B6912" w:rsidRDefault="009556FF" w:rsidP="00EE18D7">
      <w:pPr>
        <w:tabs>
          <w:tab w:val="left" w:pos="2880"/>
          <w:tab w:val="left" w:pos="2977"/>
        </w:tabs>
        <w:jc w:val="center"/>
        <w:rPr>
          <w:rFonts w:ascii="Arial" w:eastAsia="Calibri" w:hAnsi="Arial" w:cs="Arial"/>
          <w:b/>
          <w:sz w:val="20"/>
          <w:szCs w:val="20"/>
        </w:rPr>
      </w:pPr>
    </w:p>
    <w:p w:rsidR="009556FF" w:rsidRPr="006B6912" w:rsidRDefault="009556FF" w:rsidP="009556FF">
      <w:pPr>
        <w:tabs>
          <w:tab w:val="left" w:pos="2880"/>
          <w:tab w:val="left" w:pos="2977"/>
        </w:tabs>
        <w:rPr>
          <w:rFonts w:ascii="Arial" w:eastAsia="Calibri" w:hAnsi="Arial" w:cs="Arial"/>
          <w:b/>
          <w:sz w:val="20"/>
          <w:szCs w:val="20"/>
        </w:rPr>
      </w:pPr>
      <w:r w:rsidRPr="006B6912">
        <w:rPr>
          <w:rFonts w:ascii="Arial" w:eastAsia="Calibri" w:hAnsi="Arial" w:cs="Arial"/>
          <w:b/>
          <w:sz w:val="20"/>
          <w:szCs w:val="20"/>
        </w:rPr>
        <w:t>OBSAH:</w:t>
      </w:r>
    </w:p>
    <w:p w:rsidR="009556FF" w:rsidRPr="006B6912" w:rsidRDefault="009556FF" w:rsidP="009556FF">
      <w:pPr>
        <w:tabs>
          <w:tab w:val="left" w:pos="2880"/>
          <w:tab w:val="left" w:pos="2977"/>
        </w:tabs>
        <w:rPr>
          <w:rFonts w:ascii="Arial" w:eastAsia="Calibri" w:hAnsi="Arial" w:cs="Arial"/>
          <w:b/>
          <w:sz w:val="20"/>
          <w:szCs w:val="20"/>
        </w:rPr>
      </w:pPr>
    </w:p>
    <w:p w:rsidR="009556FF" w:rsidRPr="006B6912" w:rsidRDefault="009556FF" w:rsidP="009556FF">
      <w:pPr>
        <w:tabs>
          <w:tab w:val="left" w:pos="2880"/>
          <w:tab w:val="left" w:pos="2977"/>
        </w:tabs>
        <w:rPr>
          <w:rFonts w:ascii="Arial" w:eastAsia="Calibri" w:hAnsi="Arial" w:cs="Arial"/>
          <w:sz w:val="20"/>
          <w:szCs w:val="20"/>
        </w:rPr>
      </w:pPr>
      <w:proofErr w:type="gramStart"/>
      <w:r w:rsidRPr="006B6912">
        <w:rPr>
          <w:rFonts w:ascii="Arial" w:eastAsia="Calibri" w:hAnsi="Arial" w:cs="Arial"/>
          <w:sz w:val="20"/>
          <w:szCs w:val="20"/>
        </w:rPr>
        <w:t>1.          VŠEOBECNÉ</w:t>
      </w:r>
      <w:proofErr w:type="gramEnd"/>
      <w:r w:rsidRPr="006B6912">
        <w:rPr>
          <w:rFonts w:ascii="Arial" w:eastAsia="Calibri" w:hAnsi="Arial" w:cs="Arial"/>
          <w:sz w:val="20"/>
          <w:szCs w:val="20"/>
        </w:rPr>
        <w:t xml:space="preserve"> ÚDAJE</w:t>
      </w:r>
    </w:p>
    <w:p w:rsidR="009556FF" w:rsidRPr="006B6912" w:rsidRDefault="009556FF" w:rsidP="009556FF">
      <w:pPr>
        <w:tabs>
          <w:tab w:val="left" w:pos="2880"/>
          <w:tab w:val="left" w:pos="2977"/>
        </w:tabs>
        <w:rPr>
          <w:rFonts w:ascii="Arial" w:eastAsia="Calibri" w:hAnsi="Arial" w:cs="Arial"/>
          <w:sz w:val="20"/>
          <w:szCs w:val="20"/>
        </w:rPr>
      </w:pPr>
      <w:proofErr w:type="gramStart"/>
      <w:r w:rsidRPr="006B6912">
        <w:rPr>
          <w:rFonts w:ascii="Arial" w:eastAsia="Calibri" w:hAnsi="Arial" w:cs="Arial"/>
          <w:sz w:val="20"/>
          <w:szCs w:val="20"/>
        </w:rPr>
        <w:t>2.          POPIS</w:t>
      </w:r>
      <w:proofErr w:type="gramEnd"/>
      <w:r w:rsidRPr="006B6912">
        <w:rPr>
          <w:rFonts w:ascii="Arial" w:eastAsia="Calibri" w:hAnsi="Arial" w:cs="Arial"/>
          <w:sz w:val="20"/>
          <w:szCs w:val="20"/>
        </w:rPr>
        <w:t xml:space="preserve"> ZAŘÍZENÍ</w:t>
      </w:r>
    </w:p>
    <w:p w:rsidR="009556FF" w:rsidRPr="006B6912" w:rsidRDefault="009556FF" w:rsidP="009556FF">
      <w:pPr>
        <w:tabs>
          <w:tab w:val="left" w:pos="2880"/>
          <w:tab w:val="left" w:pos="2977"/>
        </w:tabs>
        <w:rPr>
          <w:rFonts w:ascii="Arial" w:eastAsia="Calibri" w:hAnsi="Arial" w:cs="Arial"/>
          <w:sz w:val="20"/>
          <w:szCs w:val="20"/>
        </w:rPr>
      </w:pPr>
      <w:proofErr w:type="gramStart"/>
      <w:r w:rsidRPr="006B6912">
        <w:rPr>
          <w:rFonts w:ascii="Arial" w:eastAsia="Calibri" w:hAnsi="Arial" w:cs="Arial"/>
          <w:sz w:val="20"/>
          <w:szCs w:val="20"/>
        </w:rPr>
        <w:t>3.          POŽADAVKY</w:t>
      </w:r>
      <w:proofErr w:type="gramEnd"/>
      <w:r w:rsidRPr="006B6912">
        <w:rPr>
          <w:rFonts w:ascii="Arial" w:eastAsia="Calibri" w:hAnsi="Arial" w:cs="Arial"/>
          <w:sz w:val="20"/>
          <w:szCs w:val="20"/>
        </w:rPr>
        <w:t xml:space="preserve"> NA OSTATNÍ PROFESE</w:t>
      </w:r>
    </w:p>
    <w:p w:rsidR="009556FF" w:rsidRPr="006B6912" w:rsidRDefault="009556FF" w:rsidP="009556FF">
      <w:pPr>
        <w:tabs>
          <w:tab w:val="left" w:pos="2880"/>
          <w:tab w:val="left" w:pos="2977"/>
        </w:tabs>
        <w:rPr>
          <w:rFonts w:ascii="Arial" w:eastAsia="Calibri" w:hAnsi="Arial" w:cs="Arial"/>
          <w:sz w:val="20"/>
          <w:szCs w:val="20"/>
        </w:rPr>
      </w:pPr>
      <w:proofErr w:type="gramStart"/>
      <w:r w:rsidRPr="006B6912">
        <w:rPr>
          <w:rFonts w:ascii="Arial" w:eastAsia="Calibri" w:hAnsi="Arial" w:cs="Arial"/>
          <w:sz w:val="20"/>
          <w:szCs w:val="20"/>
        </w:rPr>
        <w:t>4.          ZÁVĚR</w:t>
      </w:r>
      <w:proofErr w:type="gramEnd"/>
    </w:p>
    <w:p w:rsidR="009556FF" w:rsidRPr="006B6912" w:rsidRDefault="009556FF" w:rsidP="009556FF">
      <w:pPr>
        <w:tabs>
          <w:tab w:val="left" w:pos="2880"/>
          <w:tab w:val="left" w:pos="2977"/>
        </w:tabs>
        <w:rPr>
          <w:rFonts w:ascii="Arial" w:eastAsia="Calibri" w:hAnsi="Arial" w:cs="Arial"/>
          <w:sz w:val="20"/>
          <w:szCs w:val="20"/>
        </w:rPr>
      </w:pPr>
    </w:p>
    <w:p w:rsidR="009556FF" w:rsidRPr="006B6912" w:rsidRDefault="009556FF" w:rsidP="009556FF">
      <w:pPr>
        <w:tabs>
          <w:tab w:val="left" w:pos="2880"/>
          <w:tab w:val="left" w:pos="2977"/>
        </w:tabs>
        <w:rPr>
          <w:rFonts w:ascii="Arial" w:eastAsia="Calibri" w:hAnsi="Arial" w:cs="Arial"/>
          <w:sz w:val="20"/>
          <w:szCs w:val="20"/>
        </w:rPr>
      </w:pPr>
    </w:p>
    <w:p w:rsidR="00EE18D7" w:rsidRPr="006B6912" w:rsidRDefault="00EE18D7" w:rsidP="00EE18D7">
      <w:pPr>
        <w:tabs>
          <w:tab w:val="left" w:pos="2880"/>
          <w:tab w:val="left" w:pos="2977"/>
        </w:tabs>
        <w:jc w:val="center"/>
        <w:rPr>
          <w:rFonts w:ascii="Arial" w:eastAsia="Calibri" w:hAnsi="Arial" w:cs="Arial"/>
          <w:b/>
          <w:sz w:val="20"/>
          <w:szCs w:val="20"/>
        </w:rPr>
      </w:pPr>
    </w:p>
    <w:p w:rsidR="00536BF3" w:rsidRPr="006B6912" w:rsidRDefault="002A7872" w:rsidP="00536BF3">
      <w:pPr>
        <w:spacing w:before="120"/>
        <w:rPr>
          <w:rFonts w:ascii="Arial" w:hAnsi="Arial" w:cs="Arial"/>
          <w:b/>
          <w:sz w:val="20"/>
          <w:szCs w:val="20"/>
          <w:u w:val="single"/>
        </w:rPr>
      </w:pPr>
      <w:r w:rsidRPr="006B6912">
        <w:rPr>
          <w:rFonts w:ascii="Arial" w:hAnsi="Arial" w:cs="Arial"/>
          <w:b/>
          <w:sz w:val="20"/>
          <w:szCs w:val="20"/>
          <w:u w:val="single"/>
        </w:rPr>
        <w:t>1.</w:t>
      </w:r>
      <w:r w:rsidR="00536BF3" w:rsidRPr="006B6912">
        <w:rPr>
          <w:rFonts w:ascii="Arial" w:hAnsi="Arial" w:cs="Arial"/>
          <w:b/>
          <w:sz w:val="20"/>
          <w:szCs w:val="20"/>
          <w:u w:val="single"/>
        </w:rPr>
        <w:tab/>
        <w:t>VŠEOBECNÉ ÚDAJE</w:t>
      </w:r>
    </w:p>
    <w:p w:rsidR="00536BF3" w:rsidRPr="006B6912" w:rsidRDefault="00536BF3" w:rsidP="00536BF3">
      <w:pPr>
        <w:spacing w:before="120"/>
        <w:rPr>
          <w:rFonts w:ascii="Arial" w:hAnsi="Arial" w:cs="Arial"/>
          <w:b/>
          <w:sz w:val="20"/>
          <w:szCs w:val="20"/>
          <w:u w:val="single"/>
        </w:rPr>
      </w:pPr>
    </w:p>
    <w:p w:rsidR="00536BF3" w:rsidRPr="006B6912" w:rsidRDefault="00536BF3" w:rsidP="00536BF3">
      <w:pPr>
        <w:ind w:left="2835" w:hanging="2126"/>
        <w:rPr>
          <w:rFonts w:ascii="Arial" w:hAnsi="Arial" w:cs="Arial"/>
          <w:b/>
          <w:sz w:val="20"/>
          <w:szCs w:val="20"/>
        </w:rPr>
      </w:pPr>
      <w:r w:rsidRPr="006B6912">
        <w:rPr>
          <w:rFonts w:ascii="Arial" w:hAnsi="Arial" w:cs="Arial"/>
          <w:sz w:val="20"/>
          <w:szCs w:val="20"/>
        </w:rPr>
        <w:t>Název stavby:</w:t>
      </w:r>
      <w:r w:rsidRPr="006B6912">
        <w:rPr>
          <w:rFonts w:ascii="Arial" w:hAnsi="Arial" w:cs="Arial"/>
          <w:sz w:val="20"/>
          <w:szCs w:val="20"/>
        </w:rPr>
        <w:tab/>
        <w:t xml:space="preserve">„MU Brno Pavilon A2 - </w:t>
      </w:r>
      <w:r w:rsidR="00DC576B" w:rsidRPr="006B6912">
        <w:rPr>
          <w:rFonts w:ascii="Arial" w:hAnsi="Arial" w:cs="Arial"/>
          <w:sz w:val="20"/>
          <w:szCs w:val="20"/>
        </w:rPr>
        <w:t>Technologické vybavení skleníku"</w:t>
      </w:r>
    </w:p>
    <w:p w:rsidR="00536BF3" w:rsidRPr="006B6912" w:rsidRDefault="00536BF3" w:rsidP="00536BF3">
      <w:pPr>
        <w:pStyle w:val="Zhlav"/>
        <w:tabs>
          <w:tab w:val="clear" w:pos="4536"/>
          <w:tab w:val="clear" w:pos="9072"/>
        </w:tabs>
        <w:spacing w:before="120"/>
        <w:rPr>
          <w:rFonts w:ascii="Arial" w:hAnsi="Arial" w:cs="Arial"/>
        </w:rPr>
      </w:pPr>
      <w:r w:rsidRPr="006B6912">
        <w:rPr>
          <w:rFonts w:ascii="Arial" w:hAnsi="Arial" w:cs="Arial"/>
        </w:rPr>
        <w:tab/>
        <w:t>Místo stavby:</w:t>
      </w:r>
      <w:r w:rsidRPr="006B6912">
        <w:rPr>
          <w:rFonts w:ascii="Arial" w:hAnsi="Arial" w:cs="Arial"/>
        </w:rPr>
        <w:tab/>
      </w:r>
      <w:r w:rsidRPr="006B6912">
        <w:rPr>
          <w:rFonts w:ascii="Arial" w:hAnsi="Arial" w:cs="Arial"/>
        </w:rPr>
        <w:tab/>
        <w:t>Brno</w:t>
      </w:r>
    </w:p>
    <w:p w:rsidR="00536BF3" w:rsidRPr="006B6912" w:rsidRDefault="00536BF3" w:rsidP="00536BF3">
      <w:pPr>
        <w:pStyle w:val="Zhlav"/>
        <w:tabs>
          <w:tab w:val="clear" w:pos="4536"/>
          <w:tab w:val="clear" w:pos="9072"/>
        </w:tabs>
        <w:spacing w:before="120"/>
        <w:rPr>
          <w:rFonts w:ascii="Arial" w:hAnsi="Arial" w:cs="Arial"/>
        </w:rPr>
      </w:pPr>
      <w:r w:rsidRPr="006B6912">
        <w:rPr>
          <w:rFonts w:ascii="Arial" w:hAnsi="Arial" w:cs="Arial"/>
        </w:rPr>
        <w:tab/>
        <w:t>Část:</w:t>
      </w:r>
      <w:r w:rsidRPr="006B6912">
        <w:rPr>
          <w:rFonts w:ascii="Arial" w:hAnsi="Arial" w:cs="Arial"/>
        </w:rPr>
        <w:tab/>
      </w:r>
      <w:r w:rsidRPr="006B6912">
        <w:rPr>
          <w:rFonts w:ascii="Arial" w:hAnsi="Arial" w:cs="Arial"/>
        </w:rPr>
        <w:tab/>
      </w:r>
      <w:r w:rsidRPr="006B6912">
        <w:rPr>
          <w:rFonts w:ascii="Arial" w:hAnsi="Arial" w:cs="Arial"/>
        </w:rPr>
        <w:tab/>
      </w:r>
      <w:r w:rsidR="00DC576B" w:rsidRPr="006B6912">
        <w:rPr>
          <w:rFonts w:ascii="Arial" w:hAnsi="Arial" w:cs="Arial"/>
        </w:rPr>
        <w:t>Technologie</w:t>
      </w:r>
    </w:p>
    <w:p w:rsidR="00536BF3" w:rsidRPr="006B6912" w:rsidRDefault="00536BF3" w:rsidP="00536BF3">
      <w:pPr>
        <w:pStyle w:val="Zhlav"/>
        <w:tabs>
          <w:tab w:val="clear" w:pos="4536"/>
          <w:tab w:val="clear" w:pos="9072"/>
        </w:tabs>
        <w:spacing w:before="120"/>
        <w:rPr>
          <w:rFonts w:ascii="Arial" w:hAnsi="Arial" w:cs="Arial"/>
        </w:rPr>
      </w:pPr>
      <w:r w:rsidRPr="006B6912">
        <w:rPr>
          <w:rFonts w:ascii="Arial" w:hAnsi="Arial" w:cs="Arial"/>
        </w:rPr>
        <w:tab/>
        <w:t>Stupeň:</w:t>
      </w:r>
      <w:r w:rsidRPr="006B6912">
        <w:rPr>
          <w:rFonts w:ascii="Arial" w:hAnsi="Arial" w:cs="Arial"/>
        </w:rPr>
        <w:tab/>
      </w:r>
      <w:r w:rsidRPr="006B6912">
        <w:rPr>
          <w:rFonts w:ascii="Arial" w:hAnsi="Arial" w:cs="Arial"/>
        </w:rPr>
        <w:tab/>
      </w:r>
      <w:r w:rsidRPr="006B6912">
        <w:rPr>
          <w:rFonts w:ascii="Arial" w:hAnsi="Arial" w:cs="Arial"/>
        </w:rPr>
        <w:tab/>
        <w:t>Projektová dokumentace pro výběr dodavatele stavby</w:t>
      </w:r>
    </w:p>
    <w:p w:rsidR="00536BF3" w:rsidRPr="006B6912" w:rsidRDefault="00536BF3" w:rsidP="00536BF3">
      <w:pPr>
        <w:spacing w:before="120"/>
        <w:rPr>
          <w:rFonts w:ascii="Arial" w:hAnsi="Arial" w:cs="Arial"/>
          <w:sz w:val="20"/>
          <w:szCs w:val="20"/>
        </w:rPr>
      </w:pPr>
      <w:r w:rsidRPr="006B6912">
        <w:rPr>
          <w:rFonts w:ascii="Arial" w:hAnsi="Arial" w:cs="Arial"/>
          <w:sz w:val="20"/>
          <w:szCs w:val="20"/>
        </w:rPr>
        <w:tab/>
        <w:t>Zpracova</w:t>
      </w:r>
      <w:r w:rsidR="007E73D4" w:rsidRPr="006B6912">
        <w:rPr>
          <w:rFonts w:ascii="Arial" w:hAnsi="Arial" w:cs="Arial"/>
          <w:sz w:val="20"/>
          <w:szCs w:val="20"/>
        </w:rPr>
        <w:t>l</w:t>
      </w:r>
      <w:r w:rsidRPr="006B6912">
        <w:rPr>
          <w:rFonts w:ascii="Arial" w:hAnsi="Arial" w:cs="Arial"/>
          <w:sz w:val="20"/>
          <w:szCs w:val="20"/>
        </w:rPr>
        <w:t>:</w:t>
      </w:r>
      <w:r w:rsidRPr="006B6912">
        <w:rPr>
          <w:rFonts w:ascii="Arial" w:hAnsi="Arial" w:cs="Arial"/>
          <w:sz w:val="20"/>
          <w:szCs w:val="20"/>
        </w:rPr>
        <w:tab/>
      </w:r>
      <w:r w:rsidR="007E73D4" w:rsidRPr="006B6912">
        <w:rPr>
          <w:rFonts w:ascii="Arial" w:hAnsi="Arial" w:cs="Arial"/>
          <w:sz w:val="20"/>
          <w:szCs w:val="20"/>
        </w:rPr>
        <w:tab/>
      </w:r>
      <w:r w:rsidRPr="006B6912">
        <w:rPr>
          <w:rFonts w:ascii="Arial" w:hAnsi="Arial" w:cs="Arial"/>
          <w:sz w:val="20"/>
          <w:szCs w:val="20"/>
        </w:rPr>
        <w:t>Pavel Kepák</w:t>
      </w:r>
    </w:p>
    <w:p w:rsidR="00D57F50" w:rsidRPr="006B6912" w:rsidRDefault="00D57F50" w:rsidP="00536BF3">
      <w:pPr>
        <w:spacing w:before="120"/>
        <w:rPr>
          <w:rFonts w:ascii="Arial" w:hAnsi="Arial" w:cs="Arial"/>
          <w:sz w:val="20"/>
          <w:szCs w:val="20"/>
        </w:rPr>
      </w:pPr>
    </w:p>
    <w:p w:rsidR="002A7872" w:rsidRPr="006B6912" w:rsidRDefault="002A7872" w:rsidP="00536BF3">
      <w:pPr>
        <w:spacing w:before="120"/>
        <w:rPr>
          <w:rFonts w:ascii="Arial" w:hAnsi="Arial" w:cs="Arial"/>
          <w:sz w:val="20"/>
          <w:szCs w:val="20"/>
        </w:rPr>
      </w:pPr>
    </w:p>
    <w:p w:rsidR="002A7872" w:rsidRPr="006B6912" w:rsidRDefault="006D7C69" w:rsidP="002A7872">
      <w:pPr>
        <w:spacing w:before="120"/>
        <w:rPr>
          <w:rFonts w:ascii="Arial" w:hAnsi="Arial" w:cs="Arial"/>
          <w:b/>
          <w:sz w:val="20"/>
          <w:szCs w:val="20"/>
          <w:u w:val="single"/>
        </w:rPr>
      </w:pPr>
      <w:r w:rsidRPr="006B6912">
        <w:rPr>
          <w:rFonts w:ascii="Arial" w:hAnsi="Arial" w:cs="Arial"/>
          <w:b/>
          <w:sz w:val="20"/>
          <w:szCs w:val="20"/>
        </w:rPr>
        <w:tab/>
      </w:r>
      <w:r w:rsidR="002A7872" w:rsidRPr="006B6912">
        <w:rPr>
          <w:rFonts w:ascii="Arial" w:hAnsi="Arial" w:cs="Arial"/>
          <w:b/>
          <w:sz w:val="20"/>
          <w:szCs w:val="20"/>
          <w:u w:val="single"/>
        </w:rPr>
        <w:t>1.1</w:t>
      </w:r>
      <w:r w:rsidR="002A7872" w:rsidRPr="006B6912">
        <w:rPr>
          <w:rFonts w:ascii="Arial" w:hAnsi="Arial" w:cs="Arial"/>
          <w:b/>
          <w:sz w:val="20"/>
          <w:szCs w:val="20"/>
          <w:u w:val="single"/>
        </w:rPr>
        <w:tab/>
        <w:t>OBSAH PROJEKTU A PODKLADY PRO VYPRACOVÁNÍ</w:t>
      </w:r>
    </w:p>
    <w:p w:rsidR="002A7872" w:rsidRPr="006B6912" w:rsidRDefault="002A7872" w:rsidP="002A7872">
      <w:pPr>
        <w:spacing w:before="120"/>
        <w:rPr>
          <w:rFonts w:ascii="Arial" w:eastAsia="Calibri" w:hAnsi="Arial" w:cs="Arial"/>
          <w:sz w:val="20"/>
          <w:szCs w:val="20"/>
        </w:rPr>
      </w:pPr>
    </w:p>
    <w:p w:rsidR="002A7872" w:rsidRPr="006B6912" w:rsidRDefault="00EE18D7" w:rsidP="002A7872">
      <w:pPr>
        <w:spacing w:before="120"/>
        <w:rPr>
          <w:rFonts w:ascii="Arial" w:eastAsia="Calibri" w:hAnsi="Arial" w:cs="Arial"/>
          <w:sz w:val="20"/>
          <w:szCs w:val="20"/>
        </w:rPr>
      </w:pPr>
      <w:r w:rsidRPr="006B6912">
        <w:rPr>
          <w:rFonts w:ascii="Arial" w:eastAsia="Calibri" w:hAnsi="Arial" w:cs="Arial"/>
          <w:sz w:val="20"/>
          <w:szCs w:val="20"/>
        </w:rPr>
        <w:t xml:space="preserve">Jedná se o </w:t>
      </w:r>
      <w:r w:rsidR="00DC576B" w:rsidRPr="006B6912">
        <w:rPr>
          <w:rFonts w:ascii="Arial" w:eastAsia="Calibri" w:hAnsi="Arial" w:cs="Arial"/>
          <w:sz w:val="20"/>
          <w:szCs w:val="20"/>
        </w:rPr>
        <w:t xml:space="preserve">výměnu nefunkčního systému </w:t>
      </w:r>
      <w:proofErr w:type="gramStart"/>
      <w:r w:rsidR="00FD4282">
        <w:rPr>
          <w:rFonts w:ascii="Arial" w:eastAsia="Calibri" w:hAnsi="Arial" w:cs="Arial"/>
          <w:sz w:val="20"/>
          <w:szCs w:val="20"/>
        </w:rPr>
        <w:t xml:space="preserve">zatemnění </w:t>
      </w:r>
      <w:r w:rsidR="00FD4282" w:rsidRPr="006B6912">
        <w:rPr>
          <w:rFonts w:ascii="Arial" w:eastAsia="Calibri" w:hAnsi="Arial" w:cs="Arial"/>
          <w:sz w:val="20"/>
          <w:szCs w:val="20"/>
        </w:rPr>
        <w:t xml:space="preserve"> </w:t>
      </w:r>
      <w:r w:rsidR="00DC576B" w:rsidRPr="006B6912">
        <w:rPr>
          <w:rFonts w:ascii="Arial" w:eastAsia="Calibri" w:hAnsi="Arial" w:cs="Arial"/>
          <w:sz w:val="20"/>
          <w:szCs w:val="20"/>
        </w:rPr>
        <w:t>pěstebních</w:t>
      </w:r>
      <w:proofErr w:type="gramEnd"/>
      <w:r w:rsidR="00DC576B" w:rsidRPr="006B6912">
        <w:rPr>
          <w:rFonts w:ascii="Arial" w:eastAsia="Calibri" w:hAnsi="Arial" w:cs="Arial"/>
          <w:sz w:val="20"/>
          <w:szCs w:val="20"/>
        </w:rPr>
        <w:t xml:space="preserve"> stolů v současném skleníku.</w:t>
      </w:r>
    </w:p>
    <w:p w:rsidR="002A7872" w:rsidRPr="006B6912" w:rsidRDefault="002A7872" w:rsidP="002A7872">
      <w:pPr>
        <w:spacing w:before="120"/>
        <w:rPr>
          <w:rFonts w:ascii="Arial" w:eastAsia="Times New Roman" w:hAnsi="Arial" w:cs="Arial"/>
          <w:sz w:val="20"/>
          <w:szCs w:val="20"/>
        </w:rPr>
      </w:pPr>
      <w:r w:rsidRPr="006B6912">
        <w:rPr>
          <w:rFonts w:ascii="Arial" w:hAnsi="Arial" w:cs="Arial"/>
          <w:sz w:val="20"/>
          <w:szCs w:val="20"/>
        </w:rPr>
        <w:t>Podkladem pro zpracování projektu byly:</w:t>
      </w:r>
    </w:p>
    <w:p w:rsidR="002A7872" w:rsidRPr="006B6912" w:rsidRDefault="002A7872" w:rsidP="002A7872">
      <w:pPr>
        <w:numPr>
          <w:ilvl w:val="0"/>
          <w:numId w:val="10"/>
        </w:numPr>
        <w:ind w:left="357" w:firstLine="709"/>
        <w:jc w:val="both"/>
        <w:rPr>
          <w:rFonts w:ascii="Arial" w:hAnsi="Arial" w:cs="Arial"/>
          <w:sz w:val="20"/>
          <w:szCs w:val="20"/>
        </w:rPr>
      </w:pPr>
      <w:r w:rsidRPr="006B6912">
        <w:rPr>
          <w:rFonts w:ascii="Arial" w:hAnsi="Arial" w:cs="Arial"/>
          <w:sz w:val="20"/>
          <w:szCs w:val="20"/>
        </w:rPr>
        <w:t>konzultace s investorem, uživatelem</w:t>
      </w:r>
    </w:p>
    <w:p w:rsidR="002A7872" w:rsidRPr="006B6912" w:rsidRDefault="00DC576B" w:rsidP="002A7872">
      <w:pPr>
        <w:tabs>
          <w:tab w:val="left" w:pos="2880"/>
          <w:tab w:val="left" w:pos="2977"/>
        </w:tabs>
        <w:rPr>
          <w:rFonts w:ascii="Arial" w:hAnsi="Arial" w:cs="Arial"/>
          <w:sz w:val="20"/>
          <w:szCs w:val="20"/>
        </w:rPr>
      </w:pPr>
      <w:r w:rsidRPr="006B6912">
        <w:rPr>
          <w:rFonts w:ascii="Arial" w:hAnsi="Arial" w:cs="Arial"/>
          <w:sz w:val="20"/>
          <w:szCs w:val="20"/>
        </w:rPr>
        <w:t xml:space="preserve">                    </w:t>
      </w:r>
      <w:proofErr w:type="gramStart"/>
      <w:r w:rsidR="002A7872" w:rsidRPr="006B6912">
        <w:rPr>
          <w:rFonts w:ascii="Arial" w:hAnsi="Arial" w:cs="Arial"/>
          <w:sz w:val="20"/>
          <w:szCs w:val="20"/>
        </w:rPr>
        <w:t>-     konzultace</w:t>
      </w:r>
      <w:proofErr w:type="gramEnd"/>
      <w:r w:rsidR="002A7872" w:rsidRPr="006B6912">
        <w:rPr>
          <w:rFonts w:ascii="Arial" w:hAnsi="Arial" w:cs="Arial"/>
          <w:sz w:val="20"/>
          <w:szCs w:val="20"/>
        </w:rPr>
        <w:t xml:space="preserve"> s profesemi elektro, MaR</w:t>
      </w:r>
    </w:p>
    <w:p w:rsidR="006D7C69" w:rsidRPr="006B6912" w:rsidRDefault="006D7C69" w:rsidP="002A7872">
      <w:pPr>
        <w:tabs>
          <w:tab w:val="left" w:pos="2880"/>
          <w:tab w:val="left" w:pos="2977"/>
        </w:tabs>
        <w:rPr>
          <w:rFonts w:ascii="Arial" w:hAnsi="Arial" w:cs="Arial"/>
          <w:sz w:val="20"/>
          <w:szCs w:val="20"/>
        </w:rPr>
      </w:pPr>
    </w:p>
    <w:p w:rsidR="006D7C69" w:rsidRPr="006B6912" w:rsidRDefault="006D7C69" w:rsidP="002A7872">
      <w:pPr>
        <w:tabs>
          <w:tab w:val="left" w:pos="2880"/>
          <w:tab w:val="left" w:pos="2977"/>
        </w:tabs>
        <w:rPr>
          <w:rFonts w:ascii="Arial" w:hAnsi="Arial" w:cs="Arial"/>
          <w:i/>
          <w:sz w:val="20"/>
          <w:szCs w:val="20"/>
        </w:rPr>
      </w:pPr>
    </w:p>
    <w:p w:rsidR="002A7872" w:rsidRPr="006B6912" w:rsidRDefault="00C63245" w:rsidP="002A7872">
      <w:pPr>
        <w:tabs>
          <w:tab w:val="left" w:pos="2880"/>
          <w:tab w:val="left" w:pos="2977"/>
        </w:tabs>
        <w:rPr>
          <w:rFonts w:ascii="Arial" w:eastAsia="Calibri" w:hAnsi="Arial" w:cs="Arial"/>
          <w:i/>
          <w:sz w:val="20"/>
          <w:szCs w:val="20"/>
        </w:rPr>
      </w:pPr>
      <w:r w:rsidRPr="006B6912">
        <w:rPr>
          <w:rFonts w:ascii="Arial" w:eastAsia="Calibri" w:hAnsi="Arial" w:cs="Arial"/>
          <w:i/>
          <w:sz w:val="20"/>
          <w:szCs w:val="20"/>
        </w:rPr>
        <w:t xml:space="preserve"> </w:t>
      </w:r>
      <w:proofErr w:type="gramStart"/>
      <w:r w:rsidR="002A7872" w:rsidRPr="006B6912">
        <w:rPr>
          <w:rFonts w:ascii="Arial" w:hAnsi="Arial" w:cs="Arial"/>
          <w:b/>
          <w:sz w:val="20"/>
          <w:szCs w:val="20"/>
          <w:u w:val="single"/>
        </w:rPr>
        <w:t xml:space="preserve">2.         </w:t>
      </w:r>
      <w:r w:rsidR="006D7C69" w:rsidRPr="006B6912">
        <w:rPr>
          <w:rFonts w:ascii="Arial" w:hAnsi="Arial" w:cs="Arial"/>
          <w:b/>
          <w:sz w:val="20"/>
          <w:szCs w:val="20"/>
          <w:u w:val="single"/>
        </w:rPr>
        <w:t xml:space="preserve"> </w:t>
      </w:r>
      <w:r w:rsidR="002A7872" w:rsidRPr="006B6912">
        <w:rPr>
          <w:rFonts w:ascii="Arial" w:hAnsi="Arial" w:cs="Arial"/>
          <w:b/>
          <w:sz w:val="20"/>
          <w:szCs w:val="20"/>
          <w:u w:val="single"/>
        </w:rPr>
        <w:t>POPIS</w:t>
      </w:r>
      <w:proofErr w:type="gramEnd"/>
      <w:r w:rsidR="002A7872" w:rsidRPr="006B6912">
        <w:rPr>
          <w:rFonts w:ascii="Arial" w:hAnsi="Arial" w:cs="Arial"/>
          <w:b/>
          <w:sz w:val="20"/>
          <w:szCs w:val="20"/>
          <w:u w:val="single"/>
        </w:rPr>
        <w:t xml:space="preserve"> ZAŘÍZENÍ</w:t>
      </w:r>
    </w:p>
    <w:p w:rsidR="002A7872" w:rsidRPr="006B6912" w:rsidRDefault="002A7872" w:rsidP="002A7872">
      <w:pPr>
        <w:tabs>
          <w:tab w:val="left" w:pos="2880"/>
          <w:tab w:val="left" w:pos="2977"/>
        </w:tabs>
        <w:rPr>
          <w:rFonts w:ascii="Arial" w:eastAsia="Calibri" w:hAnsi="Arial" w:cs="Arial"/>
          <w:sz w:val="20"/>
          <w:szCs w:val="20"/>
        </w:rPr>
      </w:pPr>
    </w:p>
    <w:p w:rsidR="00EE18D7" w:rsidRPr="006B6912" w:rsidRDefault="00EE18D7" w:rsidP="00EE18D7">
      <w:pPr>
        <w:tabs>
          <w:tab w:val="left" w:pos="2880"/>
          <w:tab w:val="left" w:pos="2977"/>
        </w:tabs>
        <w:jc w:val="center"/>
        <w:rPr>
          <w:rFonts w:ascii="Arial" w:eastAsia="Calibri" w:hAnsi="Arial" w:cs="Arial"/>
          <w:b/>
          <w:sz w:val="20"/>
          <w:szCs w:val="20"/>
        </w:rPr>
      </w:pPr>
    </w:p>
    <w:p w:rsidR="00200F58" w:rsidRPr="00113FDB" w:rsidRDefault="00DC576B" w:rsidP="00200F58">
      <w:pPr>
        <w:tabs>
          <w:tab w:val="left" w:pos="2880"/>
          <w:tab w:val="left" w:pos="2977"/>
        </w:tabs>
        <w:rPr>
          <w:rFonts w:ascii="Arial" w:eastAsia="Calibri" w:hAnsi="Arial" w:cs="Arial"/>
          <w:sz w:val="20"/>
          <w:szCs w:val="20"/>
        </w:rPr>
      </w:pPr>
      <w:r w:rsidRPr="006B6912">
        <w:rPr>
          <w:rFonts w:ascii="Arial" w:eastAsia="Calibri" w:hAnsi="Arial" w:cs="Arial"/>
          <w:sz w:val="20"/>
          <w:szCs w:val="20"/>
        </w:rPr>
        <w:t>R</w:t>
      </w:r>
      <w:r w:rsidR="00200F58" w:rsidRPr="00113FDB">
        <w:rPr>
          <w:rFonts w:ascii="Arial" w:eastAsia="Calibri" w:hAnsi="Arial" w:cs="Arial"/>
          <w:sz w:val="20"/>
          <w:szCs w:val="20"/>
        </w:rPr>
        <w:t>ozměry:</w:t>
      </w:r>
      <w:r w:rsidR="00200F58" w:rsidRPr="00113FDB">
        <w:rPr>
          <w:rFonts w:ascii="Arial" w:eastAsia="Calibri" w:hAnsi="Arial" w:cs="Arial"/>
          <w:sz w:val="20"/>
          <w:szCs w:val="20"/>
        </w:rPr>
        <w:tab/>
      </w:r>
      <w:r w:rsidRPr="00113FDB">
        <w:rPr>
          <w:rFonts w:ascii="Arial" w:hAnsi="Arial" w:cs="Arial"/>
          <w:sz w:val="20"/>
          <w:szCs w:val="20"/>
        </w:rPr>
        <w:t>6,6</w:t>
      </w:r>
      <w:r w:rsidR="00200F58" w:rsidRPr="00113FDB">
        <w:rPr>
          <w:rFonts w:ascii="Arial" w:eastAsia="Calibri" w:hAnsi="Arial" w:cs="Arial"/>
          <w:sz w:val="20"/>
          <w:szCs w:val="20"/>
        </w:rPr>
        <w:t xml:space="preserve"> m (š) x </w:t>
      </w:r>
      <w:r w:rsidRPr="00113FDB">
        <w:rPr>
          <w:rFonts w:ascii="Arial" w:hAnsi="Arial" w:cs="Arial"/>
          <w:sz w:val="20"/>
          <w:szCs w:val="20"/>
        </w:rPr>
        <w:t>1,01</w:t>
      </w:r>
      <w:r w:rsidR="00200F58" w:rsidRPr="00113FDB">
        <w:rPr>
          <w:rFonts w:ascii="Arial" w:eastAsia="Calibri" w:hAnsi="Arial" w:cs="Arial"/>
          <w:sz w:val="20"/>
          <w:szCs w:val="20"/>
        </w:rPr>
        <w:t xml:space="preserve"> m (h) x </w:t>
      </w:r>
      <w:r w:rsidRPr="00113FDB">
        <w:rPr>
          <w:rFonts w:ascii="Arial" w:eastAsia="Calibri" w:hAnsi="Arial" w:cs="Arial"/>
          <w:sz w:val="20"/>
          <w:szCs w:val="20"/>
        </w:rPr>
        <w:t>1,5</w:t>
      </w:r>
      <w:r w:rsidR="00200F58" w:rsidRPr="00113FDB">
        <w:rPr>
          <w:rFonts w:ascii="Arial" w:eastAsia="Calibri" w:hAnsi="Arial" w:cs="Arial"/>
          <w:sz w:val="20"/>
          <w:szCs w:val="20"/>
        </w:rPr>
        <w:t> m (v)</w:t>
      </w:r>
    </w:p>
    <w:p w:rsidR="00200F58" w:rsidRPr="00113FDB" w:rsidRDefault="00200F58" w:rsidP="00200F58">
      <w:pPr>
        <w:tabs>
          <w:tab w:val="left" w:pos="2880"/>
          <w:tab w:val="left" w:pos="2977"/>
        </w:tabs>
        <w:ind w:left="2160" w:hanging="2160"/>
        <w:rPr>
          <w:rFonts w:ascii="Arial" w:eastAsia="Calibri" w:hAnsi="Arial" w:cs="Arial"/>
          <w:sz w:val="20"/>
          <w:szCs w:val="20"/>
        </w:rPr>
      </w:pPr>
    </w:p>
    <w:p w:rsidR="00DC576B" w:rsidRPr="006B6912" w:rsidRDefault="00DC576B" w:rsidP="00E03CF3">
      <w:pPr>
        <w:rPr>
          <w:rFonts w:ascii="Arial" w:hAnsi="Arial" w:cs="Arial"/>
        </w:rPr>
      </w:pPr>
      <w:r w:rsidRPr="00113FDB">
        <w:rPr>
          <w:rFonts w:ascii="Arial" w:eastAsia="Calibri" w:hAnsi="Arial" w:cs="Arial"/>
          <w:sz w:val="20"/>
          <w:szCs w:val="20"/>
        </w:rPr>
        <w:t xml:space="preserve">Jedná se o </w:t>
      </w:r>
      <w:r w:rsidR="001B2440" w:rsidRPr="00113FDB">
        <w:rPr>
          <w:rFonts w:ascii="Arial" w:eastAsia="Calibri" w:hAnsi="Arial" w:cs="Arial"/>
          <w:sz w:val="20"/>
          <w:szCs w:val="20"/>
        </w:rPr>
        <w:t xml:space="preserve">8 ks </w:t>
      </w:r>
      <w:r w:rsidRPr="00113FDB">
        <w:rPr>
          <w:rFonts w:ascii="Arial" w:eastAsia="Calibri" w:hAnsi="Arial" w:cs="Arial"/>
          <w:sz w:val="20"/>
          <w:szCs w:val="20"/>
        </w:rPr>
        <w:t>"nástav</w:t>
      </w:r>
      <w:r w:rsidR="001B2440" w:rsidRPr="00113FDB">
        <w:rPr>
          <w:rFonts w:ascii="Arial" w:eastAsia="Calibri" w:hAnsi="Arial" w:cs="Arial"/>
          <w:sz w:val="20"/>
          <w:szCs w:val="20"/>
        </w:rPr>
        <w:t>eb</w:t>
      </w:r>
      <w:r w:rsidRPr="00113FDB">
        <w:rPr>
          <w:rFonts w:ascii="Arial" w:eastAsia="Calibri" w:hAnsi="Arial" w:cs="Arial"/>
          <w:sz w:val="20"/>
          <w:szCs w:val="20"/>
        </w:rPr>
        <w:t>" na so</w:t>
      </w:r>
      <w:r w:rsidR="001B2440" w:rsidRPr="00113FDB">
        <w:rPr>
          <w:rFonts w:ascii="Arial" w:eastAsia="Calibri" w:hAnsi="Arial" w:cs="Arial"/>
          <w:sz w:val="20"/>
          <w:szCs w:val="20"/>
        </w:rPr>
        <w:t>učasné pěstební stoly</w:t>
      </w:r>
      <w:r w:rsidRPr="00113FDB">
        <w:rPr>
          <w:rFonts w:ascii="Arial" w:eastAsia="Calibri" w:hAnsi="Arial" w:cs="Arial"/>
          <w:sz w:val="20"/>
          <w:szCs w:val="20"/>
        </w:rPr>
        <w:t xml:space="preserve"> </w:t>
      </w:r>
      <w:r w:rsidR="006747DA" w:rsidRPr="00113FDB">
        <w:rPr>
          <w:rFonts w:ascii="Arial" w:eastAsia="Calibri" w:hAnsi="Arial" w:cs="Arial"/>
          <w:sz w:val="20"/>
          <w:szCs w:val="20"/>
        </w:rPr>
        <w:t xml:space="preserve">dle </w:t>
      </w:r>
      <w:r w:rsidRPr="00113FDB">
        <w:rPr>
          <w:rFonts w:ascii="Arial" w:eastAsia="Calibri" w:hAnsi="Arial" w:cs="Arial"/>
          <w:sz w:val="20"/>
          <w:szCs w:val="20"/>
        </w:rPr>
        <w:t xml:space="preserve">uvedených rozměrů. </w:t>
      </w:r>
      <w:r w:rsidR="001B2440" w:rsidRPr="00113FDB">
        <w:rPr>
          <w:rFonts w:ascii="Arial" w:eastAsia="Calibri" w:hAnsi="Arial" w:cs="Arial"/>
          <w:sz w:val="20"/>
          <w:szCs w:val="20"/>
        </w:rPr>
        <w:t xml:space="preserve">Musí umožňovat </w:t>
      </w:r>
      <w:r w:rsidR="00113FDB">
        <w:rPr>
          <w:rFonts w:ascii="Arial" w:eastAsia="Calibri" w:hAnsi="Arial" w:cs="Arial"/>
          <w:sz w:val="20"/>
          <w:szCs w:val="20"/>
        </w:rPr>
        <w:t>zatemnění</w:t>
      </w:r>
      <w:r w:rsidR="00113FDB" w:rsidRPr="00113FDB">
        <w:rPr>
          <w:rFonts w:ascii="Arial" w:eastAsia="Calibri" w:hAnsi="Arial" w:cs="Arial"/>
          <w:sz w:val="20"/>
          <w:szCs w:val="20"/>
        </w:rPr>
        <w:t xml:space="preserve"> </w:t>
      </w:r>
      <w:r w:rsidR="001B2440" w:rsidRPr="00113FDB">
        <w:rPr>
          <w:rFonts w:ascii="Arial" w:eastAsia="Calibri" w:hAnsi="Arial" w:cs="Arial"/>
          <w:sz w:val="20"/>
          <w:szCs w:val="20"/>
        </w:rPr>
        <w:t xml:space="preserve">rostlin na pěstebním </w:t>
      </w:r>
      <w:proofErr w:type="gramStart"/>
      <w:r w:rsidR="001B2440" w:rsidRPr="00113FDB">
        <w:rPr>
          <w:rFonts w:ascii="Arial" w:eastAsia="Calibri" w:hAnsi="Arial" w:cs="Arial"/>
          <w:sz w:val="20"/>
          <w:szCs w:val="20"/>
        </w:rPr>
        <w:t>stole.</w:t>
      </w:r>
      <w:r w:rsidR="00E03CF3" w:rsidRPr="00113FDB">
        <w:rPr>
          <w:rFonts w:ascii="Arial" w:hAnsi="Arial" w:cs="Arial"/>
          <w:sz w:val="20"/>
          <w:szCs w:val="20"/>
        </w:rPr>
        <w:t>.</w:t>
      </w:r>
      <w:proofErr w:type="gramEnd"/>
      <w:r w:rsidR="00E03CF3" w:rsidRPr="00113FDB">
        <w:rPr>
          <w:rFonts w:ascii="Arial" w:hAnsi="Arial" w:cs="Arial"/>
          <w:sz w:val="20"/>
          <w:szCs w:val="20"/>
        </w:rPr>
        <w:t xml:space="preserve"> </w:t>
      </w:r>
      <w:r w:rsidR="00113FDB">
        <w:rPr>
          <w:rFonts w:ascii="Arial" w:eastAsia="Calibri" w:hAnsi="Arial" w:cs="Arial"/>
          <w:sz w:val="20"/>
          <w:szCs w:val="20"/>
        </w:rPr>
        <w:t xml:space="preserve">Zatemnění </w:t>
      </w:r>
      <w:r w:rsidR="006D6410" w:rsidRPr="00113FDB">
        <w:rPr>
          <w:rFonts w:ascii="Arial" w:eastAsia="Calibri" w:hAnsi="Arial" w:cs="Arial"/>
          <w:sz w:val="20"/>
          <w:szCs w:val="20"/>
        </w:rPr>
        <w:t>je na motorový pohon a je řízeno z MaR</w:t>
      </w:r>
      <w:r w:rsidR="006D6410" w:rsidRPr="006B6912">
        <w:rPr>
          <w:rFonts w:ascii="Arial" w:eastAsia="Calibri" w:hAnsi="Arial" w:cs="Arial"/>
          <w:sz w:val="20"/>
          <w:szCs w:val="20"/>
        </w:rPr>
        <w:t xml:space="preserve">. </w:t>
      </w:r>
    </w:p>
    <w:p w:rsidR="005279C5" w:rsidRPr="006B6912" w:rsidRDefault="005279C5" w:rsidP="005279C5">
      <w:pPr>
        <w:spacing w:after="120"/>
        <w:jc w:val="both"/>
        <w:rPr>
          <w:rFonts w:ascii="Arial" w:hAnsi="Arial" w:cs="Arial"/>
          <w:b/>
          <w:sz w:val="20"/>
          <w:szCs w:val="20"/>
        </w:rPr>
      </w:pPr>
    </w:p>
    <w:p w:rsidR="00D57F50" w:rsidRPr="006B6912" w:rsidRDefault="00D57F50" w:rsidP="00E5669C">
      <w:pPr>
        <w:spacing w:after="120"/>
        <w:ind w:firstLine="567"/>
        <w:jc w:val="both"/>
        <w:rPr>
          <w:rFonts w:ascii="Arial" w:hAnsi="Arial" w:cs="Arial"/>
          <w:sz w:val="20"/>
          <w:szCs w:val="20"/>
        </w:rPr>
      </w:pPr>
    </w:p>
    <w:p w:rsidR="008B72EE" w:rsidRPr="006B6912" w:rsidRDefault="00C63245" w:rsidP="00E5669C">
      <w:pPr>
        <w:spacing w:after="120"/>
        <w:ind w:firstLine="567"/>
        <w:jc w:val="both"/>
        <w:rPr>
          <w:rFonts w:ascii="Arial" w:hAnsi="Arial" w:cs="Arial"/>
          <w:b/>
          <w:sz w:val="20"/>
          <w:szCs w:val="20"/>
          <w:u w:val="single"/>
        </w:rPr>
      </w:pPr>
      <w:r w:rsidRPr="006B6912">
        <w:rPr>
          <w:rFonts w:ascii="Arial" w:hAnsi="Arial" w:cs="Arial"/>
          <w:b/>
          <w:sz w:val="20"/>
          <w:szCs w:val="20"/>
        </w:rPr>
        <w:t xml:space="preserve"> </w:t>
      </w:r>
      <w:proofErr w:type="gramStart"/>
      <w:r w:rsidR="006D7C69" w:rsidRPr="006B6912">
        <w:rPr>
          <w:rFonts w:ascii="Arial" w:hAnsi="Arial" w:cs="Arial"/>
          <w:b/>
          <w:sz w:val="20"/>
          <w:szCs w:val="20"/>
          <w:u w:val="single"/>
        </w:rPr>
        <w:t xml:space="preserve">2.1    </w:t>
      </w:r>
      <w:r w:rsidR="00D57F50" w:rsidRPr="006B6912">
        <w:rPr>
          <w:rFonts w:ascii="Arial" w:hAnsi="Arial" w:cs="Arial"/>
          <w:b/>
          <w:sz w:val="20"/>
          <w:szCs w:val="20"/>
          <w:u w:val="single"/>
        </w:rPr>
        <w:t xml:space="preserve"> </w:t>
      </w:r>
      <w:r w:rsidR="006D7C69" w:rsidRPr="006B6912">
        <w:rPr>
          <w:rFonts w:ascii="Arial" w:hAnsi="Arial" w:cs="Arial"/>
          <w:b/>
          <w:sz w:val="20"/>
          <w:szCs w:val="20"/>
          <w:u w:val="single"/>
        </w:rPr>
        <w:t>MATERIÁL</w:t>
      </w:r>
      <w:proofErr w:type="gramEnd"/>
      <w:r w:rsidR="006D7C69" w:rsidRPr="006B6912">
        <w:rPr>
          <w:rFonts w:ascii="Arial" w:hAnsi="Arial" w:cs="Arial"/>
          <w:b/>
          <w:sz w:val="20"/>
          <w:szCs w:val="20"/>
          <w:u w:val="single"/>
        </w:rPr>
        <w:t xml:space="preserve"> </w:t>
      </w:r>
      <w:r w:rsidR="00FD4282">
        <w:rPr>
          <w:rFonts w:ascii="Arial" w:hAnsi="Arial" w:cs="Arial"/>
          <w:b/>
          <w:sz w:val="20"/>
          <w:szCs w:val="20"/>
          <w:u w:val="single"/>
        </w:rPr>
        <w:t>ZATEMNĚNÍ</w:t>
      </w:r>
    </w:p>
    <w:p w:rsidR="006D7C69" w:rsidRDefault="001B2440" w:rsidP="006D7C69">
      <w:pPr>
        <w:jc w:val="both"/>
        <w:rPr>
          <w:rFonts w:ascii="Arial" w:eastAsia="Calibri" w:hAnsi="Arial" w:cs="Arial"/>
          <w:sz w:val="20"/>
          <w:szCs w:val="20"/>
        </w:rPr>
      </w:pPr>
      <w:r w:rsidRPr="006B6912">
        <w:rPr>
          <w:rFonts w:ascii="Arial" w:eastAsia="Calibri" w:hAnsi="Arial" w:cs="Arial"/>
          <w:sz w:val="20"/>
          <w:szCs w:val="20"/>
        </w:rPr>
        <w:t xml:space="preserve">       </w:t>
      </w:r>
      <w:r w:rsidR="00113FDB">
        <w:rPr>
          <w:rFonts w:ascii="Arial" w:eastAsia="Calibri" w:hAnsi="Arial" w:cs="Arial"/>
          <w:sz w:val="20"/>
          <w:szCs w:val="20"/>
        </w:rPr>
        <w:t>Zatemnění</w:t>
      </w:r>
      <w:r w:rsidR="00113FDB" w:rsidRPr="006B6912">
        <w:rPr>
          <w:rFonts w:ascii="Arial" w:eastAsia="Calibri" w:hAnsi="Arial" w:cs="Arial"/>
          <w:sz w:val="20"/>
          <w:szCs w:val="20"/>
        </w:rPr>
        <w:t xml:space="preserve"> </w:t>
      </w:r>
      <w:r w:rsidRPr="006B6912">
        <w:rPr>
          <w:rFonts w:ascii="Arial" w:eastAsia="Calibri" w:hAnsi="Arial" w:cs="Arial"/>
          <w:sz w:val="20"/>
          <w:szCs w:val="20"/>
        </w:rPr>
        <w:t xml:space="preserve">musí být konstruované z nerezavějících materiálů, popř. s antikorozní </w:t>
      </w:r>
      <w:proofErr w:type="gramStart"/>
      <w:r w:rsidRPr="006B6912">
        <w:rPr>
          <w:rFonts w:ascii="Arial" w:eastAsia="Calibri" w:hAnsi="Arial" w:cs="Arial"/>
          <w:sz w:val="20"/>
          <w:szCs w:val="20"/>
        </w:rPr>
        <w:t>úpravou  vhodnou</w:t>
      </w:r>
      <w:proofErr w:type="gramEnd"/>
      <w:r w:rsidRPr="006B6912">
        <w:rPr>
          <w:rFonts w:ascii="Arial" w:eastAsia="Calibri" w:hAnsi="Arial" w:cs="Arial"/>
          <w:sz w:val="20"/>
          <w:szCs w:val="20"/>
        </w:rPr>
        <w:t xml:space="preserve"> do vlhkého prostředí, opatřené </w:t>
      </w:r>
      <w:r w:rsidR="00FD4282">
        <w:rPr>
          <w:rFonts w:ascii="Arial" w:eastAsia="Calibri" w:hAnsi="Arial" w:cs="Arial"/>
          <w:sz w:val="20"/>
          <w:szCs w:val="20"/>
        </w:rPr>
        <w:t xml:space="preserve">zatemňovací </w:t>
      </w:r>
      <w:r w:rsidR="00FD4282" w:rsidRPr="006B6912">
        <w:rPr>
          <w:rFonts w:ascii="Arial" w:eastAsia="Calibri" w:hAnsi="Arial" w:cs="Arial"/>
          <w:sz w:val="20"/>
          <w:szCs w:val="20"/>
        </w:rPr>
        <w:t xml:space="preserve"> </w:t>
      </w:r>
      <w:r w:rsidRPr="006B6912">
        <w:rPr>
          <w:rFonts w:ascii="Arial" w:eastAsia="Calibri" w:hAnsi="Arial" w:cs="Arial"/>
          <w:sz w:val="20"/>
          <w:szCs w:val="20"/>
        </w:rPr>
        <w:t xml:space="preserve">látkou </w:t>
      </w:r>
      <w:r w:rsidR="006B6912" w:rsidRPr="006B6912">
        <w:rPr>
          <w:rFonts w:ascii="Arial" w:eastAsia="Calibri" w:hAnsi="Arial" w:cs="Arial"/>
          <w:sz w:val="20"/>
          <w:szCs w:val="20"/>
        </w:rPr>
        <w:t>materiálu</w:t>
      </w:r>
      <w:r w:rsidRPr="006B6912">
        <w:rPr>
          <w:rFonts w:ascii="Arial" w:eastAsia="Calibri" w:hAnsi="Arial" w:cs="Arial"/>
          <w:sz w:val="20"/>
          <w:szCs w:val="20"/>
        </w:rPr>
        <w:t xml:space="preserve"> </w:t>
      </w:r>
      <w:proofErr w:type="spellStart"/>
      <w:r w:rsidR="006B6912" w:rsidRPr="006B6912">
        <w:rPr>
          <w:rFonts w:ascii="Arial" w:eastAsia="Calibri" w:hAnsi="Arial" w:cs="Arial"/>
          <w:sz w:val="20"/>
          <w:szCs w:val="20"/>
        </w:rPr>
        <w:t>b</w:t>
      </w:r>
      <w:r w:rsidRPr="006B6912">
        <w:rPr>
          <w:rFonts w:ascii="Arial" w:eastAsia="Calibri" w:hAnsi="Arial" w:cs="Arial"/>
          <w:sz w:val="20"/>
          <w:szCs w:val="20"/>
        </w:rPr>
        <w:t>lack</w:t>
      </w:r>
      <w:r w:rsidR="006B6912" w:rsidRPr="006B6912">
        <w:rPr>
          <w:rFonts w:ascii="Arial" w:eastAsia="Calibri" w:hAnsi="Arial" w:cs="Arial"/>
          <w:sz w:val="20"/>
          <w:szCs w:val="20"/>
        </w:rPr>
        <w:t>o</w:t>
      </w:r>
      <w:r w:rsidRPr="006B6912">
        <w:rPr>
          <w:rFonts w:ascii="Arial" w:eastAsia="Calibri" w:hAnsi="Arial" w:cs="Arial"/>
          <w:sz w:val="20"/>
          <w:szCs w:val="20"/>
        </w:rPr>
        <w:t>ut</w:t>
      </w:r>
      <w:proofErr w:type="spellEnd"/>
      <w:r w:rsidR="006D6410" w:rsidRPr="006B6912">
        <w:rPr>
          <w:rFonts w:ascii="Arial" w:eastAsia="Calibri" w:hAnsi="Arial" w:cs="Arial"/>
          <w:sz w:val="20"/>
          <w:szCs w:val="20"/>
        </w:rPr>
        <w:t xml:space="preserve">, pro dokonalé </w:t>
      </w:r>
      <w:r w:rsidR="00FD4282">
        <w:rPr>
          <w:rFonts w:ascii="Arial" w:eastAsia="Calibri" w:hAnsi="Arial" w:cs="Arial"/>
          <w:sz w:val="20"/>
          <w:szCs w:val="20"/>
        </w:rPr>
        <w:t xml:space="preserve">zatemnění </w:t>
      </w:r>
      <w:r w:rsidR="00FD4282" w:rsidRPr="006B6912">
        <w:rPr>
          <w:rFonts w:ascii="Arial" w:eastAsia="Calibri" w:hAnsi="Arial" w:cs="Arial"/>
          <w:sz w:val="20"/>
          <w:szCs w:val="20"/>
        </w:rPr>
        <w:t xml:space="preserve"> </w:t>
      </w:r>
      <w:r w:rsidR="006D6410" w:rsidRPr="006B6912">
        <w:rPr>
          <w:rFonts w:ascii="Arial" w:eastAsia="Calibri" w:hAnsi="Arial" w:cs="Arial"/>
          <w:sz w:val="20"/>
          <w:szCs w:val="20"/>
        </w:rPr>
        <w:t>rostlin</w:t>
      </w:r>
      <w:r w:rsidR="00113FDB">
        <w:rPr>
          <w:rFonts w:ascii="Arial" w:eastAsia="Calibri" w:hAnsi="Arial" w:cs="Arial"/>
          <w:sz w:val="20"/>
          <w:szCs w:val="20"/>
        </w:rPr>
        <w:t xml:space="preserve"> ( tj. při osvětlení intenzitou 2000uE propustí méně než 0,1uE)</w:t>
      </w:r>
    </w:p>
    <w:p w:rsidR="00113FDB" w:rsidRPr="006B6912" w:rsidRDefault="00113FDB" w:rsidP="006D7C69">
      <w:pPr>
        <w:jc w:val="both"/>
        <w:rPr>
          <w:rFonts w:ascii="Arial" w:eastAsia="Calibri" w:hAnsi="Arial" w:cs="Arial"/>
          <w:sz w:val="20"/>
          <w:szCs w:val="20"/>
        </w:rPr>
      </w:pPr>
    </w:p>
    <w:p w:rsidR="009556FF" w:rsidRPr="006B6912" w:rsidRDefault="009556FF" w:rsidP="008B72EE">
      <w:pPr>
        <w:ind w:firstLine="567"/>
        <w:jc w:val="both"/>
        <w:rPr>
          <w:rFonts w:ascii="Arial" w:eastAsia="Calibri" w:hAnsi="Arial" w:cs="Arial"/>
          <w:color w:val="000033"/>
          <w:sz w:val="20"/>
          <w:szCs w:val="20"/>
          <w:shd w:val="clear" w:color="auto" w:fill="FFFFFF"/>
        </w:rPr>
      </w:pPr>
    </w:p>
    <w:p w:rsidR="00E03CF3" w:rsidRPr="006B6912" w:rsidRDefault="00E03CF3" w:rsidP="008B72EE">
      <w:pPr>
        <w:ind w:firstLine="567"/>
        <w:jc w:val="both"/>
        <w:rPr>
          <w:rFonts w:ascii="Arial" w:eastAsia="Calibri" w:hAnsi="Arial" w:cs="Arial"/>
          <w:color w:val="000033"/>
          <w:sz w:val="20"/>
          <w:szCs w:val="20"/>
          <w:shd w:val="clear" w:color="auto" w:fill="FFFFFF"/>
        </w:rPr>
      </w:pPr>
    </w:p>
    <w:p w:rsidR="006D7C69" w:rsidRPr="006B6912" w:rsidRDefault="006D7C69" w:rsidP="0015356C">
      <w:pPr>
        <w:rPr>
          <w:rFonts w:ascii="Arial" w:hAnsi="Arial" w:cs="Arial"/>
          <w:b/>
          <w:sz w:val="20"/>
          <w:szCs w:val="20"/>
        </w:rPr>
      </w:pPr>
    </w:p>
    <w:p w:rsidR="0015356C" w:rsidRPr="006B6912" w:rsidRDefault="00D57F50" w:rsidP="0015356C">
      <w:pPr>
        <w:rPr>
          <w:rFonts w:ascii="Arial" w:hAnsi="Arial" w:cs="Arial"/>
          <w:b/>
          <w:sz w:val="20"/>
          <w:szCs w:val="20"/>
          <w:u w:val="single"/>
        </w:rPr>
      </w:pPr>
      <w:r w:rsidRPr="006B6912">
        <w:rPr>
          <w:rFonts w:ascii="Arial" w:hAnsi="Arial" w:cs="Arial"/>
          <w:sz w:val="20"/>
          <w:szCs w:val="20"/>
        </w:rPr>
        <w:t xml:space="preserve">         </w:t>
      </w:r>
      <w:r w:rsidR="006D7C69" w:rsidRPr="006B6912">
        <w:rPr>
          <w:rFonts w:ascii="Arial" w:hAnsi="Arial" w:cs="Arial"/>
          <w:sz w:val="20"/>
          <w:szCs w:val="20"/>
        </w:rPr>
        <w:t xml:space="preserve"> </w:t>
      </w:r>
      <w:r w:rsidR="003B74B3" w:rsidRPr="006B6912">
        <w:rPr>
          <w:rFonts w:ascii="Arial" w:hAnsi="Arial" w:cs="Arial"/>
          <w:sz w:val="20"/>
          <w:szCs w:val="20"/>
        </w:rPr>
        <w:t xml:space="preserve">  </w:t>
      </w:r>
      <w:proofErr w:type="gramStart"/>
      <w:r w:rsidR="006D7C69" w:rsidRPr="006B6912">
        <w:rPr>
          <w:rFonts w:ascii="Arial" w:hAnsi="Arial" w:cs="Arial"/>
          <w:b/>
          <w:sz w:val="20"/>
          <w:szCs w:val="20"/>
          <w:u w:val="single"/>
        </w:rPr>
        <w:t xml:space="preserve">2.3  </w:t>
      </w:r>
      <w:r w:rsidRPr="006B6912">
        <w:rPr>
          <w:rFonts w:ascii="Arial" w:hAnsi="Arial" w:cs="Arial"/>
          <w:b/>
          <w:sz w:val="20"/>
          <w:szCs w:val="20"/>
          <w:u w:val="single"/>
        </w:rPr>
        <w:t xml:space="preserve"> </w:t>
      </w:r>
      <w:r w:rsidR="006D7C69" w:rsidRPr="006B6912">
        <w:rPr>
          <w:rFonts w:ascii="Arial" w:hAnsi="Arial" w:cs="Arial"/>
          <w:b/>
          <w:sz w:val="20"/>
          <w:szCs w:val="20"/>
          <w:u w:val="single"/>
        </w:rPr>
        <w:t xml:space="preserve"> </w:t>
      </w:r>
      <w:r w:rsidRPr="006B6912">
        <w:rPr>
          <w:rFonts w:ascii="Arial" w:hAnsi="Arial" w:cs="Arial"/>
          <w:b/>
          <w:sz w:val="20"/>
          <w:szCs w:val="20"/>
          <w:u w:val="single"/>
        </w:rPr>
        <w:t xml:space="preserve">  </w:t>
      </w:r>
      <w:r w:rsidR="006D7C69" w:rsidRPr="006B6912">
        <w:rPr>
          <w:rFonts w:ascii="Arial" w:hAnsi="Arial" w:cs="Arial"/>
          <w:b/>
          <w:sz w:val="20"/>
          <w:szCs w:val="20"/>
          <w:u w:val="single"/>
        </w:rPr>
        <w:t>OBECNÉ</w:t>
      </w:r>
      <w:proofErr w:type="gramEnd"/>
    </w:p>
    <w:p w:rsidR="002979C7" w:rsidRPr="006B6912" w:rsidRDefault="002979C7" w:rsidP="0015356C">
      <w:pPr>
        <w:rPr>
          <w:rFonts w:ascii="Arial" w:hAnsi="Arial" w:cs="Arial"/>
          <w:b/>
          <w:sz w:val="20"/>
          <w:szCs w:val="20"/>
        </w:rPr>
      </w:pPr>
    </w:p>
    <w:p w:rsidR="00F970F8" w:rsidRPr="006B6912" w:rsidRDefault="006D7C69" w:rsidP="006D6410">
      <w:pPr>
        <w:rPr>
          <w:rFonts w:ascii="Arial" w:hAnsi="Arial" w:cs="Arial"/>
          <w:sz w:val="20"/>
          <w:szCs w:val="20"/>
        </w:rPr>
      </w:pPr>
      <w:r w:rsidRPr="006B6912">
        <w:rPr>
          <w:rFonts w:ascii="Arial" w:hAnsi="Arial" w:cs="Arial"/>
          <w:sz w:val="20"/>
          <w:szCs w:val="20"/>
        </w:rPr>
        <w:tab/>
      </w:r>
      <w:r w:rsidR="006D6410" w:rsidRPr="006B6912">
        <w:rPr>
          <w:rFonts w:ascii="Arial" w:hAnsi="Arial" w:cs="Arial"/>
          <w:sz w:val="20"/>
          <w:szCs w:val="20"/>
        </w:rPr>
        <w:t xml:space="preserve">Celé </w:t>
      </w:r>
      <w:r w:rsidR="00C63245" w:rsidRPr="006B6912">
        <w:rPr>
          <w:rFonts w:ascii="Arial" w:hAnsi="Arial" w:cs="Arial"/>
          <w:sz w:val="20"/>
          <w:szCs w:val="20"/>
        </w:rPr>
        <w:t xml:space="preserve">zařízení musí být konstruované tak, aby v </w:t>
      </w:r>
      <w:r w:rsidR="00CC5098">
        <w:rPr>
          <w:rFonts w:ascii="Arial" w:hAnsi="Arial" w:cs="Arial"/>
          <w:sz w:val="20"/>
          <w:szCs w:val="20"/>
        </w:rPr>
        <w:t>nezatemněném</w:t>
      </w:r>
      <w:r w:rsidR="00CC5098" w:rsidRPr="006B6912">
        <w:rPr>
          <w:rFonts w:ascii="Arial" w:hAnsi="Arial" w:cs="Arial"/>
          <w:sz w:val="20"/>
          <w:szCs w:val="20"/>
        </w:rPr>
        <w:t xml:space="preserve"> </w:t>
      </w:r>
      <w:r w:rsidR="003B74B3" w:rsidRPr="006B6912">
        <w:rPr>
          <w:rFonts w:ascii="Arial" w:hAnsi="Arial" w:cs="Arial"/>
          <w:sz w:val="20"/>
          <w:szCs w:val="20"/>
        </w:rPr>
        <w:t>stavu, co nejméně stínilo přirozenému světlu</w:t>
      </w:r>
    </w:p>
    <w:p w:rsidR="009556FF" w:rsidRPr="006B6912" w:rsidRDefault="009556FF" w:rsidP="0015356C">
      <w:pPr>
        <w:rPr>
          <w:rFonts w:ascii="Arial" w:hAnsi="Arial" w:cs="Arial"/>
          <w:sz w:val="20"/>
          <w:szCs w:val="20"/>
        </w:rPr>
      </w:pPr>
    </w:p>
    <w:p w:rsidR="00D57F50" w:rsidRPr="006B6912" w:rsidRDefault="00D57F50" w:rsidP="0015356C">
      <w:pPr>
        <w:rPr>
          <w:rFonts w:ascii="Arial" w:hAnsi="Arial" w:cs="Arial"/>
          <w:sz w:val="20"/>
          <w:szCs w:val="20"/>
        </w:rPr>
      </w:pPr>
    </w:p>
    <w:p w:rsidR="00247144" w:rsidRPr="006B6912" w:rsidRDefault="00247144" w:rsidP="0015356C">
      <w:pPr>
        <w:rPr>
          <w:rFonts w:ascii="Arial" w:hAnsi="Arial" w:cs="Arial"/>
          <w:sz w:val="20"/>
          <w:szCs w:val="20"/>
        </w:rPr>
      </w:pPr>
    </w:p>
    <w:p w:rsidR="00F970F8" w:rsidRPr="006B6912" w:rsidRDefault="00D57F50" w:rsidP="00D57F50">
      <w:pPr>
        <w:rPr>
          <w:rFonts w:ascii="Arial" w:hAnsi="Arial" w:cs="Arial"/>
          <w:sz w:val="20"/>
          <w:szCs w:val="20"/>
          <w:u w:val="single"/>
        </w:rPr>
      </w:pPr>
      <w:r w:rsidRPr="006B6912">
        <w:rPr>
          <w:rFonts w:ascii="Arial" w:hAnsi="Arial" w:cs="Arial"/>
          <w:sz w:val="20"/>
          <w:szCs w:val="20"/>
        </w:rPr>
        <w:t xml:space="preserve">          </w:t>
      </w:r>
      <w:r w:rsidR="003B74B3" w:rsidRPr="006B6912">
        <w:rPr>
          <w:rFonts w:ascii="Arial" w:hAnsi="Arial" w:cs="Arial"/>
          <w:sz w:val="20"/>
          <w:szCs w:val="20"/>
        </w:rPr>
        <w:t xml:space="preserve"> </w:t>
      </w:r>
      <w:proofErr w:type="gramStart"/>
      <w:r w:rsidRPr="006B6912">
        <w:rPr>
          <w:rFonts w:ascii="Arial" w:hAnsi="Arial" w:cs="Arial"/>
          <w:b/>
          <w:sz w:val="20"/>
          <w:szCs w:val="20"/>
          <w:u w:val="single"/>
        </w:rPr>
        <w:t>2.4     NAPÁJENÍ</w:t>
      </w:r>
      <w:proofErr w:type="gramEnd"/>
    </w:p>
    <w:p w:rsidR="00F970F8" w:rsidRPr="006B6912" w:rsidRDefault="00F970F8" w:rsidP="0015356C">
      <w:pPr>
        <w:rPr>
          <w:rFonts w:ascii="Arial" w:hAnsi="Arial" w:cs="Arial"/>
          <w:sz w:val="20"/>
          <w:szCs w:val="20"/>
        </w:rPr>
      </w:pPr>
    </w:p>
    <w:p w:rsidR="007552C8" w:rsidRPr="006B6912" w:rsidRDefault="006D7C69">
      <w:pPr>
        <w:rPr>
          <w:rFonts w:ascii="Arial" w:hAnsi="Arial" w:cs="Arial"/>
          <w:sz w:val="20"/>
          <w:szCs w:val="20"/>
        </w:rPr>
      </w:pPr>
      <w:r w:rsidRPr="006B6912">
        <w:rPr>
          <w:rFonts w:ascii="Arial" w:hAnsi="Arial" w:cs="Arial"/>
          <w:sz w:val="20"/>
          <w:szCs w:val="20"/>
        </w:rPr>
        <w:tab/>
      </w:r>
      <w:r w:rsidR="003B74B3" w:rsidRPr="006B6912">
        <w:rPr>
          <w:rFonts w:ascii="Arial" w:hAnsi="Arial" w:cs="Arial"/>
          <w:sz w:val="20"/>
          <w:szCs w:val="20"/>
        </w:rPr>
        <w:t>230VAC/50Hz</w:t>
      </w:r>
    </w:p>
    <w:p w:rsidR="00D57F50" w:rsidRPr="006B6912" w:rsidRDefault="00D57F50">
      <w:pPr>
        <w:rPr>
          <w:rFonts w:ascii="Arial" w:hAnsi="Arial" w:cs="Arial"/>
          <w:sz w:val="20"/>
          <w:szCs w:val="20"/>
        </w:rPr>
      </w:pPr>
    </w:p>
    <w:p w:rsidR="00A870ED" w:rsidRPr="006B6912" w:rsidRDefault="00A870ED">
      <w:pPr>
        <w:rPr>
          <w:rFonts w:ascii="Arial" w:hAnsi="Arial" w:cs="Arial"/>
          <w:sz w:val="20"/>
          <w:szCs w:val="20"/>
        </w:rPr>
      </w:pPr>
    </w:p>
    <w:p w:rsidR="001A421F" w:rsidRPr="006B6912" w:rsidRDefault="00D57F50">
      <w:pPr>
        <w:rPr>
          <w:rFonts w:ascii="Arial" w:hAnsi="Arial" w:cs="Arial"/>
          <w:b/>
          <w:sz w:val="20"/>
          <w:szCs w:val="20"/>
          <w:u w:val="single"/>
        </w:rPr>
      </w:pPr>
      <w:r w:rsidRPr="006B6912">
        <w:rPr>
          <w:rFonts w:ascii="Arial" w:hAnsi="Arial" w:cs="Arial"/>
          <w:sz w:val="20"/>
          <w:szCs w:val="20"/>
        </w:rPr>
        <w:t xml:space="preserve">          </w:t>
      </w:r>
      <w:r w:rsidR="003B74B3" w:rsidRPr="006B6912">
        <w:rPr>
          <w:rFonts w:ascii="Arial" w:hAnsi="Arial" w:cs="Arial"/>
          <w:sz w:val="20"/>
          <w:szCs w:val="20"/>
        </w:rPr>
        <w:t xml:space="preserve"> </w:t>
      </w:r>
      <w:proofErr w:type="gramStart"/>
      <w:r w:rsidRPr="006B6912">
        <w:rPr>
          <w:rFonts w:ascii="Arial" w:hAnsi="Arial" w:cs="Arial"/>
          <w:b/>
          <w:sz w:val="20"/>
          <w:szCs w:val="20"/>
          <w:u w:val="single"/>
        </w:rPr>
        <w:t>2.5     ŘÍZENÍ</w:t>
      </w:r>
      <w:proofErr w:type="gramEnd"/>
    </w:p>
    <w:p w:rsidR="001A421F" w:rsidRPr="006B6912" w:rsidRDefault="001A421F">
      <w:pPr>
        <w:rPr>
          <w:rFonts w:ascii="Arial" w:hAnsi="Arial" w:cs="Arial"/>
          <w:sz w:val="20"/>
          <w:szCs w:val="20"/>
        </w:rPr>
      </w:pPr>
    </w:p>
    <w:p w:rsidR="001A421F" w:rsidRDefault="006D7C69" w:rsidP="003B74B3">
      <w:pPr>
        <w:autoSpaceDE w:val="0"/>
        <w:autoSpaceDN w:val="0"/>
        <w:adjustRightInd w:val="0"/>
        <w:rPr>
          <w:rFonts w:ascii="Arial" w:hAnsi="Arial" w:cs="Arial"/>
          <w:sz w:val="20"/>
          <w:szCs w:val="20"/>
        </w:rPr>
      </w:pPr>
      <w:r w:rsidRPr="006B6912">
        <w:rPr>
          <w:rFonts w:ascii="Arial" w:hAnsi="Arial" w:cs="Arial"/>
          <w:sz w:val="20"/>
          <w:szCs w:val="20"/>
        </w:rPr>
        <w:tab/>
      </w:r>
      <w:r w:rsidR="003B74B3" w:rsidRPr="006B6912">
        <w:rPr>
          <w:rFonts w:ascii="Arial" w:hAnsi="Arial" w:cs="Arial"/>
          <w:sz w:val="20"/>
          <w:szCs w:val="20"/>
        </w:rPr>
        <w:t xml:space="preserve">Řízení </w:t>
      </w:r>
      <w:proofErr w:type="gramStart"/>
      <w:r w:rsidR="00CC5098">
        <w:rPr>
          <w:rFonts w:ascii="Arial" w:hAnsi="Arial" w:cs="Arial"/>
          <w:sz w:val="20"/>
          <w:szCs w:val="20"/>
        </w:rPr>
        <w:t xml:space="preserve">zatemnění </w:t>
      </w:r>
      <w:r w:rsidR="00CC5098" w:rsidRPr="006B6912">
        <w:rPr>
          <w:rFonts w:ascii="Arial" w:hAnsi="Arial" w:cs="Arial"/>
          <w:sz w:val="20"/>
          <w:szCs w:val="20"/>
        </w:rPr>
        <w:t xml:space="preserve"> </w:t>
      </w:r>
      <w:r w:rsidR="003B74B3" w:rsidRPr="006B6912">
        <w:rPr>
          <w:rFonts w:ascii="Arial" w:hAnsi="Arial" w:cs="Arial"/>
          <w:sz w:val="20"/>
          <w:szCs w:val="20"/>
        </w:rPr>
        <w:t>bude</w:t>
      </w:r>
      <w:proofErr w:type="gramEnd"/>
      <w:r w:rsidR="003B74B3" w:rsidRPr="006B6912">
        <w:rPr>
          <w:rFonts w:ascii="Arial" w:hAnsi="Arial" w:cs="Arial"/>
          <w:sz w:val="20"/>
          <w:szCs w:val="20"/>
        </w:rPr>
        <w:t xml:space="preserve"> z rozvaděče MaR na základě požadavku uživatele. Je požadována signalizace " </w:t>
      </w:r>
      <w:r w:rsidR="00CC5098">
        <w:rPr>
          <w:rFonts w:ascii="Arial" w:hAnsi="Arial" w:cs="Arial"/>
          <w:sz w:val="20"/>
          <w:szCs w:val="20"/>
        </w:rPr>
        <w:t>ZATEMNĚNO / NEZATEMNĚNO</w:t>
      </w:r>
      <w:r w:rsidR="003B74B3" w:rsidRPr="006B6912">
        <w:rPr>
          <w:rFonts w:ascii="Arial" w:hAnsi="Arial" w:cs="Arial"/>
          <w:sz w:val="20"/>
          <w:szCs w:val="20"/>
        </w:rPr>
        <w:t xml:space="preserve"> " na základě stavu čidel, umístěných v </w:t>
      </w:r>
      <w:proofErr w:type="gramStart"/>
      <w:r w:rsidR="00CC5098">
        <w:rPr>
          <w:rFonts w:ascii="Arial" w:hAnsi="Arial" w:cs="Arial"/>
          <w:sz w:val="20"/>
          <w:szCs w:val="20"/>
        </w:rPr>
        <w:t xml:space="preserve">zatemňovací </w:t>
      </w:r>
      <w:r w:rsidR="00CC5098" w:rsidRPr="006B6912">
        <w:rPr>
          <w:rFonts w:ascii="Arial" w:hAnsi="Arial" w:cs="Arial"/>
          <w:sz w:val="20"/>
          <w:szCs w:val="20"/>
        </w:rPr>
        <w:t xml:space="preserve"> </w:t>
      </w:r>
      <w:r w:rsidR="006747DA" w:rsidRPr="006B6912">
        <w:rPr>
          <w:rFonts w:ascii="Arial" w:hAnsi="Arial" w:cs="Arial"/>
          <w:sz w:val="20"/>
          <w:szCs w:val="20"/>
        </w:rPr>
        <w:t>nástavbě</w:t>
      </w:r>
      <w:proofErr w:type="gramEnd"/>
      <w:r w:rsidR="006747DA" w:rsidRPr="006B6912">
        <w:rPr>
          <w:rFonts w:ascii="Arial" w:hAnsi="Arial" w:cs="Arial"/>
          <w:sz w:val="20"/>
          <w:szCs w:val="20"/>
        </w:rPr>
        <w:t>. Možno použít b</w:t>
      </w:r>
      <w:r w:rsidR="003B74B3" w:rsidRPr="006B6912">
        <w:rPr>
          <w:rFonts w:ascii="Arial" w:hAnsi="Arial" w:cs="Arial"/>
          <w:sz w:val="20"/>
          <w:szCs w:val="20"/>
        </w:rPr>
        <w:t>ezpotenciální kontakt</w:t>
      </w:r>
      <w:r w:rsidR="006747DA" w:rsidRPr="006B6912">
        <w:rPr>
          <w:rFonts w:ascii="Arial" w:hAnsi="Arial" w:cs="Arial"/>
          <w:sz w:val="20"/>
          <w:szCs w:val="20"/>
        </w:rPr>
        <w:t xml:space="preserve"> pro 24VDC</w:t>
      </w:r>
    </w:p>
    <w:p w:rsidR="002C4A59" w:rsidRDefault="002C4A59" w:rsidP="003B74B3">
      <w:pPr>
        <w:autoSpaceDE w:val="0"/>
        <w:autoSpaceDN w:val="0"/>
        <w:adjustRightInd w:val="0"/>
        <w:rPr>
          <w:rFonts w:ascii="Arial" w:hAnsi="Arial" w:cs="Arial"/>
          <w:sz w:val="20"/>
          <w:szCs w:val="20"/>
        </w:rPr>
      </w:pPr>
    </w:p>
    <w:p w:rsidR="002C4A59" w:rsidRPr="00D503A1" w:rsidRDefault="00E402FB" w:rsidP="003B74B3">
      <w:pPr>
        <w:autoSpaceDE w:val="0"/>
        <w:autoSpaceDN w:val="0"/>
        <w:adjustRightInd w:val="0"/>
        <w:rPr>
          <w:rFonts w:ascii="Arial" w:hAnsi="Arial" w:cs="Arial"/>
          <w:b/>
          <w:sz w:val="20"/>
          <w:szCs w:val="20"/>
        </w:rPr>
      </w:pPr>
      <w:r w:rsidRPr="00D503A1">
        <w:rPr>
          <w:rFonts w:ascii="Arial" w:hAnsi="Arial" w:cs="Arial"/>
          <w:b/>
          <w:sz w:val="20"/>
          <w:szCs w:val="20"/>
        </w:rPr>
        <w:tab/>
      </w:r>
      <w:proofErr w:type="gramStart"/>
      <w:r w:rsidRPr="00D503A1">
        <w:rPr>
          <w:rFonts w:ascii="Arial" w:hAnsi="Arial" w:cs="Arial"/>
          <w:b/>
          <w:sz w:val="20"/>
          <w:szCs w:val="20"/>
        </w:rPr>
        <w:t>2.6      PŘÍSLUŠENSTVÍ</w:t>
      </w:r>
      <w:proofErr w:type="gramEnd"/>
    </w:p>
    <w:p w:rsidR="002C4A59" w:rsidRDefault="002C4A59" w:rsidP="003B74B3">
      <w:pPr>
        <w:autoSpaceDE w:val="0"/>
        <w:autoSpaceDN w:val="0"/>
        <w:adjustRightInd w:val="0"/>
        <w:rPr>
          <w:rFonts w:ascii="Arial" w:hAnsi="Arial" w:cs="Arial"/>
          <w:sz w:val="20"/>
          <w:szCs w:val="20"/>
        </w:rPr>
      </w:pPr>
    </w:p>
    <w:p w:rsidR="00CC5098" w:rsidRDefault="002C4A59" w:rsidP="003B74B3">
      <w:pPr>
        <w:autoSpaceDE w:val="0"/>
        <w:autoSpaceDN w:val="0"/>
        <w:adjustRightInd w:val="0"/>
        <w:rPr>
          <w:rFonts w:ascii="Arial" w:hAnsi="Arial" w:cs="Arial"/>
          <w:sz w:val="20"/>
          <w:szCs w:val="20"/>
        </w:rPr>
      </w:pPr>
      <w:r>
        <w:rPr>
          <w:rFonts w:ascii="Arial" w:hAnsi="Arial" w:cs="Arial"/>
          <w:sz w:val="20"/>
          <w:szCs w:val="20"/>
        </w:rPr>
        <w:tab/>
        <w:t xml:space="preserve">Každá dvojice zatemňovacích stolů v dané </w:t>
      </w:r>
      <w:r w:rsidR="00E0370F">
        <w:rPr>
          <w:rFonts w:ascii="Arial" w:hAnsi="Arial" w:cs="Arial"/>
          <w:sz w:val="20"/>
          <w:szCs w:val="20"/>
        </w:rPr>
        <w:t>kóji</w:t>
      </w:r>
      <w:r>
        <w:rPr>
          <w:rFonts w:ascii="Arial" w:hAnsi="Arial" w:cs="Arial"/>
          <w:sz w:val="20"/>
          <w:szCs w:val="20"/>
        </w:rPr>
        <w:t xml:space="preserve"> skleníku bude vybavena </w:t>
      </w:r>
      <w:r w:rsidR="0098385F">
        <w:rPr>
          <w:rFonts w:ascii="Arial" w:hAnsi="Arial" w:cs="Arial"/>
          <w:sz w:val="20"/>
          <w:szCs w:val="20"/>
        </w:rPr>
        <w:t xml:space="preserve">2 </w:t>
      </w:r>
      <w:r w:rsidR="00132439">
        <w:rPr>
          <w:rFonts w:ascii="Arial" w:hAnsi="Arial" w:cs="Arial"/>
          <w:sz w:val="20"/>
          <w:szCs w:val="20"/>
        </w:rPr>
        <w:t xml:space="preserve">ks </w:t>
      </w:r>
      <w:r>
        <w:rPr>
          <w:rFonts w:ascii="Arial" w:hAnsi="Arial" w:cs="Arial"/>
          <w:sz w:val="20"/>
          <w:szCs w:val="20"/>
        </w:rPr>
        <w:t>přenosn</w:t>
      </w:r>
      <w:r w:rsidR="00E97B1C">
        <w:rPr>
          <w:rFonts w:ascii="Arial" w:hAnsi="Arial" w:cs="Arial"/>
          <w:sz w:val="20"/>
          <w:szCs w:val="20"/>
        </w:rPr>
        <w:t>ého</w:t>
      </w:r>
      <w:r>
        <w:rPr>
          <w:rFonts w:ascii="Arial" w:hAnsi="Arial" w:cs="Arial"/>
          <w:sz w:val="20"/>
          <w:szCs w:val="20"/>
        </w:rPr>
        <w:t xml:space="preserve"> zařízením pro měření fluorescenčních parametrů</w:t>
      </w:r>
      <w:r w:rsidR="00CC5098">
        <w:rPr>
          <w:rFonts w:ascii="Arial" w:hAnsi="Arial" w:cs="Arial"/>
          <w:sz w:val="20"/>
          <w:szCs w:val="20"/>
        </w:rPr>
        <w:t xml:space="preserve"> s těmito parametry:</w:t>
      </w:r>
    </w:p>
    <w:p w:rsidR="00CC5098" w:rsidRDefault="00CC5098" w:rsidP="003B74B3">
      <w:pPr>
        <w:autoSpaceDE w:val="0"/>
        <w:autoSpaceDN w:val="0"/>
        <w:adjustRightInd w:val="0"/>
        <w:rPr>
          <w:rFonts w:ascii="Arial" w:hAnsi="Arial" w:cs="Arial"/>
          <w:sz w:val="20"/>
          <w:szCs w:val="20"/>
        </w:rPr>
      </w:pPr>
    </w:p>
    <w:p w:rsidR="00CC5098" w:rsidRPr="00CC5098" w:rsidRDefault="00CC5098" w:rsidP="00CC5098">
      <w:pPr>
        <w:autoSpaceDE w:val="0"/>
        <w:autoSpaceDN w:val="0"/>
        <w:adjustRightInd w:val="0"/>
        <w:rPr>
          <w:rFonts w:ascii="Arial" w:hAnsi="Arial" w:cs="Arial"/>
          <w:sz w:val="20"/>
          <w:szCs w:val="20"/>
        </w:rPr>
      </w:pPr>
      <w:r w:rsidRPr="00CC5098">
        <w:rPr>
          <w:rFonts w:ascii="Arial" w:hAnsi="Arial" w:cs="Arial"/>
          <w:sz w:val="20"/>
          <w:szCs w:val="20"/>
        </w:rPr>
        <w:t xml:space="preserve">Měřené/ </w:t>
      </w:r>
      <w:r w:rsidR="00BA5BB3">
        <w:rPr>
          <w:rFonts w:ascii="Arial" w:hAnsi="Arial" w:cs="Arial"/>
          <w:sz w:val="20"/>
          <w:szCs w:val="20"/>
        </w:rPr>
        <w:t>vy</w:t>
      </w:r>
      <w:r w:rsidRPr="00CC5098">
        <w:rPr>
          <w:rFonts w:ascii="Arial" w:hAnsi="Arial" w:cs="Arial"/>
          <w:sz w:val="20"/>
          <w:szCs w:val="20"/>
        </w:rPr>
        <w:t>čítané parametry: F0, FT, FM, FM., QY, OJIP, NPQ 1,2, a Světelná křivka 1,2,3, Linearita: Maximální odchylka 1 % až do úrovně 10,000 µ</w:t>
      </w:r>
      <w:proofErr w:type="gramStart"/>
      <w:r w:rsidRPr="00CC5098">
        <w:rPr>
          <w:rFonts w:ascii="Arial" w:hAnsi="Arial" w:cs="Arial"/>
          <w:sz w:val="20"/>
          <w:szCs w:val="20"/>
        </w:rPr>
        <w:t>mol(photon</w:t>
      </w:r>
      <w:proofErr w:type="gramEnd"/>
      <w:r w:rsidRPr="00CC5098">
        <w:rPr>
          <w:rFonts w:ascii="Arial" w:hAnsi="Arial" w:cs="Arial"/>
          <w:sz w:val="20"/>
          <w:szCs w:val="20"/>
        </w:rPr>
        <w:t>).m</w:t>
      </w:r>
      <w:r w:rsidR="00E402FB" w:rsidRPr="00D503A1">
        <w:rPr>
          <w:rFonts w:ascii="Arial" w:hAnsi="Arial" w:cs="Arial"/>
          <w:sz w:val="20"/>
          <w:szCs w:val="20"/>
          <w:vertAlign w:val="superscript"/>
        </w:rPr>
        <w:t>-2</w:t>
      </w:r>
      <w:r w:rsidRPr="00CC5098">
        <w:rPr>
          <w:rFonts w:ascii="Arial" w:hAnsi="Arial" w:cs="Arial"/>
          <w:sz w:val="20"/>
          <w:szCs w:val="20"/>
        </w:rPr>
        <w:t>.s</w:t>
      </w:r>
      <w:r w:rsidR="00E402FB" w:rsidRPr="00D503A1">
        <w:rPr>
          <w:rFonts w:ascii="Arial" w:hAnsi="Arial" w:cs="Arial"/>
          <w:sz w:val="20"/>
          <w:szCs w:val="20"/>
          <w:vertAlign w:val="superscript"/>
        </w:rPr>
        <w:t>-1</w:t>
      </w:r>
    </w:p>
    <w:p w:rsidR="00CC5098" w:rsidRPr="00CC5098" w:rsidRDefault="00CC5098" w:rsidP="00CC5098">
      <w:pPr>
        <w:autoSpaceDE w:val="0"/>
        <w:autoSpaceDN w:val="0"/>
        <w:adjustRightInd w:val="0"/>
        <w:rPr>
          <w:rFonts w:ascii="Arial" w:hAnsi="Arial" w:cs="Arial"/>
          <w:sz w:val="20"/>
          <w:szCs w:val="20"/>
        </w:rPr>
      </w:pPr>
      <w:r w:rsidRPr="00CC5098">
        <w:rPr>
          <w:rFonts w:ascii="Arial" w:hAnsi="Arial" w:cs="Arial"/>
          <w:sz w:val="20"/>
          <w:szCs w:val="20"/>
        </w:rPr>
        <w:t>Saturující světlo: Nastavitelné od 0 do 100 % (až 3,000 µ</w:t>
      </w:r>
      <w:proofErr w:type="gramStart"/>
      <w:r w:rsidRPr="00CC5098">
        <w:rPr>
          <w:rFonts w:ascii="Arial" w:hAnsi="Arial" w:cs="Arial"/>
          <w:sz w:val="20"/>
          <w:szCs w:val="20"/>
        </w:rPr>
        <w:t>mol(photon</w:t>
      </w:r>
      <w:proofErr w:type="gramEnd"/>
      <w:r w:rsidRPr="00CC5098">
        <w:rPr>
          <w:rFonts w:ascii="Arial" w:hAnsi="Arial" w:cs="Arial"/>
          <w:sz w:val="20"/>
          <w:szCs w:val="20"/>
        </w:rPr>
        <w:t>).m</w:t>
      </w:r>
      <w:r w:rsidR="00E402FB" w:rsidRPr="00D503A1">
        <w:rPr>
          <w:rFonts w:ascii="Arial" w:hAnsi="Arial" w:cs="Arial"/>
          <w:sz w:val="20"/>
          <w:szCs w:val="20"/>
          <w:vertAlign w:val="superscript"/>
        </w:rPr>
        <w:t>-2</w:t>
      </w:r>
      <w:r w:rsidRPr="00CC5098">
        <w:rPr>
          <w:rFonts w:ascii="Arial" w:hAnsi="Arial" w:cs="Arial"/>
          <w:sz w:val="20"/>
          <w:szCs w:val="20"/>
        </w:rPr>
        <w:t>.s</w:t>
      </w:r>
      <w:r w:rsidR="00E402FB" w:rsidRPr="00D503A1">
        <w:rPr>
          <w:rFonts w:ascii="Arial" w:hAnsi="Arial" w:cs="Arial"/>
          <w:sz w:val="20"/>
          <w:szCs w:val="20"/>
          <w:vertAlign w:val="superscript"/>
        </w:rPr>
        <w:t>-1</w:t>
      </w:r>
    </w:p>
    <w:p w:rsidR="00CC5098" w:rsidRPr="00CC5098" w:rsidRDefault="00CC5098" w:rsidP="00CC5098">
      <w:pPr>
        <w:autoSpaceDE w:val="0"/>
        <w:autoSpaceDN w:val="0"/>
        <w:adjustRightInd w:val="0"/>
        <w:rPr>
          <w:rFonts w:ascii="Arial" w:hAnsi="Arial" w:cs="Arial"/>
          <w:sz w:val="20"/>
          <w:szCs w:val="20"/>
        </w:rPr>
      </w:pPr>
      <w:r w:rsidRPr="00CC5098">
        <w:rPr>
          <w:rFonts w:ascii="Arial" w:hAnsi="Arial" w:cs="Arial"/>
          <w:sz w:val="20"/>
          <w:szCs w:val="20"/>
        </w:rPr>
        <w:t>Aktinické světlo: Nastavitelné od 0 do 100 % (až 1,000 µ</w:t>
      </w:r>
      <w:proofErr w:type="gramStart"/>
      <w:r w:rsidRPr="00CC5098">
        <w:rPr>
          <w:rFonts w:ascii="Arial" w:hAnsi="Arial" w:cs="Arial"/>
          <w:sz w:val="20"/>
          <w:szCs w:val="20"/>
        </w:rPr>
        <w:t>mol(photon</w:t>
      </w:r>
      <w:proofErr w:type="gramEnd"/>
      <w:r w:rsidRPr="00CC5098">
        <w:rPr>
          <w:rFonts w:ascii="Arial" w:hAnsi="Arial" w:cs="Arial"/>
          <w:sz w:val="20"/>
          <w:szCs w:val="20"/>
        </w:rPr>
        <w:t>).m</w:t>
      </w:r>
      <w:r w:rsidR="00E402FB" w:rsidRPr="00D503A1">
        <w:rPr>
          <w:rFonts w:ascii="Arial" w:hAnsi="Arial" w:cs="Arial"/>
          <w:sz w:val="20"/>
          <w:szCs w:val="20"/>
          <w:vertAlign w:val="superscript"/>
        </w:rPr>
        <w:t>-2</w:t>
      </w:r>
      <w:r w:rsidRPr="00CC5098">
        <w:rPr>
          <w:rFonts w:ascii="Arial" w:hAnsi="Arial" w:cs="Arial"/>
          <w:sz w:val="20"/>
          <w:szCs w:val="20"/>
        </w:rPr>
        <w:t>.s</w:t>
      </w:r>
      <w:r w:rsidR="00E402FB" w:rsidRPr="00D503A1">
        <w:rPr>
          <w:rFonts w:ascii="Arial" w:hAnsi="Arial" w:cs="Arial"/>
          <w:sz w:val="20"/>
          <w:szCs w:val="20"/>
          <w:vertAlign w:val="superscript"/>
        </w:rPr>
        <w:t>-1</w:t>
      </w:r>
    </w:p>
    <w:p w:rsidR="00CC5098" w:rsidRPr="00CC5098" w:rsidRDefault="00CC5098" w:rsidP="00CC5098">
      <w:pPr>
        <w:autoSpaceDE w:val="0"/>
        <w:autoSpaceDN w:val="0"/>
        <w:adjustRightInd w:val="0"/>
        <w:rPr>
          <w:rFonts w:ascii="Arial" w:hAnsi="Arial" w:cs="Arial"/>
          <w:sz w:val="20"/>
          <w:szCs w:val="20"/>
        </w:rPr>
      </w:pPr>
      <w:r w:rsidRPr="00CC5098">
        <w:rPr>
          <w:rFonts w:ascii="Arial" w:hAnsi="Arial" w:cs="Arial"/>
          <w:sz w:val="20"/>
          <w:szCs w:val="20"/>
        </w:rPr>
        <w:t>Měřící světlo: Nastavitelné od 0 do 100 % (až 3,000 µ</w:t>
      </w:r>
      <w:proofErr w:type="gramStart"/>
      <w:r w:rsidRPr="00CC5098">
        <w:rPr>
          <w:rFonts w:ascii="Arial" w:hAnsi="Arial" w:cs="Arial"/>
          <w:sz w:val="20"/>
          <w:szCs w:val="20"/>
        </w:rPr>
        <w:t>mol(photon</w:t>
      </w:r>
      <w:proofErr w:type="gramEnd"/>
      <w:r w:rsidRPr="00CC5098">
        <w:rPr>
          <w:rFonts w:ascii="Arial" w:hAnsi="Arial" w:cs="Arial"/>
          <w:sz w:val="20"/>
          <w:szCs w:val="20"/>
        </w:rPr>
        <w:t>).m</w:t>
      </w:r>
      <w:r w:rsidR="00E402FB" w:rsidRPr="00D503A1">
        <w:rPr>
          <w:rFonts w:ascii="Arial" w:hAnsi="Arial" w:cs="Arial"/>
          <w:sz w:val="20"/>
          <w:szCs w:val="20"/>
          <w:vertAlign w:val="superscript"/>
        </w:rPr>
        <w:t>-2</w:t>
      </w:r>
      <w:r w:rsidRPr="00CC5098">
        <w:rPr>
          <w:rFonts w:ascii="Arial" w:hAnsi="Arial" w:cs="Arial"/>
          <w:sz w:val="20"/>
          <w:szCs w:val="20"/>
        </w:rPr>
        <w:t>.s</w:t>
      </w:r>
      <w:r w:rsidR="00E402FB" w:rsidRPr="00D503A1">
        <w:rPr>
          <w:rFonts w:ascii="Arial" w:hAnsi="Arial" w:cs="Arial"/>
          <w:sz w:val="20"/>
          <w:szCs w:val="20"/>
          <w:vertAlign w:val="superscript"/>
        </w:rPr>
        <w:t>-1</w:t>
      </w:r>
    </w:p>
    <w:p w:rsidR="00CC5098" w:rsidRPr="00CC5098" w:rsidRDefault="00CC5098" w:rsidP="00CC5098">
      <w:pPr>
        <w:autoSpaceDE w:val="0"/>
        <w:autoSpaceDN w:val="0"/>
        <w:adjustRightInd w:val="0"/>
        <w:rPr>
          <w:rFonts w:ascii="Arial" w:hAnsi="Arial" w:cs="Arial"/>
          <w:sz w:val="20"/>
          <w:szCs w:val="20"/>
        </w:rPr>
      </w:pPr>
      <w:r w:rsidRPr="00CC5098">
        <w:rPr>
          <w:rFonts w:ascii="Arial" w:hAnsi="Arial" w:cs="Arial"/>
          <w:sz w:val="20"/>
          <w:szCs w:val="20"/>
        </w:rPr>
        <w:t xml:space="preserve">Rozsah vlnových délek detektoru 697 až 750 </w:t>
      </w:r>
      <w:proofErr w:type="spellStart"/>
      <w:r w:rsidRPr="00CC5098">
        <w:rPr>
          <w:rFonts w:ascii="Arial" w:hAnsi="Arial" w:cs="Arial"/>
          <w:sz w:val="20"/>
          <w:szCs w:val="20"/>
        </w:rPr>
        <w:t>nm</w:t>
      </w:r>
      <w:proofErr w:type="spellEnd"/>
      <w:r w:rsidRPr="00CC5098">
        <w:rPr>
          <w:rFonts w:ascii="Arial" w:hAnsi="Arial" w:cs="Arial"/>
          <w:sz w:val="20"/>
          <w:szCs w:val="20"/>
        </w:rPr>
        <w:t xml:space="preserve"> </w:t>
      </w:r>
    </w:p>
    <w:p w:rsidR="00CC5098" w:rsidRPr="00CC5098" w:rsidRDefault="0098385F" w:rsidP="00CC5098">
      <w:pPr>
        <w:autoSpaceDE w:val="0"/>
        <w:autoSpaceDN w:val="0"/>
        <w:adjustRightInd w:val="0"/>
        <w:rPr>
          <w:rFonts w:ascii="Arial" w:hAnsi="Arial" w:cs="Arial"/>
          <w:sz w:val="20"/>
          <w:szCs w:val="20"/>
        </w:rPr>
      </w:pPr>
      <w:r>
        <w:rPr>
          <w:rFonts w:ascii="Arial" w:hAnsi="Arial" w:cs="Arial"/>
          <w:sz w:val="20"/>
          <w:szCs w:val="20"/>
        </w:rPr>
        <w:t>Musí byt p</w:t>
      </w:r>
      <w:r w:rsidR="00D4529B">
        <w:rPr>
          <w:rFonts w:ascii="Arial" w:hAnsi="Arial" w:cs="Arial"/>
          <w:sz w:val="20"/>
          <w:szCs w:val="20"/>
        </w:rPr>
        <w:t>ři</w:t>
      </w:r>
      <w:r>
        <w:rPr>
          <w:rFonts w:ascii="Arial" w:hAnsi="Arial" w:cs="Arial"/>
          <w:sz w:val="20"/>
          <w:szCs w:val="20"/>
        </w:rPr>
        <w:t>pojeno do syst</w:t>
      </w:r>
      <w:r w:rsidR="00D4529B">
        <w:rPr>
          <w:rFonts w:ascii="Arial" w:hAnsi="Arial" w:cs="Arial"/>
          <w:sz w:val="20"/>
          <w:szCs w:val="20"/>
        </w:rPr>
        <w:t>é</w:t>
      </w:r>
      <w:r>
        <w:rPr>
          <w:rFonts w:ascii="Arial" w:hAnsi="Arial" w:cs="Arial"/>
          <w:sz w:val="20"/>
          <w:szCs w:val="20"/>
        </w:rPr>
        <w:t xml:space="preserve">mu </w:t>
      </w:r>
      <w:proofErr w:type="gramStart"/>
      <w:r>
        <w:rPr>
          <w:rFonts w:ascii="Arial" w:hAnsi="Arial" w:cs="Arial"/>
          <w:sz w:val="20"/>
          <w:szCs w:val="20"/>
        </w:rPr>
        <w:t>MAR který</w:t>
      </w:r>
      <w:proofErr w:type="gramEnd"/>
      <w:r>
        <w:rPr>
          <w:rFonts w:ascii="Arial" w:hAnsi="Arial" w:cs="Arial"/>
          <w:sz w:val="20"/>
          <w:szCs w:val="20"/>
        </w:rPr>
        <w:t xml:space="preserve"> hodnoty zaznamen</w:t>
      </w:r>
      <w:r w:rsidR="00D4529B">
        <w:rPr>
          <w:rFonts w:ascii="Arial" w:hAnsi="Arial" w:cs="Arial"/>
          <w:sz w:val="20"/>
          <w:szCs w:val="20"/>
        </w:rPr>
        <w:t>á</w:t>
      </w:r>
      <w:r>
        <w:rPr>
          <w:rFonts w:ascii="Arial" w:hAnsi="Arial" w:cs="Arial"/>
          <w:sz w:val="20"/>
          <w:szCs w:val="20"/>
        </w:rPr>
        <w:t>v</w:t>
      </w:r>
      <w:r w:rsidR="00D4529B">
        <w:rPr>
          <w:rFonts w:ascii="Arial" w:hAnsi="Arial" w:cs="Arial"/>
          <w:sz w:val="20"/>
          <w:szCs w:val="20"/>
        </w:rPr>
        <w:t>á</w:t>
      </w:r>
      <w:r>
        <w:rPr>
          <w:rFonts w:ascii="Arial" w:hAnsi="Arial" w:cs="Arial"/>
          <w:sz w:val="20"/>
          <w:szCs w:val="20"/>
        </w:rPr>
        <w:t>, umo</w:t>
      </w:r>
      <w:r w:rsidR="00D4529B">
        <w:rPr>
          <w:rFonts w:ascii="Arial" w:hAnsi="Arial" w:cs="Arial"/>
          <w:sz w:val="20"/>
          <w:szCs w:val="20"/>
        </w:rPr>
        <w:t>žň</w:t>
      </w:r>
      <w:r>
        <w:rPr>
          <w:rFonts w:ascii="Arial" w:hAnsi="Arial" w:cs="Arial"/>
          <w:sz w:val="20"/>
          <w:szCs w:val="20"/>
        </w:rPr>
        <w:t>uje programovat protokoly m</w:t>
      </w:r>
      <w:r w:rsidR="00D4529B">
        <w:rPr>
          <w:rFonts w:ascii="Arial" w:hAnsi="Arial" w:cs="Arial"/>
          <w:sz w:val="20"/>
          <w:szCs w:val="20"/>
        </w:rPr>
        <w:t>ěř</w:t>
      </w:r>
      <w:r>
        <w:rPr>
          <w:rFonts w:ascii="Arial" w:hAnsi="Arial" w:cs="Arial"/>
          <w:sz w:val="20"/>
          <w:szCs w:val="20"/>
        </w:rPr>
        <w:t>eni a dále vizualizuje.  Senzor je v re</w:t>
      </w:r>
      <w:r w:rsidR="00D4529B">
        <w:rPr>
          <w:rFonts w:ascii="Arial" w:hAnsi="Arial" w:cs="Arial"/>
          <w:sz w:val="20"/>
          <w:szCs w:val="20"/>
        </w:rPr>
        <w:t>ž</w:t>
      </w:r>
      <w:r>
        <w:rPr>
          <w:rFonts w:ascii="Arial" w:hAnsi="Arial" w:cs="Arial"/>
          <w:sz w:val="20"/>
          <w:szCs w:val="20"/>
        </w:rPr>
        <w:t>imu online</w:t>
      </w:r>
    </w:p>
    <w:p w:rsidR="00CC5098" w:rsidRPr="00CC5098" w:rsidRDefault="00F51F21" w:rsidP="00CC5098">
      <w:pPr>
        <w:autoSpaceDE w:val="0"/>
        <w:autoSpaceDN w:val="0"/>
        <w:adjustRightInd w:val="0"/>
        <w:rPr>
          <w:rFonts w:ascii="Arial" w:hAnsi="Arial" w:cs="Arial"/>
          <w:sz w:val="20"/>
          <w:szCs w:val="20"/>
        </w:rPr>
      </w:pPr>
      <w:r>
        <w:rPr>
          <w:rFonts w:ascii="Arial" w:hAnsi="Arial" w:cs="Arial"/>
          <w:sz w:val="20"/>
          <w:szCs w:val="20"/>
        </w:rPr>
        <w:t>Vnitřní datové</w:t>
      </w:r>
      <w:r w:rsidR="00CC5098" w:rsidRPr="00CC5098">
        <w:rPr>
          <w:rFonts w:ascii="Arial" w:hAnsi="Arial" w:cs="Arial"/>
          <w:sz w:val="20"/>
          <w:szCs w:val="20"/>
        </w:rPr>
        <w:t xml:space="preserve"> logování: Až 100,000 datových bodů </w:t>
      </w:r>
    </w:p>
    <w:p w:rsidR="00CC5098" w:rsidRPr="00CC5098" w:rsidRDefault="00CC5098" w:rsidP="00CC5098">
      <w:pPr>
        <w:autoSpaceDE w:val="0"/>
        <w:autoSpaceDN w:val="0"/>
        <w:adjustRightInd w:val="0"/>
        <w:rPr>
          <w:rFonts w:ascii="Arial" w:hAnsi="Arial" w:cs="Arial"/>
          <w:sz w:val="20"/>
          <w:szCs w:val="20"/>
        </w:rPr>
      </w:pPr>
      <w:r w:rsidRPr="00CC5098">
        <w:rPr>
          <w:rFonts w:ascii="Arial" w:hAnsi="Arial" w:cs="Arial"/>
          <w:sz w:val="20"/>
          <w:szCs w:val="20"/>
        </w:rPr>
        <w:t>Držák vzorku:</w:t>
      </w:r>
      <w:r w:rsidR="00132439">
        <w:rPr>
          <w:rFonts w:ascii="Arial" w:hAnsi="Arial" w:cs="Arial"/>
          <w:sz w:val="20"/>
          <w:szCs w:val="20"/>
        </w:rPr>
        <w:t xml:space="preserve"> </w:t>
      </w:r>
      <w:r w:rsidRPr="00CC5098">
        <w:rPr>
          <w:rFonts w:ascii="Arial" w:hAnsi="Arial" w:cs="Arial"/>
          <w:sz w:val="20"/>
          <w:szCs w:val="20"/>
        </w:rPr>
        <w:t xml:space="preserve">Mechanický </w:t>
      </w:r>
      <w:proofErr w:type="spellStart"/>
      <w:r w:rsidRPr="00CC5098">
        <w:rPr>
          <w:rFonts w:ascii="Arial" w:hAnsi="Arial" w:cs="Arial"/>
          <w:sz w:val="20"/>
          <w:szCs w:val="20"/>
        </w:rPr>
        <w:t>leaf-clip</w:t>
      </w:r>
      <w:proofErr w:type="spellEnd"/>
      <w:r w:rsidRPr="00CC5098">
        <w:rPr>
          <w:rFonts w:ascii="Arial" w:hAnsi="Arial" w:cs="Arial"/>
          <w:sz w:val="20"/>
          <w:szCs w:val="20"/>
        </w:rPr>
        <w:t xml:space="preserve"> otevřený nebo zavřený</w:t>
      </w:r>
      <w:r w:rsidR="0098385F">
        <w:rPr>
          <w:rFonts w:ascii="Arial" w:hAnsi="Arial" w:cs="Arial"/>
          <w:sz w:val="20"/>
          <w:szCs w:val="20"/>
        </w:rPr>
        <w:t xml:space="preserve">  </w:t>
      </w:r>
    </w:p>
    <w:p w:rsidR="00F51F21" w:rsidRDefault="00CC5098" w:rsidP="00CC5098">
      <w:pPr>
        <w:autoSpaceDE w:val="0"/>
        <w:autoSpaceDN w:val="0"/>
        <w:adjustRightInd w:val="0"/>
        <w:rPr>
          <w:rFonts w:ascii="Arial" w:hAnsi="Arial" w:cs="Arial"/>
          <w:sz w:val="20"/>
          <w:szCs w:val="20"/>
        </w:rPr>
      </w:pPr>
      <w:r w:rsidRPr="00CC5098">
        <w:rPr>
          <w:rFonts w:ascii="Arial" w:hAnsi="Arial" w:cs="Arial"/>
          <w:sz w:val="20"/>
          <w:szCs w:val="20"/>
        </w:rPr>
        <w:t>Provozní podmínky:</w:t>
      </w:r>
      <w:r w:rsidR="00132439">
        <w:rPr>
          <w:rFonts w:ascii="Arial" w:hAnsi="Arial" w:cs="Arial"/>
          <w:sz w:val="20"/>
          <w:szCs w:val="20"/>
        </w:rPr>
        <w:t xml:space="preserve"> </w:t>
      </w:r>
      <w:r w:rsidRPr="00CC5098">
        <w:rPr>
          <w:rFonts w:ascii="Arial" w:hAnsi="Arial" w:cs="Arial"/>
          <w:sz w:val="20"/>
          <w:szCs w:val="20"/>
        </w:rPr>
        <w:t>Teplota: 0 to 55 °C</w:t>
      </w:r>
      <w:r w:rsidR="00132439">
        <w:rPr>
          <w:rFonts w:ascii="Arial" w:hAnsi="Arial" w:cs="Arial"/>
          <w:sz w:val="20"/>
          <w:szCs w:val="20"/>
        </w:rPr>
        <w:t>,</w:t>
      </w:r>
      <w:r w:rsidRPr="00CC5098">
        <w:rPr>
          <w:rFonts w:ascii="Arial" w:hAnsi="Arial" w:cs="Arial"/>
          <w:sz w:val="20"/>
          <w:szCs w:val="20"/>
        </w:rPr>
        <w:t xml:space="preserve"> </w:t>
      </w:r>
      <w:r w:rsidR="00132439">
        <w:rPr>
          <w:rFonts w:ascii="Arial" w:hAnsi="Arial" w:cs="Arial"/>
          <w:sz w:val="20"/>
          <w:szCs w:val="20"/>
        </w:rPr>
        <w:t>v</w:t>
      </w:r>
      <w:r w:rsidRPr="00CC5098">
        <w:rPr>
          <w:rFonts w:ascii="Arial" w:hAnsi="Arial" w:cs="Arial"/>
          <w:sz w:val="20"/>
          <w:szCs w:val="20"/>
        </w:rPr>
        <w:t>lhkost: 0 to 95 % (nekondenzující)</w:t>
      </w:r>
      <w:r w:rsidR="002C4A59">
        <w:rPr>
          <w:rFonts w:ascii="Arial" w:hAnsi="Arial" w:cs="Arial"/>
          <w:sz w:val="20"/>
          <w:szCs w:val="20"/>
        </w:rPr>
        <w:t xml:space="preserve"> </w:t>
      </w:r>
    </w:p>
    <w:p w:rsidR="00F51F21" w:rsidRDefault="00F51F21" w:rsidP="00CC5098">
      <w:pPr>
        <w:autoSpaceDE w:val="0"/>
        <w:autoSpaceDN w:val="0"/>
        <w:adjustRightInd w:val="0"/>
        <w:rPr>
          <w:rFonts w:ascii="Arial" w:hAnsi="Arial" w:cs="Arial"/>
          <w:sz w:val="20"/>
          <w:szCs w:val="20"/>
        </w:rPr>
      </w:pPr>
    </w:p>
    <w:p w:rsidR="00CC5098" w:rsidRDefault="002C4A59" w:rsidP="00CC5098">
      <w:pPr>
        <w:autoSpaceDE w:val="0"/>
        <w:autoSpaceDN w:val="0"/>
        <w:adjustRightInd w:val="0"/>
        <w:rPr>
          <w:rFonts w:ascii="Arial" w:hAnsi="Arial" w:cs="Arial"/>
          <w:sz w:val="20"/>
          <w:szCs w:val="20"/>
        </w:rPr>
      </w:pPr>
      <w:r>
        <w:rPr>
          <w:rFonts w:ascii="Arial" w:hAnsi="Arial" w:cs="Arial"/>
          <w:sz w:val="20"/>
          <w:szCs w:val="20"/>
        </w:rPr>
        <w:t xml:space="preserve">a </w:t>
      </w:r>
      <w:r w:rsidR="00E97B1C">
        <w:rPr>
          <w:rFonts w:ascii="Arial" w:hAnsi="Arial" w:cs="Arial"/>
          <w:sz w:val="20"/>
          <w:szCs w:val="20"/>
        </w:rPr>
        <w:t xml:space="preserve">1 ks </w:t>
      </w:r>
      <w:r>
        <w:rPr>
          <w:rFonts w:ascii="Arial" w:hAnsi="Arial" w:cs="Arial"/>
          <w:sz w:val="20"/>
          <w:szCs w:val="20"/>
        </w:rPr>
        <w:t>přenosn</w:t>
      </w:r>
      <w:r w:rsidR="00E97B1C">
        <w:rPr>
          <w:rFonts w:ascii="Arial" w:hAnsi="Arial" w:cs="Arial"/>
          <w:sz w:val="20"/>
          <w:szCs w:val="20"/>
        </w:rPr>
        <w:t>ého</w:t>
      </w:r>
      <w:r>
        <w:rPr>
          <w:rFonts w:ascii="Arial" w:hAnsi="Arial" w:cs="Arial"/>
          <w:sz w:val="20"/>
          <w:szCs w:val="20"/>
        </w:rPr>
        <w:t xml:space="preserve"> zařízením pro měření světelného spektra</w:t>
      </w:r>
      <w:r w:rsidR="00CC5098">
        <w:rPr>
          <w:rFonts w:ascii="Arial" w:hAnsi="Arial" w:cs="Arial"/>
          <w:sz w:val="20"/>
          <w:szCs w:val="20"/>
        </w:rPr>
        <w:t xml:space="preserve"> s těmito parametry:</w:t>
      </w:r>
    </w:p>
    <w:p w:rsidR="00BA5BB3" w:rsidRDefault="00BA5BB3" w:rsidP="00CC5098">
      <w:pPr>
        <w:autoSpaceDE w:val="0"/>
        <w:autoSpaceDN w:val="0"/>
        <w:adjustRightInd w:val="0"/>
        <w:rPr>
          <w:rFonts w:ascii="Arial" w:hAnsi="Arial" w:cs="Arial"/>
          <w:sz w:val="20"/>
          <w:szCs w:val="20"/>
        </w:rPr>
      </w:pPr>
    </w:p>
    <w:p w:rsidR="00BA5BB3" w:rsidRDefault="00BA5BB3" w:rsidP="00BA5BB3">
      <w:pPr>
        <w:autoSpaceDE w:val="0"/>
        <w:autoSpaceDN w:val="0"/>
        <w:adjustRightInd w:val="0"/>
        <w:rPr>
          <w:rFonts w:ascii="Arial" w:hAnsi="Arial" w:cs="Arial"/>
          <w:sz w:val="20"/>
          <w:szCs w:val="20"/>
        </w:rPr>
      </w:pPr>
      <w:r>
        <w:rPr>
          <w:rFonts w:ascii="Arial" w:hAnsi="Arial" w:cs="Arial"/>
          <w:sz w:val="20"/>
          <w:szCs w:val="20"/>
        </w:rPr>
        <w:t>Měřené / vypočítané parametry:</w:t>
      </w:r>
      <w:r>
        <w:rPr>
          <w:rFonts w:ascii="Arial" w:hAnsi="Arial" w:cs="Arial"/>
          <w:sz w:val="20"/>
          <w:szCs w:val="20"/>
        </w:rPr>
        <w:tab/>
        <w:t>s</w:t>
      </w:r>
      <w:r w:rsidRPr="00BA5BB3">
        <w:rPr>
          <w:rFonts w:ascii="Arial" w:hAnsi="Arial" w:cs="Arial"/>
          <w:sz w:val="20"/>
          <w:szCs w:val="20"/>
        </w:rPr>
        <w:t>pe</w:t>
      </w:r>
      <w:r>
        <w:rPr>
          <w:rFonts w:ascii="Arial" w:hAnsi="Arial" w:cs="Arial"/>
          <w:sz w:val="20"/>
          <w:szCs w:val="20"/>
        </w:rPr>
        <w:t>k</w:t>
      </w:r>
      <w:r w:rsidRPr="00BA5BB3">
        <w:rPr>
          <w:rFonts w:ascii="Arial" w:hAnsi="Arial" w:cs="Arial"/>
          <w:sz w:val="20"/>
          <w:szCs w:val="20"/>
        </w:rPr>
        <w:t>trum světla [µW/cm</w:t>
      </w:r>
      <w:r w:rsidR="00E402FB" w:rsidRPr="00D503A1">
        <w:rPr>
          <w:rFonts w:ascii="Arial" w:hAnsi="Arial" w:cs="Arial"/>
          <w:sz w:val="20"/>
          <w:szCs w:val="20"/>
          <w:vertAlign w:val="superscript"/>
        </w:rPr>
        <w:t>2</w:t>
      </w:r>
      <w:r w:rsidRPr="00BA5BB3">
        <w:rPr>
          <w:rFonts w:ascii="Arial" w:hAnsi="Arial" w:cs="Arial"/>
          <w:sz w:val="20"/>
          <w:szCs w:val="20"/>
        </w:rPr>
        <w:t>/nm]</w:t>
      </w:r>
      <w:r>
        <w:rPr>
          <w:rFonts w:ascii="Arial" w:hAnsi="Arial" w:cs="Arial"/>
          <w:sz w:val="20"/>
          <w:szCs w:val="20"/>
        </w:rPr>
        <w:t>, s</w:t>
      </w:r>
      <w:r w:rsidRPr="00BA5BB3">
        <w:rPr>
          <w:rFonts w:ascii="Arial" w:hAnsi="Arial" w:cs="Arial"/>
          <w:sz w:val="20"/>
          <w:szCs w:val="20"/>
        </w:rPr>
        <w:t>pektrální hustota záření [µmol/m</w:t>
      </w:r>
      <w:r w:rsidR="00E402FB" w:rsidRPr="00D503A1">
        <w:rPr>
          <w:rFonts w:ascii="Arial" w:hAnsi="Arial" w:cs="Arial"/>
          <w:sz w:val="20"/>
          <w:szCs w:val="20"/>
          <w:vertAlign w:val="superscript"/>
        </w:rPr>
        <w:t>2</w:t>
      </w:r>
      <w:r w:rsidRPr="00BA5BB3">
        <w:rPr>
          <w:rFonts w:ascii="Arial" w:hAnsi="Arial" w:cs="Arial"/>
          <w:sz w:val="20"/>
          <w:szCs w:val="20"/>
        </w:rPr>
        <w:t>/s/nm]</w:t>
      </w:r>
      <w:r>
        <w:rPr>
          <w:rFonts w:ascii="Arial" w:hAnsi="Arial" w:cs="Arial"/>
          <w:sz w:val="20"/>
          <w:szCs w:val="20"/>
        </w:rPr>
        <w:t>, i</w:t>
      </w:r>
      <w:r w:rsidRPr="00BA5BB3">
        <w:rPr>
          <w:rFonts w:ascii="Arial" w:hAnsi="Arial" w:cs="Arial"/>
          <w:sz w:val="20"/>
          <w:szCs w:val="20"/>
        </w:rPr>
        <w:t>ntenzita vyzařování [W/m</w:t>
      </w:r>
      <w:r w:rsidR="00E402FB" w:rsidRPr="00D503A1">
        <w:rPr>
          <w:rFonts w:ascii="Arial" w:hAnsi="Arial" w:cs="Arial"/>
          <w:sz w:val="20"/>
          <w:szCs w:val="20"/>
          <w:vertAlign w:val="superscript"/>
        </w:rPr>
        <w:t>2</w:t>
      </w:r>
      <w:r w:rsidRPr="00BA5BB3">
        <w:rPr>
          <w:rFonts w:ascii="Arial" w:hAnsi="Arial" w:cs="Arial"/>
          <w:sz w:val="20"/>
          <w:szCs w:val="20"/>
        </w:rPr>
        <w:t>] v uživatel</w:t>
      </w:r>
      <w:r>
        <w:rPr>
          <w:rFonts w:ascii="Arial" w:hAnsi="Arial" w:cs="Arial"/>
          <w:sz w:val="20"/>
          <w:szCs w:val="20"/>
        </w:rPr>
        <w:t>em</w:t>
      </w:r>
      <w:r w:rsidRPr="00BA5BB3">
        <w:rPr>
          <w:rFonts w:ascii="Arial" w:hAnsi="Arial" w:cs="Arial"/>
          <w:sz w:val="20"/>
          <w:szCs w:val="20"/>
        </w:rPr>
        <w:t xml:space="preserve"> definovaném spektrálním rozsahu</w:t>
      </w:r>
      <w:r>
        <w:rPr>
          <w:rFonts w:ascii="Arial" w:hAnsi="Arial" w:cs="Arial"/>
          <w:sz w:val="20"/>
          <w:szCs w:val="20"/>
        </w:rPr>
        <w:t>, i</w:t>
      </w:r>
      <w:r w:rsidRPr="00BA5BB3">
        <w:rPr>
          <w:rFonts w:ascii="Arial" w:hAnsi="Arial" w:cs="Arial"/>
          <w:sz w:val="20"/>
          <w:szCs w:val="20"/>
        </w:rPr>
        <w:t>r</w:t>
      </w:r>
      <w:r>
        <w:rPr>
          <w:rFonts w:ascii="Arial" w:hAnsi="Arial" w:cs="Arial"/>
          <w:sz w:val="20"/>
          <w:szCs w:val="20"/>
        </w:rPr>
        <w:t>radiance [µmol/m</w:t>
      </w:r>
      <w:r w:rsidR="00E402FB" w:rsidRPr="00D503A1">
        <w:rPr>
          <w:rFonts w:ascii="Arial" w:hAnsi="Arial" w:cs="Arial"/>
          <w:sz w:val="20"/>
          <w:szCs w:val="20"/>
          <w:vertAlign w:val="superscript"/>
        </w:rPr>
        <w:t>2</w:t>
      </w:r>
      <w:r>
        <w:rPr>
          <w:rFonts w:ascii="Arial" w:hAnsi="Arial" w:cs="Arial"/>
          <w:sz w:val="20"/>
          <w:szCs w:val="20"/>
        </w:rPr>
        <w:t>/s] v </w:t>
      </w:r>
      <w:proofErr w:type="gramStart"/>
      <w:r>
        <w:rPr>
          <w:rFonts w:ascii="Arial" w:hAnsi="Arial" w:cs="Arial"/>
          <w:sz w:val="20"/>
          <w:szCs w:val="20"/>
        </w:rPr>
        <w:t xml:space="preserve">uživatelem </w:t>
      </w:r>
      <w:r w:rsidRPr="00BA5BB3">
        <w:rPr>
          <w:rFonts w:ascii="Arial" w:hAnsi="Arial" w:cs="Arial"/>
          <w:sz w:val="20"/>
          <w:szCs w:val="20"/>
        </w:rPr>
        <w:t xml:space="preserve"> definovaném</w:t>
      </w:r>
      <w:proofErr w:type="gramEnd"/>
      <w:r w:rsidRPr="00BA5BB3">
        <w:rPr>
          <w:rFonts w:ascii="Arial" w:hAnsi="Arial" w:cs="Arial"/>
          <w:sz w:val="20"/>
          <w:szCs w:val="20"/>
        </w:rPr>
        <w:t xml:space="preserve"> spektrálním rozsahu</w:t>
      </w:r>
      <w:r>
        <w:rPr>
          <w:rFonts w:ascii="Arial" w:hAnsi="Arial" w:cs="Arial"/>
          <w:sz w:val="20"/>
          <w:szCs w:val="20"/>
        </w:rPr>
        <w:t>, i</w:t>
      </w:r>
      <w:r w:rsidRPr="00BA5BB3">
        <w:rPr>
          <w:rFonts w:ascii="Arial" w:hAnsi="Arial" w:cs="Arial"/>
          <w:sz w:val="20"/>
          <w:szCs w:val="20"/>
        </w:rPr>
        <w:t>lluminance [lux]</w:t>
      </w:r>
      <w:r>
        <w:rPr>
          <w:rFonts w:ascii="Arial" w:hAnsi="Arial" w:cs="Arial"/>
          <w:sz w:val="20"/>
          <w:szCs w:val="20"/>
        </w:rPr>
        <w:t>, f</w:t>
      </w:r>
      <w:r w:rsidRPr="00BA5BB3">
        <w:rPr>
          <w:rFonts w:ascii="Arial" w:hAnsi="Arial" w:cs="Arial"/>
          <w:sz w:val="20"/>
          <w:szCs w:val="20"/>
        </w:rPr>
        <w:t>otosynteticky aktivní irradiance [µmol/m</w:t>
      </w:r>
      <w:r w:rsidR="00E402FB" w:rsidRPr="00D503A1">
        <w:rPr>
          <w:rFonts w:ascii="Arial" w:hAnsi="Arial" w:cs="Arial"/>
          <w:sz w:val="20"/>
          <w:szCs w:val="20"/>
          <w:vertAlign w:val="superscript"/>
        </w:rPr>
        <w:t>2</w:t>
      </w:r>
      <w:r w:rsidRPr="00BA5BB3">
        <w:rPr>
          <w:rFonts w:ascii="Arial" w:hAnsi="Arial" w:cs="Arial"/>
          <w:sz w:val="20"/>
          <w:szCs w:val="20"/>
        </w:rPr>
        <w:t>/s]</w:t>
      </w:r>
      <w:r>
        <w:rPr>
          <w:rFonts w:ascii="Arial" w:hAnsi="Arial" w:cs="Arial"/>
          <w:sz w:val="20"/>
          <w:szCs w:val="20"/>
        </w:rPr>
        <w:t>, d</w:t>
      </w:r>
      <w:r w:rsidRPr="00BA5BB3">
        <w:rPr>
          <w:rFonts w:ascii="Arial" w:hAnsi="Arial" w:cs="Arial"/>
          <w:sz w:val="20"/>
          <w:szCs w:val="20"/>
        </w:rPr>
        <w:t>iagarm chromaticity CIE1931</w:t>
      </w:r>
      <w:r>
        <w:rPr>
          <w:rFonts w:ascii="Arial" w:hAnsi="Arial" w:cs="Arial"/>
          <w:sz w:val="20"/>
          <w:szCs w:val="20"/>
        </w:rPr>
        <w:t xml:space="preserve">, </w:t>
      </w:r>
      <w:r w:rsidRPr="00BA5BB3">
        <w:rPr>
          <w:rFonts w:ascii="Arial" w:hAnsi="Arial" w:cs="Arial"/>
          <w:sz w:val="20"/>
          <w:szCs w:val="20"/>
        </w:rPr>
        <w:t>CIE barevné koordináty</w:t>
      </w:r>
      <w:r>
        <w:rPr>
          <w:rFonts w:ascii="Arial" w:hAnsi="Arial" w:cs="Arial"/>
          <w:sz w:val="20"/>
          <w:szCs w:val="20"/>
        </w:rPr>
        <w:t>, k</w:t>
      </w:r>
      <w:r w:rsidRPr="00BA5BB3">
        <w:rPr>
          <w:rFonts w:ascii="Arial" w:hAnsi="Arial" w:cs="Arial"/>
          <w:sz w:val="20"/>
          <w:szCs w:val="20"/>
        </w:rPr>
        <w:t>orelovaná barevná teplota</w:t>
      </w:r>
    </w:p>
    <w:p w:rsidR="00261E08" w:rsidRPr="00261E08" w:rsidRDefault="00261E08" w:rsidP="00261E08">
      <w:pPr>
        <w:autoSpaceDE w:val="0"/>
        <w:autoSpaceDN w:val="0"/>
        <w:adjustRightInd w:val="0"/>
        <w:rPr>
          <w:rFonts w:ascii="Arial" w:hAnsi="Arial" w:cs="Arial"/>
          <w:sz w:val="20"/>
          <w:szCs w:val="20"/>
        </w:rPr>
      </w:pPr>
      <w:r w:rsidRPr="00261E08">
        <w:rPr>
          <w:rFonts w:ascii="Arial" w:hAnsi="Arial" w:cs="Arial"/>
          <w:sz w:val="20"/>
          <w:szCs w:val="20"/>
        </w:rPr>
        <w:t>Optický vstup: Kosinusový korektor</w:t>
      </w:r>
    </w:p>
    <w:p w:rsidR="00261E08" w:rsidRPr="00261E08" w:rsidRDefault="00261E08" w:rsidP="00261E08">
      <w:pPr>
        <w:autoSpaceDE w:val="0"/>
        <w:autoSpaceDN w:val="0"/>
        <w:adjustRightInd w:val="0"/>
        <w:rPr>
          <w:rFonts w:ascii="Arial" w:hAnsi="Arial" w:cs="Arial"/>
          <w:sz w:val="20"/>
          <w:szCs w:val="20"/>
        </w:rPr>
      </w:pPr>
      <w:r w:rsidRPr="00261E08">
        <w:rPr>
          <w:rFonts w:ascii="Arial" w:hAnsi="Arial" w:cs="Arial"/>
          <w:sz w:val="20"/>
          <w:szCs w:val="20"/>
        </w:rPr>
        <w:t xml:space="preserve">FWHM Šířka spektrálního </w:t>
      </w:r>
      <w:proofErr w:type="gramStart"/>
      <w:r w:rsidRPr="00261E08">
        <w:rPr>
          <w:rFonts w:ascii="Arial" w:hAnsi="Arial" w:cs="Arial"/>
          <w:sz w:val="20"/>
          <w:szCs w:val="20"/>
        </w:rPr>
        <w:t xml:space="preserve">pásu: </w:t>
      </w:r>
      <w:r w:rsidR="0098385F">
        <w:rPr>
          <w:rFonts w:ascii="Arial" w:hAnsi="Arial" w:cs="Arial"/>
          <w:sz w:val="20"/>
          <w:szCs w:val="20"/>
        </w:rPr>
        <w:t xml:space="preserve"> </w:t>
      </w:r>
      <w:proofErr w:type="spellStart"/>
      <w:r w:rsidR="0098385F">
        <w:rPr>
          <w:rFonts w:ascii="Arial" w:hAnsi="Arial" w:cs="Arial"/>
          <w:sz w:val="20"/>
          <w:szCs w:val="20"/>
        </w:rPr>
        <w:t>max</w:t>
      </w:r>
      <w:proofErr w:type="spellEnd"/>
      <w:proofErr w:type="gramEnd"/>
      <w:r w:rsidR="0098385F">
        <w:rPr>
          <w:rFonts w:ascii="Arial" w:hAnsi="Arial" w:cs="Arial"/>
          <w:sz w:val="20"/>
          <w:szCs w:val="20"/>
        </w:rPr>
        <w:t xml:space="preserve"> </w:t>
      </w:r>
      <w:r w:rsidRPr="00261E08">
        <w:rPr>
          <w:rFonts w:ascii="Arial" w:hAnsi="Arial" w:cs="Arial"/>
          <w:sz w:val="20"/>
          <w:szCs w:val="20"/>
        </w:rPr>
        <w:t>7 mm</w:t>
      </w:r>
    </w:p>
    <w:p w:rsidR="00261E08" w:rsidRPr="00261E08" w:rsidRDefault="00261E08" w:rsidP="00261E08">
      <w:pPr>
        <w:autoSpaceDE w:val="0"/>
        <w:autoSpaceDN w:val="0"/>
        <w:adjustRightInd w:val="0"/>
        <w:rPr>
          <w:rFonts w:ascii="Arial" w:hAnsi="Arial" w:cs="Arial"/>
          <w:sz w:val="20"/>
          <w:szCs w:val="20"/>
        </w:rPr>
      </w:pPr>
      <w:r w:rsidRPr="00261E08">
        <w:rPr>
          <w:rFonts w:ascii="Arial" w:hAnsi="Arial" w:cs="Arial"/>
          <w:sz w:val="20"/>
          <w:szCs w:val="20"/>
        </w:rPr>
        <w:lastRenderedPageBreak/>
        <w:t xml:space="preserve">Spektrální rozsah: 340 -780nm </w:t>
      </w:r>
    </w:p>
    <w:p w:rsidR="00261E08" w:rsidRPr="00261E08" w:rsidRDefault="00261E08" w:rsidP="00261E08">
      <w:pPr>
        <w:autoSpaceDE w:val="0"/>
        <w:autoSpaceDN w:val="0"/>
        <w:adjustRightInd w:val="0"/>
        <w:rPr>
          <w:rFonts w:ascii="Arial" w:hAnsi="Arial" w:cs="Arial"/>
          <w:sz w:val="20"/>
          <w:szCs w:val="20"/>
        </w:rPr>
      </w:pPr>
      <w:r w:rsidRPr="00261E08">
        <w:rPr>
          <w:rFonts w:ascii="Arial" w:hAnsi="Arial" w:cs="Arial"/>
          <w:sz w:val="20"/>
          <w:szCs w:val="20"/>
        </w:rPr>
        <w:t xml:space="preserve">Počet pixlů: </w:t>
      </w:r>
      <w:r w:rsidR="0098385F">
        <w:rPr>
          <w:rFonts w:ascii="Arial" w:hAnsi="Arial" w:cs="Arial"/>
          <w:sz w:val="20"/>
          <w:szCs w:val="20"/>
        </w:rPr>
        <w:t xml:space="preserve">min </w:t>
      </w:r>
      <w:r w:rsidRPr="00261E08">
        <w:rPr>
          <w:rFonts w:ascii="Arial" w:hAnsi="Arial" w:cs="Arial"/>
          <w:sz w:val="20"/>
          <w:szCs w:val="20"/>
        </w:rPr>
        <w:t xml:space="preserve">256 </w:t>
      </w:r>
    </w:p>
    <w:p w:rsidR="00261E08" w:rsidRPr="00261E08" w:rsidRDefault="00261E08" w:rsidP="00261E08">
      <w:pPr>
        <w:autoSpaceDE w:val="0"/>
        <w:autoSpaceDN w:val="0"/>
        <w:adjustRightInd w:val="0"/>
        <w:rPr>
          <w:rFonts w:ascii="Arial" w:hAnsi="Arial" w:cs="Arial"/>
          <w:sz w:val="20"/>
          <w:szCs w:val="20"/>
        </w:rPr>
      </w:pPr>
      <w:r w:rsidRPr="00261E08">
        <w:rPr>
          <w:rFonts w:ascii="Arial" w:hAnsi="Arial" w:cs="Arial"/>
          <w:sz w:val="20"/>
          <w:szCs w:val="20"/>
        </w:rPr>
        <w:t xml:space="preserve">Systémová data: </w:t>
      </w:r>
      <w:r w:rsidR="0098385F">
        <w:rPr>
          <w:rFonts w:ascii="Arial" w:hAnsi="Arial" w:cs="Arial"/>
          <w:sz w:val="20"/>
          <w:szCs w:val="20"/>
        </w:rPr>
        <w:t xml:space="preserve">min </w:t>
      </w:r>
      <w:r w:rsidRPr="00261E08">
        <w:rPr>
          <w:rFonts w:ascii="Arial" w:hAnsi="Arial" w:cs="Arial"/>
          <w:sz w:val="20"/>
          <w:szCs w:val="20"/>
        </w:rPr>
        <w:t xml:space="preserve">16 bit AD </w:t>
      </w:r>
      <w:r>
        <w:rPr>
          <w:rFonts w:ascii="Arial" w:hAnsi="Arial" w:cs="Arial"/>
          <w:sz w:val="20"/>
          <w:szCs w:val="20"/>
        </w:rPr>
        <w:t>převodník</w:t>
      </w:r>
      <w:bookmarkStart w:id="0" w:name="_GoBack"/>
      <w:bookmarkEnd w:id="0"/>
    </w:p>
    <w:p w:rsidR="00261E08" w:rsidRPr="00261E08" w:rsidRDefault="00261E08" w:rsidP="00261E08">
      <w:pPr>
        <w:autoSpaceDE w:val="0"/>
        <w:autoSpaceDN w:val="0"/>
        <w:adjustRightInd w:val="0"/>
        <w:rPr>
          <w:rFonts w:ascii="Arial" w:hAnsi="Arial" w:cs="Arial"/>
          <w:sz w:val="20"/>
          <w:szCs w:val="20"/>
        </w:rPr>
      </w:pPr>
      <w:r w:rsidRPr="00261E08">
        <w:rPr>
          <w:rFonts w:ascii="Arial" w:hAnsi="Arial" w:cs="Arial"/>
          <w:sz w:val="20"/>
          <w:szCs w:val="20"/>
        </w:rPr>
        <w:t xml:space="preserve">Dynamický </w:t>
      </w:r>
      <w:proofErr w:type="gramStart"/>
      <w:r w:rsidRPr="00261E08">
        <w:rPr>
          <w:rFonts w:ascii="Arial" w:hAnsi="Arial" w:cs="Arial"/>
          <w:sz w:val="20"/>
          <w:szCs w:val="20"/>
        </w:rPr>
        <w:t xml:space="preserve">rozsah: </w:t>
      </w:r>
      <w:r w:rsidR="0098385F">
        <w:rPr>
          <w:rFonts w:ascii="Arial" w:hAnsi="Arial" w:cs="Arial"/>
          <w:sz w:val="20"/>
          <w:szCs w:val="20"/>
        </w:rPr>
        <w:t xml:space="preserve"> min</w:t>
      </w:r>
      <w:proofErr w:type="gramEnd"/>
      <w:r w:rsidR="0098385F">
        <w:rPr>
          <w:rFonts w:ascii="Arial" w:hAnsi="Arial" w:cs="Arial"/>
          <w:sz w:val="20"/>
          <w:szCs w:val="20"/>
        </w:rPr>
        <w:t xml:space="preserve"> </w:t>
      </w:r>
      <w:r w:rsidRPr="00261E08">
        <w:rPr>
          <w:rFonts w:ascii="Arial" w:hAnsi="Arial" w:cs="Arial"/>
          <w:sz w:val="20"/>
          <w:szCs w:val="20"/>
        </w:rPr>
        <w:t>1:4300</w:t>
      </w:r>
    </w:p>
    <w:p w:rsidR="00261E08" w:rsidRPr="00261E08" w:rsidRDefault="00261E08" w:rsidP="00261E08">
      <w:pPr>
        <w:autoSpaceDE w:val="0"/>
        <w:autoSpaceDN w:val="0"/>
        <w:adjustRightInd w:val="0"/>
        <w:rPr>
          <w:rFonts w:ascii="Arial" w:hAnsi="Arial" w:cs="Arial"/>
          <w:sz w:val="20"/>
          <w:szCs w:val="20"/>
        </w:rPr>
      </w:pPr>
      <w:r w:rsidRPr="00261E08">
        <w:rPr>
          <w:rFonts w:ascii="Arial" w:hAnsi="Arial" w:cs="Arial"/>
          <w:sz w:val="20"/>
          <w:szCs w:val="20"/>
        </w:rPr>
        <w:t xml:space="preserve">Šum: </w:t>
      </w:r>
      <w:proofErr w:type="spellStart"/>
      <w:r w:rsidR="0098385F">
        <w:rPr>
          <w:rFonts w:ascii="Arial" w:hAnsi="Arial" w:cs="Arial"/>
          <w:sz w:val="20"/>
          <w:szCs w:val="20"/>
        </w:rPr>
        <w:t>max</w:t>
      </w:r>
      <w:proofErr w:type="spellEnd"/>
      <w:r w:rsidR="0098385F">
        <w:rPr>
          <w:rFonts w:ascii="Arial" w:hAnsi="Arial" w:cs="Arial"/>
          <w:sz w:val="20"/>
          <w:szCs w:val="20"/>
        </w:rPr>
        <w:t xml:space="preserve"> </w:t>
      </w:r>
      <w:r w:rsidRPr="00261E08">
        <w:rPr>
          <w:rFonts w:ascii="Arial" w:hAnsi="Arial" w:cs="Arial"/>
          <w:sz w:val="20"/>
          <w:szCs w:val="20"/>
        </w:rPr>
        <w:t>15 LSB RMS</w:t>
      </w:r>
    </w:p>
    <w:p w:rsidR="00261E08" w:rsidRPr="00261E08" w:rsidRDefault="00261E08" w:rsidP="00261E08">
      <w:pPr>
        <w:autoSpaceDE w:val="0"/>
        <w:autoSpaceDN w:val="0"/>
        <w:adjustRightInd w:val="0"/>
        <w:rPr>
          <w:rFonts w:ascii="Arial" w:hAnsi="Arial" w:cs="Arial"/>
          <w:sz w:val="20"/>
          <w:szCs w:val="20"/>
        </w:rPr>
      </w:pPr>
      <w:r w:rsidRPr="00261E08">
        <w:rPr>
          <w:rFonts w:ascii="Arial" w:hAnsi="Arial" w:cs="Arial"/>
          <w:sz w:val="20"/>
          <w:szCs w:val="20"/>
        </w:rPr>
        <w:t xml:space="preserve">Kapacita paměti: </w:t>
      </w:r>
      <w:r>
        <w:rPr>
          <w:rFonts w:ascii="Arial" w:hAnsi="Arial" w:cs="Arial"/>
          <w:sz w:val="20"/>
          <w:szCs w:val="20"/>
        </w:rPr>
        <w:t xml:space="preserve">až </w:t>
      </w:r>
      <w:r w:rsidRPr="00261E08">
        <w:rPr>
          <w:rFonts w:ascii="Arial" w:hAnsi="Arial" w:cs="Arial"/>
          <w:sz w:val="20"/>
          <w:szCs w:val="20"/>
        </w:rPr>
        <w:t>8000 m</w:t>
      </w:r>
      <w:r>
        <w:rPr>
          <w:rFonts w:ascii="Arial" w:hAnsi="Arial" w:cs="Arial"/>
          <w:sz w:val="20"/>
          <w:szCs w:val="20"/>
        </w:rPr>
        <w:t>ěření</w:t>
      </w:r>
    </w:p>
    <w:p w:rsidR="00261E08" w:rsidRPr="00261E08" w:rsidRDefault="00261E08" w:rsidP="00261E08">
      <w:pPr>
        <w:autoSpaceDE w:val="0"/>
        <w:autoSpaceDN w:val="0"/>
        <w:adjustRightInd w:val="0"/>
        <w:rPr>
          <w:rFonts w:ascii="Arial" w:hAnsi="Arial" w:cs="Arial"/>
          <w:sz w:val="20"/>
          <w:szCs w:val="20"/>
        </w:rPr>
      </w:pPr>
      <w:r w:rsidRPr="00261E08">
        <w:rPr>
          <w:rFonts w:ascii="Arial" w:hAnsi="Arial" w:cs="Arial"/>
          <w:sz w:val="20"/>
          <w:szCs w:val="20"/>
        </w:rPr>
        <w:t xml:space="preserve">Displej: </w:t>
      </w:r>
      <w:r>
        <w:rPr>
          <w:rFonts w:ascii="Arial" w:hAnsi="Arial" w:cs="Arial"/>
          <w:sz w:val="20"/>
          <w:szCs w:val="20"/>
        </w:rPr>
        <w:t xml:space="preserve">dotykový, min. </w:t>
      </w:r>
      <w:r w:rsidRPr="00261E08">
        <w:rPr>
          <w:rFonts w:ascii="Arial" w:hAnsi="Arial" w:cs="Arial"/>
          <w:sz w:val="20"/>
          <w:szCs w:val="20"/>
        </w:rPr>
        <w:t>240 × 320 pixel</w:t>
      </w:r>
      <w:r>
        <w:rPr>
          <w:rFonts w:ascii="Arial" w:hAnsi="Arial" w:cs="Arial"/>
          <w:sz w:val="20"/>
          <w:szCs w:val="20"/>
        </w:rPr>
        <w:t>ů</w:t>
      </w:r>
      <w:r w:rsidRPr="00261E08">
        <w:rPr>
          <w:rFonts w:ascii="Arial" w:hAnsi="Arial" w:cs="Arial"/>
          <w:sz w:val="20"/>
          <w:szCs w:val="20"/>
        </w:rPr>
        <w:t xml:space="preserve">; 65k </w:t>
      </w:r>
      <w:r>
        <w:rPr>
          <w:rFonts w:ascii="Arial" w:hAnsi="Arial" w:cs="Arial"/>
          <w:sz w:val="20"/>
          <w:szCs w:val="20"/>
        </w:rPr>
        <w:t>barev</w:t>
      </w:r>
    </w:p>
    <w:p w:rsidR="00261E08" w:rsidRDefault="00261E08" w:rsidP="00261E08">
      <w:pPr>
        <w:autoSpaceDE w:val="0"/>
        <w:autoSpaceDN w:val="0"/>
        <w:adjustRightInd w:val="0"/>
        <w:rPr>
          <w:rFonts w:ascii="Arial" w:hAnsi="Arial" w:cs="Arial"/>
          <w:sz w:val="20"/>
          <w:szCs w:val="20"/>
        </w:rPr>
      </w:pPr>
      <w:r w:rsidRPr="00261E08">
        <w:rPr>
          <w:rFonts w:ascii="Arial" w:hAnsi="Arial" w:cs="Arial"/>
          <w:sz w:val="20"/>
          <w:szCs w:val="20"/>
        </w:rPr>
        <w:t xml:space="preserve">Provozní </w:t>
      </w:r>
      <w:proofErr w:type="spellStart"/>
      <w:r w:rsidRPr="00261E08">
        <w:rPr>
          <w:rFonts w:ascii="Arial" w:hAnsi="Arial" w:cs="Arial"/>
          <w:sz w:val="20"/>
          <w:szCs w:val="20"/>
        </w:rPr>
        <w:t>podmínky:Teplota</w:t>
      </w:r>
      <w:proofErr w:type="spellEnd"/>
      <w:r w:rsidRPr="00261E08">
        <w:rPr>
          <w:rFonts w:ascii="Arial" w:hAnsi="Arial" w:cs="Arial"/>
          <w:sz w:val="20"/>
          <w:szCs w:val="20"/>
        </w:rPr>
        <w:t>: 0 to 55 °C</w:t>
      </w:r>
      <w:r>
        <w:rPr>
          <w:rFonts w:ascii="Arial" w:hAnsi="Arial" w:cs="Arial"/>
          <w:sz w:val="20"/>
          <w:szCs w:val="20"/>
        </w:rPr>
        <w:t>, v</w:t>
      </w:r>
      <w:r w:rsidRPr="00261E08">
        <w:rPr>
          <w:rFonts w:ascii="Arial" w:hAnsi="Arial" w:cs="Arial"/>
          <w:sz w:val="20"/>
          <w:szCs w:val="20"/>
        </w:rPr>
        <w:t>lhkost: 0 to 95 % (nekondenzující)</w:t>
      </w:r>
    </w:p>
    <w:p w:rsidR="009556FF" w:rsidRPr="006B6912" w:rsidRDefault="00132439" w:rsidP="00EE18D7">
      <w:pPr>
        <w:autoSpaceDE w:val="0"/>
        <w:autoSpaceDN w:val="0"/>
        <w:adjustRightInd w:val="0"/>
        <w:rPr>
          <w:rFonts w:ascii="Arial" w:eastAsia="Times New Roman" w:hAnsi="Arial" w:cs="Arial"/>
          <w:sz w:val="20"/>
          <w:szCs w:val="20"/>
        </w:rPr>
      </w:pPr>
      <w:r>
        <w:rPr>
          <w:rFonts w:ascii="Arial" w:hAnsi="Arial" w:cs="Arial"/>
          <w:sz w:val="20"/>
          <w:szCs w:val="20"/>
        </w:rPr>
        <w:t xml:space="preserve">Další parametry: </w:t>
      </w:r>
      <w:r w:rsidRPr="00132439">
        <w:rPr>
          <w:rFonts w:ascii="Arial" w:hAnsi="Arial" w:cs="Arial"/>
          <w:sz w:val="20"/>
          <w:szCs w:val="20"/>
        </w:rPr>
        <w:t>Radiometrická kalibrace</w:t>
      </w:r>
      <w:r>
        <w:rPr>
          <w:rFonts w:ascii="Arial" w:hAnsi="Arial" w:cs="Arial"/>
          <w:sz w:val="20"/>
          <w:szCs w:val="20"/>
        </w:rPr>
        <w:t>, spektrální odpověď</w:t>
      </w:r>
      <w:r w:rsidRPr="00132439">
        <w:rPr>
          <w:rFonts w:ascii="Arial" w:hAnsi="Arial" w:cs="Arial"/>
          <w:sz w:val="20"/>
          <w:szCs w:val="20"/>
        </w:rPr>
        <w:t xml:space="preserve"> v rozsahu 380 – 780 </w:t>
      </w:r>
      <w:proofErr w:type="spellStart"/>
      <w:proofErr w:type="gramStart"/>
      <w:r w:rsidRPr="00132439">
        <w:rPr>
          <w:rFonts w:ascii="Arial" w:hAnsi="Arial" w:cs="Arial"/>
          <w:sz w:val="20"/>
          <w:szCs w:val="20"/>
        </w:rPr>
        <w:t>nm</w:t>
      </w:r>
      <w:proofErr w:type="spellEnd"/>
      <w:r>
        <w:rPr>
          <w:rFonts w:ascii="Arial" w:hAnsi="Arial" w:cs="Arial"/>
          <w:sz w:val="20"/>
          <w:szCs w:val="20"/>
        </w:rPr>
        <w:t xml:space="preserve">, </w:t>
      </w:r>
      <w:r w:rsidR="0098385F" w:rsidRPr="0098385F">
        <w:rPr>
          <w:rFonts w:ascii="Arial" w:hAnsi="Arial" w:cs="Arial"/>
          <w:sz w:val="20"/>
          <w:szCs w:val="20"/>
        </w:rPr>
        <w:t xml:space="preserve"> </w:t>
      </w:r>
      <w:r w:rsidR="0098385F">
        <w:rPr>
          <w:rFonts w:ascii="Arial" w:hAnsi="Arial" w:cs="Arial"/>
          <w:sz w:val="20"/>
          <w:szCs w:val="20"/>
        </w:rPr>
        <w:t>Musí</w:t>
      </w:r>
      <w:proofErr w:type="gramEnd"/>
      <w:r w:rsidR="0098385F">
        <w:rPr>
          <w:rFonts w:ascii="Arial" w:hAnsi="Arial" w:cs="Arial"/>
          <w:sz w:val="20"/>
          <w:szCs w:val="20"/>
        </w:rPr>
        <w:t xml:space="preserve"> byt </w:t>
      </w:r>
      <w:proofErr w:type="spellStart"/>
      <w:r w:rsidR="0098385F">
        <w:rPr>
          <w:rFonts w:ascii="Arial" w:hAnsi="Arial" w:cs="Arial"/>
          <w:sz w:val="20"/>
          <w:szCs w:val="20"/>
        </w:rPr>
        <w:t>pripojeno</w:t>
      </w:r>
      <w:proofErr w:type="spellEnd"/>
      <w:r w:rsidR="0098385F">
        <w:rPr>
          <w:rFonts w:ascii="Arial" w:hAnsi="Arial" w:cs="Arial"/>
          <w:sz w:val="20"/>
          <w:szCs w:val="20"/>
        </w:rPr>
        <w:t xml:space="preserve"> do </w:t>
      </w:r>
      <w:proofErr w:type="spellStart"/>
      <w:r w:rsidR="0098385F">
        <w:rPr>
          <w:rFonts w:ascii="Arial" w:hAnsi="Arial" w:cs="Arial"/>
          <w:sz w:val="20"/>
          <w:szCs w:val="20"/>
        </w:rPr>
        <w:t>systemu</w:t>
      </w:r>
      <w:proofErr w:type="spellEnd"/>
      <w:r w:rsidR="0098385F">
        <w:rPr>
          <w:rFonts w:ascii="Arial" w:hAnsi="Arial" w:cs="Arial"/>
          <w:sz w:val="20"/>
          <w:szCs w:val="20"/>
        </w:rPr>
        <w:t xml:space="preserve"> MAR který hodnoty zaznamen</w:t>
      </w:r>
      <w:r w:rsidR="00D4529B">
        <w:rPr>
          <w:rFonts w:ascii="Arial" w:hAnsi="Arial" w:cs="Arial"/>
          <w:sz w:val="20"/>
          <w:szCs w:val="20"/>
        </w:rPr>
        <w:t>á</w:t>
      </w:r>
      <w:r w:rsidR="0098385F">
        <w:rPr>
          <w:rFonts w:ascii="Arial" w:hAnsi="Arial" w:cs="Arial"/>
          <w:sz w:val="20"/>
          <w:szCs w:val="20"/>
        </w:rPr>
        <w:t>v</w:t>
      </w:r>
      <w:r w:rsidR="00D4529B">
        <w:rPr>
          <w:rFonts w:ascii="Arial" w:hAnsi="Arial" w:cs="Arial"/>
          <w:sz w:val="20"/>
          <w:szCs w:val="20"/>
        </w:rPr>
        <w:t>á</w:t>
      </w:r>
      <w:r w:rsidR="0098385F">
        <w:rPr>
          <w:rFonts w:ascii="Arial" w:hAnsi="Arial" w:cs="Arial"/>
          <w:sz w:val="20"/>
          <w:szCs w:val="20"/>
        </w:rPr>
        <w:t>, umo</w:t>
      </w:r>
      <w:r w:rsidR="00D4529B">
        <w:rPr>
          <w:rFonts w:ascii="Arial" w:hAnsi="Arial" w:cs="Arial"/>
          <w:sz w:val="20"/>
          <w:szCs w:val="20"/>
        </w:rPr>
        <w:t>žň</w:t>
      </w:r>
      <w:r w:rsidR="0098385F">
        <w:rPr>
          <w:rFonts w:ascii="Arial" w:hAnsi="Arial" w:cs="Arial"/>
          <w:sz w:val="20"/>
          <w:szCs w:val="20"/>
        </w:rPr>
        <w:t>uje programovat protokoly m</w:t>
      </w:r>
      <w:r w:rsidR="00D4529B">
        <w:rPr>
          <w:rFonts w:ascii="Arial" w:hAnsi="Arial" w:cs="Arial"/>
          <w:sz w:val="20"/>
          <w:szCs w:val="20"/>
        </w:rPr>
        <w:t>ěř</w:t>
      </w:r>
      <w:r w:rsidR="0098385F">
        <w:rPr>
          <w:rFonts w:ascii="Arial" w:hAnsi="Arial" w:cs="Arial"/>
          <w:sz w:val="20"/>
          <w:szCs w:val="20"/>
        </w:rPr>
        <w:t>eni a dále vizualizuje.  Senzor je v re</w:t>
      </w:r>
      <w:r w:rsidR="00D4529B">
        <w:rPr>
          <w:rFonts w:ascii="Arial" w:hAnsi="Arial" w:cs="Arial"/>
          <w:sz w:val="20"/>
          <w:szCs w:val="20"/>
        </w:rPr>
        <w:t>ž</w:t>
      </w:r>
      <w:r w:rsidR="0098385F">
        <w:rPr>
          <w:rFonts w:ascii="Arial" w:hAnsi="Arial" w:cs="Arial"/>
          <w:sz w:val="20"/>
          <w:szCs w:val="20"/>
        </w:rPr>
        <w:t>imu online</w:t>
      </w:r>
    </w:p>
    <w:p w:rsidR="00D57F50" w:rsidRPr="006B6912" w:rsidRDefault="00D57F50" w:rsidP="00EE18D7">
      <w:pPr>
        <w:autoSpaceDE w:val="0"/>
        <w:autoSpaceDN w:val="0"/>
        <w:adjustRightInd w:val="0"/>
        <w:rPr>
          <w:rFonts w:ascii="Arial" w:eastAsia="Times New Roman" w:hAnsi="Arial" w:cs="Arial"/>
          <w:sz w:val="20"/>
          <w:szCs w:val="20"/>
        </w:rPr>
      </w:pPr>
    </w:p>
    <w:p w:rsidR="00D57F50" w:rsidRPr="006B6912" w:rsidRDefault="00D57F50" w:rsidP="00EE18D7">
      <w:pPr>
        <w:autoSpaceDE w:val="0"/>
        <w:autoSpaceDN w:val="0"/>
        <w:adjustRightInd w:val="0"/>
        <w:rPr>
          <w:rFonts w:ascii="Arial" w:eastAsia="Times New Roman" w:hAnsi="Arial" w:cs="Arial"/>
          <w:sz w:val="20"/>
          <w:szCs w:val="20"/>
        </w:rPr>
      </w:pPr>
    </w:p>
    <w:p w:rsidR="00D57F50" w:rsidRPr="006B6912" w:rsidRDefault="00D57F50" w:rsidP="00EE18D7">
      <w:pPr>
        <w:autoSpaceDE w:val="0"/>
        <w:autoSpaceDN w:val="0"/>
        <w:adjustRightInd w:val="0"/>
        <w:rPr>
          <w:rFonts w:ascii="Arial" w:eastAsia="Times New Roman" w:hAnsi="Arial" w:cs="Arial"/>
          <w:b/>
          <w:bCs/>
          <w:sz w:val="20"/>
          <w:szCs w:val="20"/>
          <w:u w:val="single"/>
        </w:rPr>
      </w:pPr>
      <w:proofErr w:type="gramStart"/>
      <w:r w:rsidRPr="006B6912">
        <w:rPr>
          <w:rFonts w:ascii="Arial" w:eastAsia="Times New Roman" w:hAnsi="Arial" w:cs="Arial"/>
          <w:b/>
          <w:sz w:val="20"/>
          <w:szCs w:val="20"/>
          <w:u w:val="single"/>
        </w:rPr>
        <w:t xml:space="preserve">3.          </w:t>
      </w:r>
      <w:r w:rsidRPr="006B6912">
        <w:rPr>
          <w:rFonts w:ascii="Arial" w:eastAsia="Times New Roman" w:hAnsi="Arial" w:cs="Arial"/>
          <w:b/>
          <w:bCs/>
          <w:sz w:val="20"/>
          <w:szCs w:val="20"/>
          <w:u w:val="single"/>
        </w:rPr>
        <w:t>POŽADAVKY</w:t>
      </w:r>
      <w:proofErr w:type="gramEnd"/>
      <w:r w:rsidRPr="006B6912">
        <w:rPr>
          <w:rFonts w:ascii="Arial" w:eastAsia="Times New Roman" w:hAnsi="Arial" w:cs="Arial"/>
          <w:b/>
          <w:bCs/>
          <w:sz w:val="20"/>
          <w:szCs w:val="20"/>
          <w:u w:val="single"/>
        </w:rPr>
        <w:t xml:space="preserve"> NA OSTATNÍ PROFESE</w:t>
      </w:r>
    </w:p>
    <w:p w:rsidR="00D57F50" w:rsidRPr="006B6912" w:rsidRDefault="00D57F50" w:rsidP="00EE18D7">
      <w:pPr>
        <w:autoSpaceDE w:val="0"/>
        <w:autoSpaceDN w:val="0"/>
        <w:adjustRightInd w:val="0"/>
        <w:rPr>
          <w:rFonts w:ascii="Arial" w:eastAsia="Times New Roman" w:hAnsi="Arial" w:cs="Arial"/>
          <w:b/>
          <w:bCs/>
          <w:sz w:val="20"/>
          <w:szCs w:val="20"/>
          <w:u w:val="single"/>
        </w:rPr>
      </w:pPr>
    </w:p>
    <w:p w:rsidR="00D57F50" w:rsidRPr="006B6912" w:rsidRDefault="00D57F50" w:rsidP="00EE18D7">
      <w:pPr>
        <w:autoSpaceDE w:val="0"/>
        <w:autoSpaceDN w:val="0"/>
        <w:adjustRightInd w:val="0"/>
        <w:rPr>
          <w:rFonts w:ascii="Arial" w:eastAsia="Times New Roman" w:hAnsi="Arial" w:cs="Arial"/>
          <w:bCs/>
          <w:sz w:val="20"/>
          <w:szCs w:val="20"/>
        </w:rPr>
      </w:pPr>
      <w:r w:rsidRPr="006B6912">
        <w:rPr>
          <w:rFonts w:ascii="Arial" w:eastAsia="Times New Roman" w:hAnsi="Arial" w:cs="Arial"/>
          <w:bCs/>
          <w:sz w:val="20"/>
          <w:szCs w:val="20"/>
        </w:rPr>
        <w:tab/>
        <w:t>ELEKTRO -   napájen</w:t>
      </w:r>
      <w:r w:rsidR="00DC576B" w:rsidRPr="006B6912">
        <w:rPr>
          <w:rFonts w:ascii="Arial" w:eastAsia="Times New Roman" w:hAnsi="Arial" w:cs="Arial"/>
          <w:bCs/>
          <w:sz w:val="20"/>
          <w:szCs w:val="20"/>
        </w:rPr>
        <w:t>í</w:t>
      </w:r>
    </w:p>
    <w:p w:rsidR="00D57F50" w:rsidRPr="006B6912" w:rsidRDefault="00DC576B" w:rsidP="00D57F50">
      <w:pPr>
        <w:autoSpaceDE w:val="0"/>
        <w:autoSpaceDN w:val="0"/>
        <w:adjustRightInd w:val="0"/>
        <w:rPr>
          <w:rFonts w:ascii="Arial" w:eastAsia="Times New Roman" w:hAnsi="Arial" w:cs="Arial"/>
          <w:bCs/>
          <w:sz w:val="20"/>
          <w:szCs w:val="20"/>
        </w:rPr>
      </w:pPr>
      <w:r w:rsidRPr="006B6912">
        <w:rPr>
          <w:rFonts w:ascii="Arial" w:eastAsia="Times New Roman" w:hAnsi="Arial" w:cs="Arial"/>
          <w:bCs/>
          <w:sz w:val="20"/>
          <w:szCs w:val="20"/>
        </w:rPr>
        <w:tab/>
        <w:t xml:space="preserve">MaR         </w:t>
      </w:r>
      <w:r w:rsidR="00D57F50" w:rsidRPr="006B6912">
        <w:rPr>
          <w:rFonts w:ascii="Arial" w:eastAsia="Times New Roman" w:hAnsi="Arial" w:cs="Arial"/>
          <w:sz w:val="20"/>
          <w:szCs w:val="20"/>
        </w:rPr>
        <w:t xml:space="preserve"> -   připojení do systému</w:t>
      </w:r>
    </w:p>
    <w:p w:rsidR="00D57F50" w:rsidRPr="006B6912" w:rsidRDefault="00AD4AE9" w:rsidP="00EE18D7">
      <w:pPr>
        <w:autoSpaceDE w:val="0"/>
        <w:autoSpaceDN w:val="0"/>
        <w:adjustRightInd w:val="0"/>
        <w:rPr>
          <w:rFonts w:ascii="Arial" w:hAnsi="Arial" w:cs="Arial"/>
          <w:sz w:val="20"/>
          <w:szCs w:val="20"/>
        </w:rPr>
      </w:pPr>
      <w:r w:rsidRPr="006B6912">
        <w:rPr>
          <w:rFonts w:ascii="Arial" w:hAnsi="Arial" w:cs="Arial"/>
          <w:sz w:val="20"/>
          <w:szCs w:val="20"/>
        </w:rPr>
        <w:tab/>
      </w:r>
    </w:p>
    <w:p w:rsidR="009556FF" w:rsidRPr="006B6912" w:rsidRDefault="009556FF" w:rsidP="00EE18D7">
      <w:pPr>
        <w:autoSpaceDE w:val="0"/>
        <w:autoSpaceDN w:val="0"/>
        <w:adjustRightInd w:val="0"/>
        <w:rPr>
          <w:rFonts w:ascii="Arial" w:hAnsi="Arial" w:cs="Arial"/>
          <w:b/>
          <w:sz w:val="20"/>
          <w:szCs w:val="20"/>
          <w:u w:val="single"/>
        </w:rPr>
      </w:pPr>
    </w:p>
    <w:p w:rsidR="009556FF" w:rsidRPr="006B6912" w:rsidRDefault="009556FF" w:rsidP="00EE18D7">
      <w:pPr>
        <w:autoSpaceDE w:val="0"/>
        <w:autoSpaceDN w:val="0"/>
        <w:adjustRightInd w:val="0"/>
        <w:rPr>
          <w:rFonts w:ascii="Arial" w:hAnsi="Arial" w:cs="Arial"/>
          <w:b/>
          <w:sz w:val="20"/>
          <w:szCs w:val="20"/>
          <w:u w:val="single"/>
        </w:rPr>
      </w:pPr>
    </w:p>
    <w:p w:rsidR="00D57F50" w:rsidRPr="006B6912" w:rsidRDefault="00D57F50" w:rsidP="00EE18D7">
      <w:pPr>
        <w:autoSpaceDE w:val="0"/>
        <w:autoSpaceDN w:val="0"/>
        <w:adjustRightInd w:val="0"/>
        <w:rPr>
          <w:rFonts w:ascii="Arial" w:hAnsi="Arial" w:cs="Arial"/>
          <w:b/>
          <w:sz w:val="20"/>
          <w:szCs w:val="20"/>
          <w:u w:val="single"/>
        </w:rPr>
      </w:pPr>
    </w:p>
    <w:p w:rsidR="009556FF" w:rsidRPr="006B6912" w:rsidRDefault="00D57F50" w:rsidP="009556FF">
      <w:pPr>
        <w:autoSpaceDE w:val="0"/>
        <w:autoSpaceDN w:val="0"/>
        <w:adjustRightInd w:val="0"/>
        <w:rPr>
          <w:rFonts w:ascii="Arial" w:hAnsi="Arial" w:cs="Arial"/>
          <w:b/>
          <w:sz w:val="20"/>
          <w:szCs w:val="20"/>
          <w:u w:val="single"/>
        </w:rPr>
      </w:pPr>
      <w:proofErr w:type="gramStart"/>
      <w:r w:rsidRPr="006B6912">
        <w:rPr>
          <w:rFonts w:ascii="Arial" w:hAnsi="Arial" w:cs="Arial"/>
          <w:b/>
          <w:sz w:val="20"/>
          <w:szCs w:val="20"/>
          <w:u w:val="single"/>
        </w:rPr>
        <w:t>4.          ZÁVĚR</w:t>
      </w:r>
      <w:proofErr w:type="gramEnd"/>
    </w:p>
    <w:p w:rsidR="009556FF" w:rsidRPr="006B6912" w:rsidRDefault="009556FF" w:rsidP="009556FF">
      <w:pPr>
        <w:autoSpaceDE w:val="0"/>
        <w:autoSpaceDN w:val="0"/>
        <w:adjustRightInd w:val="0"/>
        <w:rPr>
          <w:rFonts w:ascii="Arial" w:hAnsi="Arial" w:cs="Arial"/>
          <w:b/>
          <w:sz w:val="20"/>
          <w:szCs w:val="20"/>
          <w:u w:val="single"/>
        </w:rPr>
      </w:pPr>
    </w:p>
    <w:p w:rsidR="009556FF" w:rsidRPr="006B6912" w:rsidRDefault="009556FF" w:rsidP="009556FF">
      <w:pPr>
        <w:pStyle w:val="Zkladntext3"/>
        <w:tabs>
          <w:tab w:val="left" w:pos="567"/>
        </w:tabs>
        <w:spacing w:before="0"/>
        <w:ind w:left="709"/>
        <w:rPr>
          <w:rFonts w:ascii="Arial" w:hAnsi="Arial" w:cs="Arial"/>
        </w:rPr>
      </w:pPr>
      <w:r w:rsidRPr="006B6912">
        <w:rPr>
          <w:rFonts w:ascii="Arial" w:hAnsi="Arial" w:cs="Arial"/>
        </w:rPr>
        <w:t>Dodavatel je povinen zahrnout do své nabídky všechny výrobky a materiály specifikované v dokumentaci.</w:t>
      </w:r>
    </w:p>
    <w:p w:rsidR="009556FF" w:rsidRPr="006B6912" w:rsidRDefault="009556FF" w:rsidP="009556FF">
      <w:pPr>
        <w:pStyle w:val="Zkladntext3"/>
        <w:tabs>
          <w:tab w:val="left" w:pos="567"/>
        </w:tabs>
        <w:spacing w:before="0"/>
        <w:ind w:left="709"/>
        <w:rPr>
          <w:rFonts w:ascii="Arial" w:hAnsi="Arial" w:cs="Arial"/>
        </w:rPr>
      </w:pPr>
      <w:r w:rsidRPr="006B6912">
        <w:rPr>
          <w:rFonts w:ascii="Arial" w:hAnsi="Arial" w:cs="Arial"/>
        </w:rPr>
        <w:t>Dodavatel může také zahrnout do své nabídky jiné výrobky a materiály, které ale musí vykazovat stejné nebo lepší technické charakteristiky a parametry jako výrobky a materiály specifikované v dokumentaci.</w:t>
      </w:r>
    </w:p>
    <w:p w:rsidR="009556FF" w:rsidRPr="006B6912" w:rsidRDefault="009556FF" w:rsidP="009556FF">
      <w:pPr>
        <w:autoSpaceDE w:val="0"/>
        <w:autoSpaceDN w:val="0"/>
        <w:adjustRightInd w:val="0"/>
        <w:rPr>
          <w:rFonts w:ascii="Arial" w:hAnsi="Arial" w:cs="Arial"/>
          <w:sz w:val="20"/>
          <w:szCs w:val="20"/>
        </w:rPr>
      </w:pPr>
      <w:r w:rsidRPr="006B6912">
        <w:rPr>
          <w:rFonts w:ascii="Arial" w:hAnsi="Arial" w:cs="Arial"/>
          <w:sz w:val="20"/>
          <w:szCs w:val="20"/>
        </w:rPr>
        <w:tab/>
        <w:t>Ověření skutečných počtů je věcí a odpovědností dodavatele a zpracovatele nabídky.</w:t>
      </w:r>
    </w:p>
    <w:p w:rsidR="009556FF" w:rsidRPr="006B6912" w:rsidRDefault="009556FF" w:rsidP="009556FF">
      <w:pPr>
        <w:pStyle w:val="Zkladntext3"/>
        <w:tabs>
          <w:tab w:val="left" w:pos="567"/>
        </w:tabs>
        <w:spacing w:before="0"/>
        <w:ind w:left="709"/>
        <w:rPr>
          <w:rFonts w:ascii="Arial" w:hAnsi="Arial" w:cs="Arial"/>
        </w:rPr>
      </w:pPr>
      <w:r w:rsidRPr="006B6912">
        <w:rPr>
          <w:rFonts w:ascii="Arial" w:hAnsi="Arial" w:cs="Arial"/>
        </w:rPr>
        <w:t>Před zahájením montáže a dodávek je nutno při převzetí staveniště zkontrolovat, zda projektové řešení odpovídá skutečnosti na stavbě a zařízení lze do daného prostoru umístit. Bez této kontroly dodavatele není možno brát odpovědnost za škody vzniklé dodávkou, kterou není možno do tohoto prostoru umístit. Veškeré interiérové prvky, které nejsou přesně v projektu uvedeny je nutno si nechat před dodáním schválit investorem</w:t>
      </w:r>
      <w:r w:rsidR="00CC5098">
        <w:rPr>
          <w:rFonts w:ascii="Arial" w:hAnsi="Arial" w:cs="Arial"/>
        </w:rPr>
        <w:t>.</w:t>
      </w:r>
      <w:r w:rsidRPr="006B6912">
        <w:rPr>
          <w:rFonts w:ascii="Arial" w:hAnsi="Arial" w:cs="Arial"/>
        </w:rPr>
        <w:t xml:space="preserve"> </w:t>
      </w:r>
    </w:p>
    <w:p w:rsidR="009556FF" w:rsidRPr="006B6912" w:rsidRDefault="009556FF" w:rsidP="009556FF">
      <w:pPr>
        <w:pStyle w:val="Zkladntext3"/>
        <w:tabs>
          <w:tab w:val="left" w:pos="567"/>
        </w:tabs>
        <w:spacing w:before="0"/>
        <w:ind w:left="709"/>
        <w:rPr>
          <w:rFonts w:ascii="Arial" w:hAnsi="Arial" w:cs="Arial"/>
        </w:rPr>
      </w:pPr>
      <w:r w:rsidRPr="006B6912">
        <w:rPr>
          <w:rFonts w:ascii="Arial" w:hAnsi="Arial" w:cs="Arial"/>
        </w:rPr>
        <w:t>Investor je povinen zajistit v průběhu realizace díla odborný dohled nad úplností a správností dodávek a montáže formou technických a autorských dozorů.</w:t>
      </w:r>
    </w:p>
    <w:p w:rsidR="009556FF" w:rsidRPr="006B6912" w:rsidRDefault="009556FF" w:rsidP="009556FF">
      <w:pPr>
        <w:autoSpaceDE w:val="0"/>
        <w:autoSpaceDN w:val="0"/>
        <w:adjustRightInd w:val="0"/>
        <w:rPr>
          <w:rFonts w:ascii="Arial" w:hAnsi="Arial" w:cs="Arial"/>
          <w:b/>
          <w:sz w:val="20"/>
          <w:szCs w:val="20"/>
          <w:u w:val="single"/>
        </w:rPr>
      </w:pPr>
    </w:p>
    <w:p w:rsidR="00D57F50" w:rsidRPr="006B6912" w:rsidRDefault="00D57F50" w:rsidP="00EE18D7">
      <w:pPr>
        <w:autoSpaceDE w:val="0"/>
        <w:autoSpaceDN w:val="0"/>
        <w:adjustRightInd w:val="0"/>
        <w:rPr>
          <w:rFonts w:ascii="Arial" w:hAnsi="Arial" w:cs="Arial"/>
          <w:sz w:val="20"/>
          <w:szCs w:val="20"/>
        </w:rPr>
      </w:pPr>
    </w:p>
    <w:p w:rsidR="00BF04AF" w:rsidRPr="006B6912" w:rsidRDefault="00BF04AF" w:rsidP="00EE18D7">
      <w:pPr>
        <w:autoSpaceDE w:val="0"/>
        <w:autoSpaceDN w:val="0"/>
        <w:adjustRightInd w:val="0"/>
        <w:rPr>
          <w:rFonts w:ascii="Arial" w:hAnsi="Arial" w:cs="Arial"/>
          <w:sz w:val="20"/>
          <w:szCs w:val="20"/>
        </w:rPr>
      </w:pPr>
    </w:p>
    <w:p w:rsidR="00BF04AF" w:rsidRPr="006B6912" w:rsidRDefault="00BF04AF" w:rsidP="00EE18D7">
      <w:pPr>
        <w:autoSpaceDE w:val="0"/>
        <w:autoSpaceDN w:val="0"/>
        <w:adjustRightInd w:val="0"/>
        <w:rPr>
          <w:rFonts w:ascii="Arial" w:hAnsi="Arial" w:cs="Arial"/>
          <w:sz w:val="20"/>
          <w:szCs w:val="20"/>
        </w:rPr>
      </w:pPr>
    </w:p>
    <w:p w:rsidR="00BF04AF" w:rsidRPr="006B6912" w:rsidRDefault="00BF04AF" w:rsidP="00EE18D7">
      <w:pPr>
        <w:autoSpaceDE w:val="0"/>
        <w:autoSpaceDN w:val="0"/>
        <w:adjustRightInd w:val="0"/>
        <w:rPr>
          <w:rFonts w:ascii="Arial" w:hAnsi="Arial" w:cs="Arial"/>
          <w:sz w:val="20"/>
          <w:szCs w:val="20"/>
        </w:rPr>
      </w:pPr>
    </w:p>
    <w:p w:rsidR="00BF04AF" w:rsidRPr="006B6912" w:rsidRDefault="00BF04AF" w:rsidP="00EE18D7">
      <w:pPr>
        <w:autoSpaceDE w:val="0"/>
        <w:autoSpaceDN w:val="0"/>
        <w:adjustRightInd w:val="0"/>
        <w:rPr>
          <w:rFonts w:ascii="Arial" w:hAnsi="Arial" w:cs="Arial"/>
          <w:sz w:val="20"/>
          <w:szCs w:val="20"/>
        </w:rPr>
      </w:pPr>
    </w:p>
    <w:p w:rsidR="00BF04AF" w:rsidRPr="006B6912" w:rsidRDefault="00BF04AF" w:rsidP="00EE18D7">
      <w:pPr>
        <w:autoSpaceDE w:val="0"/>
        <w:autoSpaceDN w:val="0"/>
        <w:adjustRightInd w:val="0"/>
        <w:rPr>
          <w:rFonts w:ascii="Arial" w:hAnsi="Arial" w:cs="Arial"/>
          <w:sz w:val="20"/>
          <w:szCs w:val="20"/>
        </w:rPr>
      </w:pPr>
    </w:p>
    <w:p w:rsidR="00BF04AF" w:rsidRPr="006B6912" w:rsidRDefault="00BF04AF" w:rsidP="00EE18D7">
      <w:pPr>
        <w:autoSpaceDE w:val="0"/>
        <w:autoSpaceDN w:val="0"/>
        <w:adjustRightInd w:val="0"/>
        <w:rPr>
          <w:rFonts w:ascii="Arial" w:hAnsi="Arial" w:cs="Arial"/>
          <w:sz w:val="20"/>
          <w:szCs w:val="20"/>
        </w:rPr>
      </w:pPr>
    </w:p>
    <w:p w:rsidR="00BF04AF" w:rsidRPr="006B6912" w:rsidRDefault="00BF04AF" w:rsidP="00EE18D7">
      <w:pPr>
        <w:autoSpaceDE w:val="0"/>
        <w:autoSpaceDN w:val="0"/>
        <w:adjustRightInd w:val="0"/>
        <w:rPr>
          <w:rFonts w:ascii="Arial" w:hAnsi="Arial" w:cs="Arial"/>
          <w:sz w:val="20"/>
          <w:szCs w:val="20"/>
        </w:rPr>
      </w:pPr>
      <w:r w:rsidRPr="006B6912">
        <w:rPr>
          <w:rFonts w:ascii="Arial" w:hAnsi="Arial" w:cs="Arial"/>
          <w:sz w:val="20"/>
          <w:szCs w:val="20"/>
        </w:rPr>
        <w:t xml:space="preserve">Příloha </w:t>
      </w:r>
      <w:proofErr w:type="gramStart"/>
      <w:r w:rsidRPr="006B6912">
        <w:rPr>
          <w:rFonts w:ascii="Arial" w:hAnsi="Arial" w:cs="Arial"/>
          <w:sz w:val="20"/>
          <w:szCs w:val="20"/>
        </w:rPr>
        <w:t>č.1:</w:t>
      </w:r>
      <w:proofErr w:type="gramEnd"/>
      <w:r w:rsidRPr="006B6912">
        <w:rPr>
          <w:rFonts w:ascii="Arial" w:hAnsi="Arial" w:cs="Arial"/>
          <w:sz w:val="20"/>
          <w:szCs w:val="20"/>
        </w:rPr>
        <w:t xml:space="preserve"> Schéma </w:t>
      </w:r>
      <w:r w:rsidR="00CC5098">
        <w:rPr>
          <w:rFonts w:ascii="Arial" w:hAnsi="Arial" w:cs="Arial"/>
          <w:sz w:val="20"/>
          <w:szCs w:val="20"/>
        </w:rPr>
        <w:t xml:space="preserve">zatemňovacího </w:t>
      </w:r>
      <w:r w:rsidRPr="006B6912">
        <w:rPr>
          <w:rFonts w:ascii="Arial" w:hAnsi="Arial" w:cs="Arial"/>
          <w:sz w:val="20"/>
          <w:szCs w:val="20"/>
        </w:rPr>
        <w:t>pěstebního stolu</w:t>
      </w:r>
    </w:p>
    <w:p w:rsidR="00BF04AF" w:rsidRPr="006B6912" w:rsidRDefault="00BF04AF" w:rsidP="00EE18D7">
      <w:pPr>
        <w:autoSpaceDE w:val="0"/>
        <w:autoSpaceDN w:val="0"/>
        <w:adjustRightInd w:val="0"/>
        <w:rPr>
          <w:rFonts w:ascii="Arial" w:hAnsi="Arial" w:cs="Arial"/>
          <w:sz w:val="20"/>
          <w:szCs w:val="20"/>
        </w:rPr>
      </w:pPr>
    </w:p>
    <w:p w:rsidR="00BF04AF" w:rsidRPr="006B6912" w:rsidRDefault="009B7E1B" w:rsidP="00EE18D7">
      <w:pPr>
        <w:autoSpaceDE w:val="0"/>
        <w:autoSpaceDN w:val="0"/>
        <w:adjustRightInd w:val="0"/>
        <w:rPr>
          <w:rFonts w:ascii="Arial" w:hAnsi="Arial" w:cs="Arial"/>
          <w:sz w:val="20"/>
          <w:szCs w:val="20"/>
        </w:rPr>
      </w:pPr>
      <w:r w:rsidRPr="00D503A1">
        <w:rPr>
          <w:rFonts w:ascii="Arial" w:hAnsi="Arial" w:cs="Arial"/>
          <w:noProof/>
          <w:sz w:val="20"/>
          <w:szCs w:val="20"/>
        </w:rPr>
        <w:lastRenderedPageBreak/>
        <w:drawing>
          <wp:inline distT="0" distB="0" distL="0" distR="0" wp14:anchorId="214D227B" wp14:editId="273088F9">
            <wp:extent cx="5703688" cy="4031311"/>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_ENGINEER - 13006_0801_A_L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07626" cy="4034095"/>
                    </a:xfrm>
                    <a:prstGeom prst="rect">
                      <a:avLst/>
                    </a:prstGeom>
                  </pic:spPr>
                </pic:pic>
              </a:graphicData>
            </a:graphic>
          </wp:inline>
        </w:drawing>
      </w:r>
    </w:p>
    <w:p w:rsidR="00BF04AF" w:rsidRPr="006B6912" w:rsidRDefault="00BF04AF" w:rsidP="00EE18D7">
      <w:pPr>
        <w:autoSpaceDE w:val="0"/>
        <w:autoSpaceDN w:val="0"/>
        <w:adjustRightInd w:val="0"/>
        <w:rPr>
          <w:rFonts w:ascii="Arial" w:hAnsi="Arial" w:cs="Arial"/>
          <w:sz w:val="20"/>
          <w:szCs w:val="20"/>
        </w:rPr>
      </w:pPr>
    </w:p>
    <w:sectPr w:rsidR="00BF04AF" w:rsidRPr="006B6912" w:rsidSect="007552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F7001B"/>
    <w:multiLevelType w:val="hybridMultilevel"/>
    <w:tmpl w:val="543252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3E5B6608"/>
    <w:multiLevelType w:val="singleLevel"/>
    <w:tmpl w:val="1340C8AA"/>
    <w:lvl w:ilvl="0">
      <w:start w:val="1"/>
      <w:numFmt w:val="bullet"/>
      <w:lvlText w:val="-"/>
      <w:lvlJc w:val="left"/>
      <w:pPr>
        <w:tabs>
          <w:tab w:val="num" w:pos="360"/>
        </w:tabs>
        <w:ind w:left="360" w:hanging="360"/>
      </w:pPr>
      <w:rPr>
        <w:rFonts w:hint="default"/>
      </w:rPr>
    </w:lvl>
  </w:abstractNum>
  <w:abstractNum w:abstractNumId="2">
    <w:nsid w:val="56AB2BD6"/>
    <w:multiLevelType w:val="multilevel"/>
    <w:tmpl w:val="CB3A2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F8A194C"/>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3"/>
  </w:num>
  <w:num w:numId="2">
    <w:abstractNumId w:val="3"/>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1"/>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markup="0"/>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56C"/>
    <w:rsid w:val="000871DC"/>
    <w:rsid w:val="00093168"/>
    <w:rsid w:val="0011052B"/>
    <w:rsid w:val="00113FDB"/>
    <w:rsid w:val="00122194"/>
    <w:rsid w:val="00132439"/>
    <w:rsid w:val="0015356C"/>
    <w:rsid w:val="001A25CF"/>
    <w:rsid w:val="001A421F"/>
    <w:rsid w:val="001B2440"/>
    <w:rsid w:val="00200F58"/>
    <w:rsid w:val="00247144"/>
    <w:rsid w:val="00261E08"/>
    <w:rsid w:val="002979C7"/>
    <w:rsid w:val="002A7872"/>
    <w:rsid w:val="002C4A59"/>
    <w:rsid w:val="00300A59"/>
    <w:rsid w:val="00366B9C"/>
    <w:rsid w:val="003A5D25"/>
    <w:rsid w:val="003B74B3"/>
    <w:rsid w:val="005279C5"/>
    <w:rsid w:val="0053172B"/>
    <w:rsid w:val="00536BF3"/>
    <w:rsid w:val="005D6AEA"/>
    <w:rsid w:val="006747DA"/>
    <w:rsid w:val="00690067"/>
    <w:rsid w:val="006B6912"/>
    <w:rsid w:val="006D6410"/>
    <w:rsid w:val="006D7C69"/>
    <w:rsid w:val="0073538B"/>
    <w:rsid w:val="007552C8"/>
    <w:rsid w:val="007E054B"/>
    <w:rsid w:val="007E73D4"/>
    <w:rsid w:val="007F328F"/>
    <w:rsid w:val="00881044"/>
    <w:rsid w:val="008B72EE"/>
    <w:rsid w:val="009436E8"/>
    <w:rsid w:val="009556FF"/>
    <w:rsid w:val="0098385F"/>
    <w:rsid w:val="00991595"/>
    <w:rsid w:val="009A2F2A"/>
    <w:rsid w:val="009B7E1B"/>
    <w:rsid w:val="00A62A41"/>
    <w:rsid w:val="00A7580A"/>
    <w:rsid w:val="00A870ED"/>
    <w:rsid w:val="00AA5BC3"/>
    <w:rsid w:val="00AC1949"/>
    <w:rsid w:val="00AD4AE9"/>
    <w:rsid w:val="00AE5016"/>
    <w:rsid w:val="00B15E78"/>
    <w:rsid w:val="00B52B4D"/>
    <w:rsid w:val="00BA5BB3"/>
    <w:rsid w:val="00BE17BA"/>
    <w:rsid w:val="00BF04AF"/>
    <w:rsid w:val="00C63245"/>
    <w:rsid w:val="00C70D0A"/>
    <w:rsid w:val="00C75CF5"/>
    <w:rsid w:val="00CC5098"/>
    <w:rsid w:val="00D4529B"/>
    <w:rsid w:val="00D503A1"/>
    <w:rsid w:val="00D57F50"/>
    <w:rsid w:val="00DC12B2"/>
    <w:rsid w:val="00DC576B"/>
    <w:rsid w:val="00DE41FF"/>
    <w:rsid w:val="00E0370F"/>
    <w:rsid w:val="00E03CF3"/>
    <w:rsid w:val="00E30E1C"/>
    <w:rsid w:val="00E402FB"/>
    <w:rsid w:val="00E5669C"/>
    <w:rsid w:val="00E61598"/>
    <w:rsid w:val="00E678B4"/>
    <w:rsid w:val="00E841D6"/>
    <w:rsid w:val="00E97B1C"/>
    <w:rsid w:val="00EA016C"/>
    <w:rsid w:val="00EE18D7"/>
    <w:rsid w:val="00F51F21"/>
    <w:rsid w:val="00F970F8"/>
    <w:rsid w:val="00FA3295"/>
    <w:rsid w:val="00FD42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CB0B49-AA3B-4CFD-8984-8DA45FAED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356C"/>
    <w:rPr>
      <w:rFonts w:ascii="Calibri" w:eastAsiaTheme="minorHAnsi" w:hAnsi="Calibri" w:cs="Calibri"/>
      <w:sz w:val="22"/>
      <w:szCs w:val="22"/>
    </w:rPr>
  </w:style>
  <w:style w:type="paragraph" w:styleId="Nadpis1">
    <w:name w:val="heading 1"/>
    <w:basedOn w:val="Normln"/>
    <w:next w:val="Normln"/>
    <w:link w:val="Nadpis1Char"/>
    <w:qFormat/>
    <w:rsid w:val="00093168"/>
    <w:pPr>
      <w:keepNext/>
      <w:numPr>
        <w:numId w:val="9"/>
      </w:numPr>
      <w:spacing w:before="240" w:after="60" w:line="360" w:lineRule="auto"/>
      <w:outlineLvl w:val="0"/>
    </w:pPr>
    <w:rPr>
      <w:rFonts w:ascii="Arial" w:eastAsia="Times New Roman" w:hAnsi="Arial" w:cs="Arial"/>
      <w:b/>
      <w:bCs/>
      <w:kern w:val="32"/>
      <w:sz w:val="32"/>
      <w:szCs w:val="32"/>
    </w:rPr>
  </w:style>
  <w:style w:type="paragraph" w:styleId="Nadpis2">
    <w:name w:val="heading 2"/>
    <w:basedOn w:val="Normln"/>
    <w:next w:val="Normln"/>
    <w:link w:val="Nadpis2Char"/>
    <w:qFormat/>
    <w:rsid w:val="00093168"/>
    <w:pPr>
      <w:keepNext/>
      <w:numPr>
        <w:ilvl w:val="1"/>
        <w:numId w:val="9"/>
      </w:numPr>
      <w:spacing w:before="240" w:after="60" w:line="360" w:lineRule="auto"/>
      <w:outlineLvl w:val="1"/>
    </w:pPr>
    <w:rPr>
      <w:rFonts w:ascii="Arial" w:eastAsia="Times New Roman" w:hAnsi="Arial" w:cs="Arial"/>
      <w:b/>
      <w:bCs/>
      <w:i/>
      <w:iCs/>
      <w:sz w:val="28"/>
      <w:szCs w:val="28"/>
    </w:rPr>
  </w:style>
  <w:style w:type="paragraph" w:styleId="Nadpis3">
    <w:name w:val="heading 3"/>
    <w:basedOn w:val="Normln"/>
    <w:next w:val="Normln"/>
    <w:link w:val="Nadpis3Char"/>
    <w:qFormat/>
    <w:rsid w:val="00093168"/>
    <w:pPr>
      <w:keepNext/>
      <w:numPr>
        <w:ilvl w:val="2"/>
        <w:numId w:val="9"/>
      </w:numPr>
      <w:spacing w:before="240" w:after="60" w:line="360" w:lineRule="auto"/>
      <w:outlineLvl w:val="2"/>
    </w:pPr>
    <w:rPr>
      <w:rFonts w:ascii="Arial" w:eastAsia="Times New Roman" w:hAnsi="Arial" w:cs="Arial"/>
      <w:b/>
      <w:bCs/>
      <w:sz w:val="26"/>
      <w:szCs w:val="26"/>
    </w:rPr>
  </w:style>
  <w:style w:type="paragraph" w:styleId="Nadpis4">
    <w:name w:val="heading 4"/>
    <w:basedOn w:val="Normln"/>
    <w:next w:val="Normln"/>
    <w:link w:val="Nadpis4Char"/>
    <w:semiHidden/>
    <w:unhideWhenUsed/>
    <w:qFormat/>
    <w:rsid w:val="00093168"/>
    <w:pPr>
      <w:keepNext/>
      <w:numPr>
        <w:ilvl w:val="3"/>
        <w:numId w:val="9"/>
      </w:numPr>
      <w:spacing w:before="240" w:after="60" w:line="360" w:lineRule="auto"/>
      <w:outlineLvl w:val="3"/>
    </w:pPr>
    <w:rPr>
      <w:rFonts w:asciiTheme="minorHAnsi" w:eastAsiaTheme="minorEastAsia" w:hAnsiTheme="minorHAnsi" w:cstheme="minorBidi"/>
      <w:b/>
      <w:bCs/>
      <w:sz w:val="28"/>
      <w:szCs w:val="28"/>
    </w:rPr>
  </w:style>
  <w:style w:type="paragraph" w:styleId="Nadpis5">
    <w:name w:val="heading 5"/>
    <w:basedOn w:val="Normln"/>
    <w:next w:val="Normln"/>
    <w:link w:val="Nadpis5Char"/>
    <w:semiHidden/>
    <w:unhideWhenUsed/>
    <w:qFormat/>
    <w:rsid w:val="00093168"/>
    <w:pPr>
      <w:numPr>
        <w:ilvl w:val="4"/>
        <w:numId w:val="9"/>
      </w:numPr>
      <w:spacing w:before="240" w:after="60" w:line="360" w:lineRule="auto"/>
      <w:outlineLvl w:val="4"/>
    </w:pPr>
    <w:rPr>
      <w:rFonts w:asciiTheme="minorHAnsi" w:eastAsiaTheme="minorEastAsia" w:hAnsiTheme="minorHAnsi" w:cstheme="minorBidi"/>
      <w:b/>
      <w:bCs/>
      <w:i/>
      <w:iCs/>
      <w:sz w:val="26"/>
      <w:szCs w:val="26"/>
    </w:rPr>
  </w:style>
  <w:style w:type="paragraph" w:styleId="Nadpis6">
    <w:name w:val="heading 6"/>
    <w:basedOn w:val="Normln"/>
    <w:next w:val="Normln"/>
    <w:link w:val="Nadpis6Char"/>
    <w:semiHidden/>
    <w:unhideWhenUsed/>
    <w:qFormat/>
    <w:rsid w:val="00093168"/>
    <w:pPr>
      <w:numPr>
        <w:ilvl w:val="5"/>
        <w:numId w:val="9"/>
      </w:numPr>
      <w:spacing w:before="240" w:after="60" w:line="360" w:lineRule="auto"/>
      <w:outlineLvl w:val="5"/>
    </w:pPr>
    <w:rPr>
      <w:rFonts w:asciiTheme="minorHAnsi" w:eastAsiaTheme="minorEastAsia" w:hAnsiTheme="minorHAnsi" w:cstheme="minorBidi"/>
      <w:b/>
      <w:bCs/>
    </w:rPr>
  </w:style>
  <w:style w:type="paragraph" w:styleId="Nadpis7">
    <w:name w:val="heading 7"/>
    <w:basedOn w:val="Normln"/>
    <w:next w:val="Normln"/>
    <w:link w:val="Nadpis7Char"/>
    <w:semiHidden/>
    <w:unhideWhenUsed/>
    <w:qFormat/>
    <w:rsid w:val="00093168"/>
    <w:pPr>
      <w:numPr>
        <w:ilvl w:val="6"/>
        <w:numId w:val="9"/>
      </w:numPr>
      <w:spacing w:before="240" w:after="60" w:line="360" w:lineRule="auto"/>
      <w:outlineLvl w:val="6"/>
    </w:pPr>
    <w:rPr>
      <w:rFonts w:asciiTheme="minorHAnsi" w:eastAsiaTheme="minorEastAsia" w:hAnsiTheme="minorHAnsi" w:cstheme="minorBidi"/>
      <w:sz w:val="24"/>
      <w:szCs w:val="24"/>
    </w:rPr>
  </w:style>
  <w:style w:type="paragraph" w:styleId="Nadpis8">
    <w:name w:val="heading 8"/>
    <w:basedOn w:val="Normln"/>
    <w:next w:val="Normln"/>
    <w:link w:val="Nadpis8Char"/>
    <w:semiHidden/>
    <w:unhideWhenUsed/>
    <w:qFormat/>
    <w:rsid w:val="00093168"/>
    <w:pPr>
      <w:numPr>
        <w:ilvl w:val="7"/>
        <w:numId w:val="9"/>
      </w:numPr>
      <w:spacing w:before="240" w:after="60" w:line="360" w:lineRule="auto"/>
      <w:outlineLvl w:val="7"/>
    </w:pPr>
    <w:rPr>
      <w:rFonts w:asciiTheme="minorHAnsi" w:eastAsiaTheme="minorEastAsia" w:hAnsiTheme="minorHAnsi" w:cstheme="minorBidi"/>
      <w:i/>
      <w:iCs/>
      <w:sz w:val="24"/>
      <w:szCs w:val="24"/>
    </w:rPr>
  </w:style>
  <w:style w:type="paragraph" w:styleId="Nadpis9">
    <w:name w:val="heading 9"/>
    <w:basedOn w:val="Normln"/>
    <w:next w:val="Normln"/>
    <w:link w:val="Nadpis9Char"/>
    <w:semiHidden/>
    <w:unhideWhenUsed/>
    <w:qFormat/>
    <w:rsid w:val="00093168"/>
    <w:pPr>
      <w:numPr>
        <w:ilvl w:val="8"/>
        <w:numId w:val="9"/>
      </w:numPr>
      <w:spacing w:before="240" w:after="60" w:line="360" w:lineRule="auto"/>
      <w:outlineLvl w:val="8"/>
    </w:pPr>
    <w:rPr>
      <w:rFonts w:asciiTheme="majorHAnsi" w:eastAsiaTheme="majorEastAsia" w:hAnsiTheme="majorHAnsi" w:cstheme="majorBid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93168"/>
    <w:rPr>
      <w:rFonts w:ascii="Arial" w:hAnsi="Arial" w:cs="Arial"/>
      <w:b/>
      <w:bCs/>
      <w:kern w:val="32"/>
      <w:sz w:val="32"/>
      <w:szCs w:val="32"/>
    </w:rPr>
  </w:style>
  <w:style w:type="character" w:customStyle="1" w:styleId="Nadpis2Char">
    <w:name w:val="Nadpis 2 Char"/>
    <w:basedOn w:val="Standardnpsmoodstavce"/>
    <w:link w:val="Nadpis2"/>
    <w:rsid w:val="00093168"/>
    <w:rPr>
      <w:rFonts w:ascii="Arial" w:hAnsi="Arial" w:cs="Arial"/>
      <w:b/>
      <w:bCs/>
      <w:i/>
      <w:iCs/>
      <w:sz w:val="28"/>
      <w:szCs w:val="28"/>
    </w:rPr>
  </w:style>
  <w:style w:type="character" w:customStyle="1" w:styleId="Nadpis3Char">
    <w:name w:val="Nadpis 3 Char"/>
    <w:basedOn w:val="Standardnpsmoodstavce"/>
    <w:link w:val="Nadpis3"/>
    <w:rsid w:val="00093168"/>
    <w:rPr>
      <w:rFonts w:ascii="Arial" w:hAnsi="Arial" w:cs="Arial"/>
      <w:b/>
      <w:bCs/>
      <w:sz w:val="26"/>
      <w:szCs w:val="26"/>
    </w:rPr>
  </w:style>
  <w:style w:type="character" w:customStyle="1" w:styleId="Nadpis4Char">
    <w:name w:val="Nadpis 4 Char"/>
    <w:basedOn w:val="Standardnpsmoodstavce"/>
    <w:link w:val="Nadpis4"/>
    <w:semiHidden/>
    <w:rsid w:val="00093168"/>
    <w:rPr>
      <w:rFonts w:asciiTheme="minorHAnsi" w:eastAsiaTheme="minorEastAsia" w:hAnsiTheme="minorHAnsi" w:cstheme="minorBidi"/>
      <w:b/>
      <w:bCs/>
      <w:sz w:val="28"/>
      <w:szCs w:val="28"/>
    </w:rPr>
  </w:style>
  <w:style w:type="character" w:customStyle="1" w:styleId="Nadpis5Char">
    <w:name w:val="Nadpis 5 Char"/>
    <w:basedOn w:val="Standardnpsmoodstavce"/>
    <w:link w:val="Nadpis5"/>
    <w:semiHidden/>
    <w:rsid w:val="00093168"/>
    <w:rPr>
      <w:rFonts w:asciiTheme="minorHAnsi" w:eastAsiaTheme="minorEastAsia" w:hAnsiTheme="minorHAnsi" w:cstheme="minorBidi"/>
      <w:b/>
      <w:bCs/>
      <w:i/>
      <w:iCs/>
      <w:sz w:val="26"/>
      <w:szCs w:val="26"/>
    </w:rPr>
  </w:style>
  <w:style w:type="character" w:customStyle="1" w:styleId="Nadpis6Char">
    <w:name w:val="Nadpis 6 Char"/>
    <w:basedOn w:val="Standardnpsmoodstavce"/>
    <w:link w:val="Nadpis6"/>
    <w:semiHidden/>
    <w:rsid w:val="00093168"/>
    <w:rPr>
      <w:rFonts w:asciiTheme="minorHAnsi" w:eastAsiaTheme="minorEastAsia" w:hAnsiTheme="minorHAnsi" w:cstheme="minorBidi"/>
      <w:b/>
      <w:bCs/>
      <w:sz w:val="22"/>
      <w:szCs w:val="22"/>
    </w:rPr>
  </w:style>
  <w:style w:type="character" w:customStyle="1" w:styleId="Nadpis7Char">
    <w:name w:val="Nadpis 7 Char"/>
    <w:basedOn w:val="Standardnpsmoodstavce"/>
    <w:link w:val="Nadpis7"/>
    <w:semiHidden/>
    <w:rsid w:val="00093168"/>
    <w:rPr>
      <w:rFonts w:asciiTheme="minorHAnsi" w:eastAsiaTheme="minorEastAsia" w:hAnsiTheme="minorHAnsi" w:cstheme="minorBidi"/>
      <w:sz w:val="24"/>
      <w:szCs w:val="24"/>
    </w:rPr>
  </w:style>
  <w:style w:type="character" w:customStyle="1" w:styleId="Nadpis8Char">
    <w:name w:val="Nadpis 8 Char"/>
    <w:basedOn w:val="Standardnpsmoodstavce"/>
    <w:link w:val="Nadpis8"/>
    <w:semiHidden/>
    <w:rsid w:val="00093168"/>
    <w:rPr>
      <w:rFonts w:asciiTheme="minorHAnsi" w:eastAsiaTheme="minorEastAsia" w:hAnsiTheme="minorHAnsi" w:cstheme="minorBidi"/>
      <w:i/>
      <w:iCs/>
      <w:sz w:val="24"/>
      <w:szCs w:val="24"/>
    </w:rPr>
  </w:style>
  <w:style w:type="character" w:customStyle="1" w:styleId="Nadpis9Char">
    <w:name w:val="Nadpis 9 Char"/>
    <w:basedOn w:val="Standardnpsmoodstavce"/>
    <w:link w:val="Nadpis9"/>
    <w:semiHidden/>
    <w:rsid w:val="00093168"/>
    <w:rPr>
      <w:rFonts w:asciiTheme="majorHAnsi" w:eastAsiaTheme="majorEastAsia" w:hAnsiTheme="majorHAnsi" w:cstheme="majorBidi"/>
      <w:sz w:val="22"/>
      <w:szCs w:val="22"/>
    </w:rPr>
  </w:style>
  <w:style w:type="paragraph" w:styleId="Titulek">
    <w:name w:val="caption"/>
    <w:basedOn w:val="Normln"/>
    <w:next w:val="Normln"/>
    <w:uiPriority w:val="99"/>
    <w:qFormat/>
    <w:rsid w:val="00093168"/>
    <w:pPr>
      <w:spacing w:line="360" w:lineRule="auto"/>
    </w:pPr>
    <w:rPr>
      <w:rFonts w:ascii="Times New Roman" w:eastAsia="Times New Roman" w:hAnsi="Times New Roman" w:cs="Times New Roman"/>
      <w:b/>
      <w:bCs/>
      <w:sz w:val="20"/>
      <w:szCs w:val="20"/>
    </w:rPr>
  </w:style>
  <w:style w:type="paragraph" w:styleId="Podtitul">
    <w:name w:val="Subtitle"/>
    <w:aliases w:val="superscript"/>
    <w:basedOn w:val="Normln"/>
    <w:next w:val="Normln"/>
    <w:link w:val="PodtitulChar"/>
    <w:uiPriority w:val="99"/>
    <w:qFormat/>
    <w:rsid w:val="00093168"/>
    <w:pPr>
      <w:numPr>
        <w:ilvl w:val="1"/>
      </w:numPr>
      <w:spacing w:line="360" w:lineRule="auto"/>
    </w:pPr>
    <w:rPr>
      <w:rFonts w:ascii="Times New Roman" w:eastAsiaTheme="majorEastAsia" w:hAnsi="Times New Roman" w:cstheme="majorBidi"/>
      <w:iCs/>
      <w:spacing w:val="15"/>
      <w:sz w:val="24"/>
      <w:szCs w:val="24"/>
      <w:vertAlign w:val="superscript"/>
    </w:rPr>
  </w:style>
  <w:style w:type="character" w:customStyle="1" w:styleId="PodtitulChar">
    <w:name w:val="Podtitul Char"/>
    <w:aliases w:val="superscript Char"/>
    <w:basedOn w:val="Standardnpsmoodstavce"/>
    <w:link w:val="Podtitul"/>
    <w:uiPriority w:val="99"/>
    <w:rsid w:val="00093168"/>
    <w:rPr>
      <w:rFonts w:eastAsiaTheme="majorEastAsia" w:cstheme="majorBidi"/>
      <w:iCs/>
      <w:spacing w:val="15"/>
      <w:sz w:val="24"/>
      <w:szCs w:val="24"/>
      <w:vertAlign w:val="superscript"/>
    </w:rPr>
  </w:style>
  <w:style w:type="character" w:styleId="Siln">
    <w:name w:val="Strong"/>
    <w:aliases w:val="subscript"/>
    <w:basedOn w:val="Standardnpsmoodstavce"/>
    <w:uiPriority w:val="99"/>
    <w:qFormat/>
    <w:rsid w:val="00093168"/>
    <w:rPr>
      <w:rFonts w:ascii="Times New Roman" w:hAnsi="Times New Roman"/>
      <w:bCs/>
      <w:sz w:val="24"/>
      <w:vertAlign w:val="subscript"/>
    </w:rPr>
  </w:style>
  <w:style w:type="character" w:styleId="Zdraznn">
    <w:name w:val="Emphasis"/>
    <w:basedOn w:val="Standardnpsmoodstavce"/>
    <w:uiPriority w:val="20"/>
    <w:qFormat/>
    <w:rsid w:val="00093168"/>
    <w:rPr>
      <w:i/>
      <w:iCs/>
    </w:rPr>
  </w:style>
  <w:style w:type="paragraph" w:styleId="Odstavecseseznamem">
    <w:name w:val="List Paragraph"/>
    <w:basedOn w:val="Normln"/>
    <w:uiPriority w:val="99"/>
    <w:qFormat/>
    <w:rsid w:val="00093168"/>
    <w:pPr>
      <w:spacing w:line="360" w:lineRule="auto"/>
      <w:ind w:left="720"/>
      <w:contextualSpacing/>
    </w:pPr>
    <w:rPr>
      <w:rFonts w:ascii="Times New Roman" w:eastAsia="Times New Roman" w:hAnsi="Times New Roman" w:cs="Times New Roman"/>
      <w:sz w:val="24"/>
      <w:szCs w:val="24"/>
    </w:rPr>
  </w:style>
  <w:style w:type="paragraph" w:styleId="Nadpisobsahu">
    <w:name w:val="TOC Heading"/>
    <w:basedOn w:val="Nadpis1"/>
    <w:next w:val="Normln"/>
    <w:uiPriority w:val="39"/>
    <w:semiHidden/>
    <w:unhideWhenUsed/>
    <w:qFormat/>
    <w:rsid w:val="00093168"/>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Zhlav">
    <w:name w:val="header"/>
    <w:basedOn w:val="Normln"/>
    <w:link w:val="ZhlavChar"/>
    <w:semiHidden/>
    <w:rsid w:val="00536BF3"/>
    <w:pPr>
      <w:tabs>
        <w:tab w:val="center" w:pos="4536"/>
        <w:tab w:val="right" w:pos="9072"/>
      </w:tabs>
    </w:pPr>
    <w:rPr>
      <w:rFonts w:ascii="Times New Roman" w:eastAsia="Times New Roman" w:hAnsi="Times New Roman" w:cs="Times New Roman"/>
      <w:sz w:val="20"/>
      <w:szCs w:val="20"/>
    </w:rPr>
  </w:style>
  <w:style w:type="character" w:customStyle="1" w:styleId="ZhlavChar">
    <w:name w:val="Záhlaví Char"/>
    <w:basedOn w:val="Standardnpsmoodstavce"/>
    <w:link w:val="Zhlav"/>
    <w:semiHidden/>
    <w:rsid w:val="00536BF3"/>
  </w:style>
  <w:style w:type="paragraph" w:styleId="Zkladntext3">
    <w:name w:val="Body Text 3"/>
    <w:basedOn w:val="Normln"/>
    <w:link w:val="Zkladntext3Char"/>
    <w:semiHidden/>
    <w:rsid w:val="009556FF"/>
    <w:pPr>
      <w:spacing w:before="120"/>
      <w:jc w:val="both"/>
    </w:pPr>
    <w:rPr>
      <w:rFonts w:ascii="Times New Roman" w:eastAsia="Times New Roman" w:hAnsi="Times New Roman" w:cs="Times New Roman"/>
      <w:sz w:val="20"/>
      <w:szCs w:val="20"/>
    </w:rPr>
  </w:style>
  <w:style w:type="character" w:customStyle="1" w:styleId="Zkladntext3Char">
    <w:name w:val="Základní text 3 Char"/>
    <w:basedOn w:val="Standardnpsmoodstavce"/>
    <w:link w:val="Zkladntext3"/>
    <w:semiHidden/>
    <w:rsid w:val="009556FF"/>
  </w:style>
  <w:style w:type="paragraph" w:styleId="Textbubliny">
    <w:name w:val="Balloon Text"/>
    <w:basedOn w:val="Normln"/>
    <w:link w:val="TextbublinyChar"/>
    <w:uiPriority w:val="99"/>
    <w:semiHidden/>
    <w:unhideWhenUsed/>
    <w:rsid w:val="00BF04AF"/>
    <w:rPr>
      <w:rFonts w:ascii="Tahoma" w:hAnsi="Tahoma" w:cs="Tahoma"/>
      <w:sz w:val="16"/>
      <w:szCs w:val="16"/>
    </w:rPr>
  </w:style>
  <w:style w:type="character" w:customStyle="1" w:styleId="TextbublinyChar">
    <w:name w:val="Text bubliny Char"/>
    <w:basedOn w:val="Standardnpsmoodstavce"/>
    <w:link w:val="Textbubliny"/>
    <w:uiPriority w:val="99"/>
    <w:semiHidden/>
    <w:rsid w:val="00BF04AF"/>
    <w:rPr>
      <w:rFonts w:ascii="Tahoma" w:eastAsiaTheme="minorHAns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990586">
      <w:bodyDiv w:val="1"/>
      <w:marLeft w:val="0"/>
      <w:marRight w:val="0"/>
      <w:marTop w:val="0"/>
      <w:marBottom w:val="0"/>
      <w:divBdr>
        <w:top w:val="none" w:sz="0" w:space="0" w:color="auto"/>
        <w:left w:val="none" w:sz="0" w:space="0" w:color="auto"/>
        <w:bottom w:val="none" w:sz="0" w:space="0" w:color="auto"/>
        <w:right w:val="none" w:sz="0" w:space="0" w:color="auto"/>
      </w:divBdr>
    </w:div>
    <w:div w:id="1554390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705</Words>
  <Characters>4162</Characters>
  <Application>Microsoft Office Word</Application>
  <DocSecurity>0</DocSecurity>
  <Lines>34</Lines>
  <Paragraphs>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dc:creator>
  <cp:lastModifiedBy>Türk Tomáš</cp:lastModifiedBy>
  <cp:revision>3</cp:revision>
  <cp:lastPrinted>2014-06-26T10:59:00Z</cp:lastPrinted>
  <dcterms:created xsi:type="dcterms:W3CDTF">2014-06-25T16:17:00Z</dcterms:created>
  <dcterms:modified xsi:type="dcterms:W3CDTF">2014-06-26T10:59:00Z</dcterms:modified>
</cp:coreProperties>
</file>