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  <w:bookmarkStart w:id="0" w:name="_GoBack"/>
      <w:bookmarkEnd w:id="0"/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6A799F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6A799F">
        <w:rPr>
          <w:rFonts w:cs="Arial"/>
          <w:b/>
          <w:sz w:val="32"/>
          <w:szCs w:val="32"/>
        </w:rPr>
        <w:t xml:space="preserve">Příloha </w:t>
      </w:r>
      <w:r w:rsidR="00E15E24" w:rsidRPr="006A799F">
        <w:rPr>
          <w:rFonts w:cs="Arial"/>
          <w:b/>
          <w:sz w:val="32"/>
          <w:szCs w:val="32"/>
        </w:rPr>
        <w:t>č. 2</w:t>
      </w:r>
      <w:r w:rsidR="004C0EF9">
        <w:rPr>
          <w:rFonts w:cs="Arial"/>
          <w:b/>
          <w:sz w:val="32"/>
          <w:szCs w:val="32"/>
        </w:rPr>
        <w:t xml:space="preserve"> zadávací dokumentace</w:t>
      </w:r>
    </w:p>
    <w:p w:rsidR="00C952E5" w:rsidRPr="006A799F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6A799F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6A799F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6A799F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6A799F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9A457B" w:rsidRPr="006A799F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</w:rPr>
        <w:t>„</w:t>
      </w:r>
      <w:r w:rsidR="009A457B" w:rsidRPr="006A799F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E51ED4" w:rsidRPr="006A799F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  <w:u w:val="single"/>
        </w:rPr>
        <w:t xml:space="preserve">část </w:t>
      </w:r>
      <w:r w:rsidR="006A799F" w:rsidRPr="006A799F">
        <w:rPr>
          <w:b/>
          <w:sz w:val="33"/>
          <w:szCs w:val="33"/>
          <w:u w:val="single"/>
        </w:rPr>
        <w:t>B</w:t>
      </w:r>
      <w:r w:rsidRPr="006A799F">
        <w:rPr>
          <w:b/>
          <w:sz w:val="33"/>
          <w:szCs w:val="33"/>
          <w:u w:val="single"/>
        </w:rPr>
        <w:t xml:space="preserve"> – </w:t>
      </w:r>
      <w:r w:rsidR="006A799F" w:rsidRPr="006A799F">
        <w:rPr>
          <w:b/>
          <w:sz w:val="33"/>
          <w:szCs w:val="33"/>
          <w:u w:val="single"/>
        </w:rPr>
        <w:t>Soubor pokročilých NTB“</w:t>
      </w:r>
    </w:p>
    <w:p w:rsidR="00C952E5" w:rsidRPr="006A799F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6A799F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6A799F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6A799F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6A799F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6A799F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6A799F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6A799F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6A799F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6A799F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6A799F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6A799F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</w:rPr>
      </w:pPr>
    </w:p>
    <w:p w:rsidR="008569C8" w:rsidRPr="006A799F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 w:rsidRPr="006A799F">
        <w:rPr>
          <w:rFonts w:cs="Arial"/>
          <w:sz w:val="28"/>
          <w:szCs w:val="28"/>
        </w:rPr>
        <w:br w:type="page"/>
      </w:r>
    </w:p>
    <w:p w:rsidR="00E51ED4" w:rsidRPr="006A799F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6A799F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6A799F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6A799F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</w:rPr>
        <w:t>„</w:t>
      </w:r>
      <w:r w:rsidRPr="006A799F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  <w:u w:val="single"/>
        </w:rPr>
        <w:t>část B – Soubor pokročilých NTB“</w:t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6A799F" w:rsidRPr="006A799F" w:rsidRDefault="006A799F" w:rsidP="00E51ED4">
      <w:pPr>
        <w:rPr>
          <w:rFonts w:eastAsia="Calibri"/>
          <w:color w:val="000000" w:themeColor="text1"/>
        </w:rPr>
      </w:pPr>
    </w:p>
    <w:p w:rsidR="006A799F" w:rsidRPr="006A799F" w:rsidRDefault="006A799F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6A799F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6A799F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6A799F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E788A" w:rsidP="00E51ED4">
      <w:pPr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 </w:t>
      </w: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6A799F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6A799F" w:rsidRDefault="006A799F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</w:p>
          <w:p w:rsidR="00E51ED4" w:rsidRPr="006A799F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6A799F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A799F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6A799F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6A799F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6A799F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70C05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E70C05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70C05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70C05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E70C05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70C05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6A799F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70C05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6A799F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6A799F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E70C05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70C05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6A799F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6A799F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  <w:highlight w:val="yellow"/>
        </w:rPr>
      </w:pPr>
      <w:r w:rsidRPr="006A799F">
        <w:rPr>
          <w:rFonts w:eastAsia="Calibri"/>
          <w:color w:val="000000" w:themeColor="text1"/>
          <w:highlight w:val="yellow"/>
        </w:rPr>
        <w:br w:type="page"/>
      </w:r>
    </w:p>
    <w:p w:rsidR="00E51ED4" w:rsidRPr="006A799F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6A799F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6A799F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6A799F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</w:rPr>
        <w:t>„</w:t>
      </w:r>
      <w:r w:rsidRPr="006A799F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  <w:u w:val="single"/>
        </w:rPr>
        <w:t>část B – Soubor pokročilých NTB“</w:t>
      </w:r>
    </w:p>
    <w:p w:rsidR="00E51ED4" w:rsidRPr="006A799F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6A799F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6A799F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 xml:space="preserve">Uchazeč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r w:rsidRPr="006A799F">
        <w:rPr>
          <w:rFonts w:eastAsia="Calibri"/>
          <w:color w:val="000000" w:themeColor="text1"/>
        </w:rPr>
        <w:t xml:space="preserve">, se sídlem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r w:rsidRPr="006A799F">
        <w:rPr>
          <w:rFonts w:eastAsia="Calibri"/>
          <w:color w:val="000000" w:themeColor="text1"/>
        </w:rPr>
        <w:t xml:space="preserve">, IČ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r w:rsidRPr="006A799F">
        <w:rPr>
          <w:rFonts w:eastAsia="Calibri"/>
          <w:color w:val="000000" w:themeColor="text1"/>
        </w:rPr>
        <w:t xml:space="preserve">, zapsaný v obchodním rejstříku u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r w:rsidRPr="006A799F">
        <w:rPr>
          <w:rFonts w:eastAsia="Calibri"/>
          <w:color w:val="000000" w:themeColor="text1"/>
        </w:rPr>
        <w:t>/nezapsaný v obchodním rejstříku</w:t>
      </w:r>
      <w:r w:rsidRPr="006A799F">
        <w:rPr>
          <w:rFonts w:eastAsia="Calibri"/>
          <w:color w:val="000000" w:themeColor="text1"/>
          <w:vertAlign w:val="superscript"/>
        </w:rPr>
        <w:footnoteReference w:id="1"/>
      </w:r>
      <w:r w:rsidRPr="006A799F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6A799F">
        <w:rPr>
          <w:rFonts w:eastAsia="Calibri"/>
          <w:bCs/>
          <w:color w:val="000000" w:themeColor="text1"/>
        </w:rPr>
        <w:t>a</w:t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6A799F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>se před podáním nabídky podrobně seznámil se zadávacími podmínkami ke shora uvedené veřejné zakázce,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6A799F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6A799F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6A799F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6A799F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6A799F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6A799F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4C0EF9">
        <w:rPr>
          <w:rFonts w:ascii="Arial Narrow" w:eastAsia="Times New Roman" w:hAnsi="Arial Narrow" w:cs="Arial"/>
          <w:lang w:eastAsia="cs-CZ"/>
        </w:rPr>
      </w:r>
      <w:r w:rsidR="004C0EF9">
        <w:rPr>
          <w:rFonts w:ascii="Arial Narrow" w:eastAsia="Times New Roman" w:hAnsi="Arial Narrow" w:cs="Arial"/>
          <w:lang w:eastAsia="cs-CZ"/>
        </w:rPr>
        <w:fldChar w:fldCharType="separate"/>
      </w:r>
      <w:r w:rsidRPr="006A799F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6A799F">
        <w:rPr>
          <w:rFonts w:ascii="Arial Narrow" w:eastAsia="Times New Roman" w:hAnsi="Arial Narrow" w:cs="Arial"/>
          <w:b/>
          <w:lang w:eastAsia="cs-CZ"/>
        </w:rPr>
        <w:t>*</w:t>
      </w:r>
      <w:r w:rsidRPr="006A799F">
        <w:rPr>
          <w:rFonts w:ascii="Arial Narrow" w:eastAsia="Times New Roman" w:hAnsi="Arial Narrow" w:cs="Arial"/>
          <w:lang w:eastAsia="cs-CZ"/>
        </w:rPr>
        <w:t>,</w:t>
      </w:r>
    </w:p>
    <w:p w:rsidR="00353D9E" w:rsidRPr="006A799F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6A799F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6A799F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6A799F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4C0EF9">
        <w:rPr>
          <w:rFonts w:ascii="Arial Narrow" w:eastAsia="Times New Roman" w:hAnsi="Arial Narrow" w:cs="Arial"/>
          <w:lang w:eastAsia="cs-CZ"/>
        </w:rPr>
      </w:r>
      <w:r w:rsidR="004C0EF9">
        <w:rPr>
          <w:rFonts w:ascii="Arial Narrow" w:eastAsia="Times New Roman" w:hAnsi="Arial Narrow" w:cs="Arial"/>
          <w:lang w:eastAsia="cs-CZ"/>
        </w:rPr>
        <w:fldChar w:fldCharType="separate"/>
      </w:r>
      <w:r w:rsidRPr="006A799F">
        <w:rPr>
          <w:rFonts w:ascii="Arial Narrow" w:eastAsia="Times New Roman" w:hAnsi="Arial Narrow" w:cs="Arial"/>
          <w:lang w:eastAsia="cs-CZ"/>
        </w:rPr>
        <w:fldChar w:fldCharType="end"/>
      </w:r>
      <w:r w:rsidRPr="006A799F">
        <w:rPr>
          <w:rFonts w:ascii="Arial Narrow" w:eastAsia="Times New Roman" w:hAnsi="Arial Narrow" w:cs="Arial"/>
          <w:b/>
          <w:lang w:eastAsia="cs-CZ"/>
        </w:rPr>
        <w:t>*</w:t>
      </w:r>
      <w:r w:rsidRPr="006A799F">
        <w:rPr>
          <w:rFonts w:ascii="Arial Narrow" w:eastAsia="Times New Roman" w:hAnsi="Arial Narrow" w:cs="Arial"/>
          <w:lang w:eastAsia="cs-CZ"/>
        </w:rPr>
        <w:t>,</w:t>
      </w:r>
    </w:p>
    <w:p w:rsidR="00353D9E" w:rsidRPr="006A799F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6A799F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6A799F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6A799F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6A799F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6A799F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6A799F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4C0EF9">
        <w:rPr>
          <w:rFonts w:ascii="Arial Narrow" w:eastAsia="Times New Roman" w:hAnsi="Arial Narrow" w:cs="Arial"/>
          <w:lang w:eastAsia="cs-CZ"/>
        </w:rPr>
      </w:r>
      <w:r w:rsidR="004C0EF9">
        <w:rPr>
          <w:rFonts w:ascii="Arial Narrow" w:eastAsia="Times New Roman" w:hAnsi="Arial Narrow" w:cs="Arial"/>
          <w:lang w:eastAsia="cs-CZ"/>
        </w:rPr>
        <w:fldChar w:fldCharType="separate"/>
      </w:r>
      <w:r w:rsidRPr="006A799F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="00E15E24" w:rsidRPr="006A799F">
        <w:rPr>
          <w:rStyle w:val="Znakapoznpodarou"/>
          <w:rFonts w:ascii="Arial Narrow" w:eastAsia="Times New Roman" w:hAnsi="Arial Narrow" w:cs="Arial"/>
          <w:lang w:eastAsia="cs-CZ"/>
        </w:rPr>
        <w:footnoteReference w:id="3"/>
      </w:r>
      <w:r w:rsidRPr="006A799F">
        <w:rPr>
          <w:rFonts w:ascii="Arial Narrow" w:eastAsia="Times New Roman" w:hAnsi="Arial Narrow" w:cs="Arial"/>
          <w:b/>
          <w:lang w:eastAsia="cs-CZ"/>
        </w:rPr>
        <w:t>*</w:t>
      </w:r>
      <w:r w:rsidRPr="006A799F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6A799F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6A799F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6A799F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6A799F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4C0EF9">
        <w:rPr>
          <w:rFonts w:ascii="Arial Narrow" w:eastAsia="Times New Roman" w:hAnsi="Arial Narrow" w:cs="Arial"/>
          <w:lang w:eastAsia="cs-CZ"/>
        </w:rPr>
      </w:r>
      <w:r w:rsidR="004C0EF9">
        <w:rPr>
          <w:rFonts w:ascii="Arial Narrow" w:eastAsia="Times New Roman" w:hAnsi="Arial Narrow" w:cs="Arial"/>
          <w:lang w:eastAsia="cs-CZ"/>
        </w:rPr>
        <w:fldChar w:fldCharType="separate"/>
      </w:r>
      <w:r w:rsidRPr="006A799F">
        <w:rPr>
          <w:rFonts w:ascii="Arial Narrow" w:eastAsia="Times New Roman" w:hAnsi="Arial Narrow" w:cs="Arial"/>
          <w:lang w:eastAsia="cs-CZ"/>
        </w:rPr>
        <w:fldChar w:fldCharType="end"/>
      </w:r>
      <w:r w:rsidRPr="006A799F">
        <w:rPr>
          <w:rFonts w:ascii="Arial Narrow" w:eastAsia="Times New Roman" w:hAnsi="Arial Narrow" w:cs="Arial"/>
          <w:b/>
          <w:lang w:eastAsia="cs-CZ"/>
        </w:rPr>
        <w:t>*</w:t>
      </w:r>
      <w:r w:rsidRPr="006A799F">
        <w:rPr>
          <w:rFonts w:ascii="Arial Narrow" w:eastAsia="Times New Roman" w:hAnsi="Arial Narrow" w:cs="Arial"/>
          <w:lang w:eastAsia="cs-CZ"/>
        </w:rPr>
        <w:t>,</w:t>
      </w:r>
    </w:p>
    <w:p w:rsidR="00353D9E" w:rsidRPr="006A799F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6A799F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6A799F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6A799F">
        <w:rPr>
          <w:rFonts w:eastAsia="Calibri"/>
          <w:color w:val="000000" w:themeColor="text1"/>
          <w:szCs w:val="22"/>
        </w:rPr>
        <w:lastRenderedPageBreak/>
        <w:t xml:space="preserve">předložená nabídka obsahuje celkem </w:t>
      </w:r>
      <w:r w:rsidRPr="00E70C05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szCs w:val="22"/>
          <w:highlight w:val="yellow"/>
        </w:rPr>
      </w:r>
      <w:r w:rsidRPr="00E70C05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E70C05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70C05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70C05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70C05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70C05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70C05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6A799F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6A799F">
        <w:rPr>
          <w:rFonts w:eastAsia="Calibri"/>
          <w:color w:val="000000" w:themeColor="text1"/>
        </w:rPr>
        <w:t>, tel.:</w:t>
      </w:r>
      <w:bookmarkStart w:id="6" w:name="Text112"/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6A799F">
        <w:rPr>
          <w:rFonts w:eastAsia="Calibri"/>
          <w:color w:val="000000" w:themeColor="text1"/>
        </w:rPr>
        <w:t xml:space="preserve">, e-mail: </w:t>
      </w:r>
      <w:bookmarkStart w:id="7" w:name="Text113"/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6A799F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6A799F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>V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  <w:r w:rsidRPr="006A799F">
        <w:rPr>
          <w:rFonts w:eastAsia="Calibri"/>
          <w:color w:val="000000" w:themeColor="text1"/>
        </w:rPr>
        <w:t xml:space="preserve"> dne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6A799F" w:rsidRDefault="00E51ED4" w:rsidP="00E51ED4">
      <w:pPr>
        <w:rPr>
          <w:rFonts w:eastAsia="Calibri"/>
          <w:color w:val="000000" w:themeColor="text1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6A799F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i/>
          <w:color w:val="000000" w:themeColor="text1"/>
          <w:sz w:val="18"/>
        </w:rPr>
        <w:t>podpis</w:t>
      </w:r>
    </w:p>
    <w:p w:rsidR="00E51ED4" w:rsidRPr="006A799F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6A799F" w:rsidRDefault="00E51ED4" w:rsidP="00E51ED4">
      <w:pPr>
        <w:rPr>
          <w:rFonts w:eastAsia="Calibri"/>
          <w:color w:val="000000" w:themeColor="text1"/>
        </w:rPr>
      </w:pP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  <w:t>jméno a příjmení:</w:t>
      </w:r>
      <w:r w:rsidRPr="006A799F">
        <w:rPr>
          <w:rFonts w:eastAsia="Calibri"/>
          <w:color w:val="000000" w:themeColor="text1"/>
        </w:rPr>
        <w:tab/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6A799F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</w:r>
      <w:r w:rsidRPr="006A799F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6A799F">
        <w:rPr>
          <w:rFonts w:eastAsia="Calibri"/>
          <w:color w:val="000000" w:themeColor="text1"/>
        </w:rPr>
        <w:t>jednat za</w:t>
      </w:r>
      <w:r w:rsidRPr="006A799F">
        <w:rPr>
          <w:rFonts w:eastAsia="Calibri"/>
          <w:color w:val="000000" w:themeColor="text1"/>
        </w:rPr>
        <w:t xml:space="preserve"> uchazeče: </w:t>
      </w:r>
      <w:r w:rsidRPr="00E70C05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70C05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70C05">
        <w:rPr>
          <w:rFonts w:eastAsia="Calibri"/>
          <w:color w:val="000000" w:themeColor="text1"/>
          <w:highlight w:val="yellow"/>
        </w:rPr>
      </w:r>
      <w:r w:rsidRPr="00E70C05">
        <w:rPr>
          <w:rFonts w:eastAsia="Calibri"/>
          <w:color w:val="000000" w:themeColor="text1"/>
          <w:highlight w:val="yellow"/>
        </w:rPr>
        <w:fldChar w:fldCharType="separate"/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noProof/>
          <w:color w:val="000000" w:themeColor="text1"/>
          <w:highlight w:val="yellow"/>
        </w:rPr>
        <w:t> </w:t>
      </w:r>
      <w:r w:rsidRPr="00E70C05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6A799F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6A799F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6A799F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6A799F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6A799F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6A799F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</w:rPr>
        <w:t>„</w:t>
      </w:r>
      <w:r w:rsidRPr="006A799F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6A799F" w:rsidRPr="006A799F" w:rsidRDefault="006A799F" w:rsidP="006A799F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A799F">
        <w:rPr>
          <w:b/>
          <w:sz w:val="33"/>
          <w:szCs w:val="33"/>
          <w:u w:val="single"/>
        </w:rPr>
        <w:t>část B – Soubor pokročilých NTB“</w:t>
      </w:r>
    </w:p>
    <w:p w:rsidR="00C952E5" w:rsidRPr="006A799F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6A799F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6A799F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6A799F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6A799F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6A799F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6A799F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6A799F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6A799F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6A799F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6A799F" w:rsidRDefault="00C952E5" w:rsidP="00C952E5">
      <w:pPr>
        <w:rPr>
          <w:rFonts w:eastAsia="Calibri"/>
        </w:rPr>
      </w:pPr>
      <w:r w:rsidRPr="006A799F">
        <w:rPr>
          <w:rFonts w:eastAsia="Calibri"/>
        </w:rPr>
        <w:t xml:space="preserve">Uchazeč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A799F">
        <w:rPr>
          <w:rFonts w:eastAsia="Calibri"/>
        </w:rPr>
        <w:t xml:space="preserve">, se sídlem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A799F">
        <w:rPr>
          <w:rFonts w:eastAsia="Calibri"/>
        </w:rPr>
        <w:t xml:space="preserve">, IČ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A799F">
        <w:rPr>
          <w:rFonts w:eastAsia="Calibri"/>
        </w:rPr>
        <w:t xml:space="preserve">, zapsaný v obchodním rejstříku u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A799F">
        <w:rPr>
          <w:rFonts w:eastAsia="Calibri"/>
        </w:rPr>
        <w:t>/nezapsaný v obchodním rejstříku</w:t>
      </w:r>
      <w:r w:rsidR="0024757E" w:rsidRPr="006A799F">
        <w:rPr>
          <w:rStyle w:val="Znakapoznpodarou"/>
          <w:rFonts w:eastAsia="Calibri"/>
        </w:rPr>
        <w:footnoteReference w:id="4"/>
      </w:r>
      <w:r w:rsidRPr="006A799F">
        <w:rPr>
          <w:rFonts w:eastAsia="Calibri"/>
        </w:rPr>
        <w:t xml:space="preserve"> (dále jen „uchazeč“), předklád</w:t>
      </w:r>
      <w:r w:rsidR="008569C8" w:rsidRPr="006A799F">
        <w:rPr>
          <w:rFonts w:eastAsia="Calibri"/>
        </w:rPr>
        <w:t>ající</w:t>
      </w:r>
      <w:r w:rsidRPr="006A799F">
        <w:rPr>
          <w:rFonts w:eastAsia="Calibri"/>
        </w:rPr>
        <w:t xml:space="preserve"> nabídku zpracovanou dle zadávacích podmínek ke shora uvedené veřejné zakázce </w:t>
      </w:r>
      <w:r w:rsidR="008569C8" w:rsidRPr="006A799F">
        <w:rPr>
          <w:rFonts w:eastAsia="Calibri"/>
        </w:rPr>
        <w:t>tímto</w:t>
      </w:r>
    </w:p>
    <w:p w:rsidR="00C952E5" w:rsidRPr="006A799F" w:rsidRDefault="00C952E5" w:rsidP="00C952E5">
      <w:pPr>
        <w:rPr>
          <w:rFonts w:eastAsia="Calibri"/>
        </w:rPr>
      </w:pPr>
    </w:p>
    <w:p w:rsidR="00C952E5" w:rsidRPr="006A799F" w:rsidRDefault="00C952E5" w:rsidP="00C952E5">
      <w:pPr>
        <w:jc w:val="center"/>
        <w:rPr>
          <w:rFonts w:eastAsia="Calibri"/>
          <w:b/>
          <w:bCs/>
          <w:szCs w:val="20"/>
        </w:rPr>
      </w:pPr>
      <w:r w:rsidRPr="006A799F">
        <w:rPr>
          <w:rFonts w:eastAsia="Calibri"/>
          <w:b/>
          <w:bCs/>
          <w:szCs w:val="20"/>
        </w:rPr>
        <w:t>čestně a pravdivě prohlašuje, že:</w:t>
      </w:r>
    </w:p>
    <w:p w:rsidR="00C952E5" w:rsidRPr="006A799F" w:rsidRDefault="00C952E5" w:rsidP="00C952E5">
      <w:pPr>
        <w:rPr>
          <w:rFonts w:eastAsia="Calibri"/>
        </w:rPr>
      </w:pPr>
    </w:p>
    <w:p w:rsidR="008C5645" w:rsidRPr="006A799F" w:rsidRDefault="008C5645" w:rsidP="008C5645">
      <w:r w:rsidRPr="006A799F">
        <w:t>splňuje základní kvalifikační předpoklady uvedené v</w:t>
      </w:r>
      <w:r w:rsidR="00AB58CF" w:rsidRPr="006A799F">
        <w:t xml:space="preserve"> ustanovení </w:t>
      </w:r>
      <w:r w:rsidRPr="006A799F">
        <w:t>§ 53 odst. 1 písm. c), d), e), g), i), j), k)</w:t>
      </w:r>
      <w:r w:rsidR="00E01819" w:rsidRPr="006A799F">
        <w:t xml:space="preserve"> zákona č. 137/2006 Sb., o veřejných zakázkách, ve znění pozdějších předpisů</w:t>
      </w:r>
      <w:r w:rsidRPr="006A799F">
        <w:t xml:space="preserve"> </w:t>
      </w:r>
      <w:r w:rsidR="00E01819" w:rsidRPr="006A799F">
        <w:t>(dále jen „</w:t>
      </w:r>
      <w:r w:rsidR="00B2239F" w:rsidRPr="006A799F">
        <w:t>ZVZ</w:t>
      </w:r>
      <w:r w:rsidR="00E01819" w:rsidRPr="006A799F">
        <w:t>“)</w:t>
      </w:r>
      <w:r w:rsidRPr="006A799F">
        <w:t>; tzn., že: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6A799F">
        <w:rPr>
          <w:rFonts w:eastAsia="Calibri"/>
          <w:szCs w:val="22"/>
          <w:vertAlign w:val="superscript"/>
          <w:lang w:eastAsia="en-US"/>
        </w:rPr>
        <w:footnoteReference w:id="5"/>
      </w:r>
      <w:r w:rsidRPr="006A799F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>není v likvidaci,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6A799F">
        <w:rPr>
          <w:rFonts w:eastAsia="Calibri"/>
          <w:szCs w:val="22"/>
          <w:lang w:eastAsia="en-US"/>
        </w:rPr>
        <w:t>uchazeče</w:t>
      </w:r>
      <w:r w:rsidRPr="006A799F">
        <w:rPr>
          <w:rFonts w:eastAsia="Calibri"/>
          <w:szCs w:val="22"/>
          <w:lang w:eastAsia="en-US"/>
        </w:rPr>
        <w:t>,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6A799F">
        <w:rPr>
          <w:rFonts w:eastAsia="Calibri"/>
          <w:szCs w:val="22"/>
          <w:lang w:eastAsia="en-US"/>
        </w:rPr>
        <w:t>uchazeč</w:t>
      </w:r>
      <w:r w:rsidRPr="006A799F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6A799F">
        <w:rPr>
          <w:rFonts w:eastAsia="Calibri"/>
          <w:szCs w:val="22"/>
          <w:lang w:eastAsia="en-US"/>
        </w:rPr>
        <w:t>uchazeče</w:t>
      </w:r>
      <w:r w:rsidRPr="006A799F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6A799F">
        <w:rPr>
          <w:rFonts w:eastAsia="Calibri"/>
          <w:i/>
          <w:szCs w:val="22"/>
          <w:lang w:eastAsia="en-US"/>
        </w:rPr>
        <w:t>a</w:t>
      </w:r>
    </w:p>
    <w:p w:rsidR="008C5645" w:rsidRPr="006A799F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6A799F">
        <w:rPr>
          <w:rFonts w:eastAsia="Calibri"/>
          <w:szCs w:val="22"/>
          <w:lang w:eastAsia="en-US"/>
        </w:rPr>
        <w:t>mu nebyla v posledních 3 letech pravomocně uložena pokuta za umožnění výkonu nelegální práce podle zvláštního právního předpisu</w:t>
      </w:r>
      <w:r w:rsidRPr="006A799F">
        <w:rPr>
          <w:rFonts w:eastAsia="Calibri"/>
          <w:szCs w:val="22"/>
          <w:vertAlign w:val="superscript"/>
          <w:lang w:eastAsia="en-US"/>
        </w:rPr>
        <w:footnoteReference w:id="6"/>
      </w:r>
      <w:r w:rsidRPr="006A799F">
        <w:rPr>
          <w:rFonts w:eastAsia="Calibri"/>
          <w:szCs w:val="22"/>
          <w:lang w:eastAsia="en-US"/>
        </w:rPr>
        <w:t>.</w:t>
      </w:r>
      <w:r w:rsidRPr="006A799F">
        <w:t xml:space="preserve"> </w:t>
      </w:r>
    </w:p>
    <w:p w:rsidR="008569C8" w:rsidRPr="006A799F" w:rsidRDefault="008569C8" w:rsidP="008569C8">
      <w:pPr>
        <w:rPr>
          <w:rFonts w:eastAsia="Calibri"/>
          <w:szCs w:val="22"/>
          <w:lang w:eastAsia="en-US"/>
        </w:rPr>
      </w:pPr>
      <w:r w:rsidRPr="006A799F">
        <w:lastRenderedPageBreak/>
        <w:t>Uchazeč dále čestně a pravdivě prohlašuje, že splňuje základní kvalifikační předpoklad uvedený v</w:t>
      </w:r>
      <w:r w:rsidR="00AB58CF" w:rsidRPr="006A799F">
        <w:t xml:space="preserve"> ustanovení </w:t>
      </w:r>
      <w:r w:rsidR="00B87DDF" w:rsidRPr="006A799F">
        <w:br/>
      </w:r>
      <w:r w:rsidRPr="006A799F">
        <w:t xml:space="preserve">§ 53 odst. 1 písm. f) ZVZ, když ve vztahu ke spotřební dani nemá žádné nedoplatky, a to jak </w:t>
      </w:r>
      <w:r w:rsidRPr="006A799F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6A799F" w:rsidRDefault="008569C8" w:rsidP="008569C8">
      <w:r w:rsidRPr="006A799F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6A799F">
        <w:t xml:space="preserve"> </w:t>
      </w:r>
    </w:p>
    <w:p w:rsidR="00C952E5" w:rsidRPr="006A799F" w:rsidRDefault="00C952E5" w:rsidP="008569C8"/>
    <w:p w:rsidR="008569C8" w:rsidRPr="006A799F" w:rsidRDefault="008569C8" w:rsidP="008569C8"/>
    <w:p w:rsidR="00C952E5" w:rsidRPr="006A799F" w:rsidRDefault="00C952E5" w:rsidP="00C952E5">
      <w:r w:rsidRPr="006A799F">
        <w:t xml:space="preserve">V </w:t>
      </w:r>
      <w:r w:rsidR="005B61F0" w:rsidRPr="00E70C05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  <w:r w:rsidRPr="006A799F">
        <w:t xml:space="preserve"> dne </w:t>
      </w:r>
      <w:r w:rsidR="005B61F0" w:rsidRPr="00E70C05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C952E5" w:rsidRPr="006A799F" w:rsidRDefault="00C952E5" w:rsidP="00C952E5">
      <w:pPr>
        <w:spacing w:after="0"/>
      </w:pPr>
      <w:r w:rsidRPr="006A799F">
        <w:t xml:space="preserve">                 </w:t>
      </w:r>
      <w:r w:rsidRPr="006A799F">
        <w:tab/>
      </w:r>
      <w:r w:rsidRPr="006A799F">
        <w:tab/>
      </w:r>
      <w:r w:rsidRPr="006A799F">
        <w:tab/>
      </w:r>
      <w:r w:rsidRPr="006A799F">
        <w:tab/>
        <w:t xml:space="preserve">                                                        </w:t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  <w:t>…..…………………..…………………………………………..</w:t>
      </w:r>
    </w:p>
    <w:p w:rsidR="00C952E5" w:rsidRPr="006A799F" w:rsidRDefault="00C952E5" w:rsidP="00C952E5">
      <w:pPr>
        <w:spacing w:after="0"/>
        <w:rPr>
          <w:i/>
          <w:sz w:val="18"/>
        </w:rPr>
      </w:pPr>
      <w:r w:rsidRPr="006A799F">
        <w:tab/>
        <w:t xml:space="preserve">                                       </w:t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rPr>
          <w:i/>
          <w:sz w:val="18"/>
        </w:rPr>
        <w:t>podpis</w:t>
      </w:r>
    </w:p>
    <w:p w:rsidR="00C952E5" w:rsidRPr="006A799F" w:rsidRDefault="00C952E5" w:rsidP="00C952E5"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  <w:t>jméno a příjmení:</w:t>
      </w:r>
      <w:r w:rsidRPr="006A799F">
        <w:tab/>
        <w:t xml:space="preserve"> </w:t>
      </w:r>
      <w:r w:rsidR="005B61F0" w:rsidRPr="00E70C05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C952E5" w:rsidRPr="006A799F" w:rsidRDefault="00C952E5" w:rsidP="00AB58CF">
      <w:r w:rsidRPr="006A799F">
        <w:tab/>
      </w:r>
      <w:r w:rsidRPr="006A799F">
        <w:tab/>
      </w:r>
      <w:r w:rsidRPr="006A799F">
        <w:tab/>
      </w:r>
      <w:r w:rsidRPr="006A799F">
        <w:tab/>
      </w:r>
      <w:r w:rsidRPr="006A799F">
        <w:tab/>
        <w:t xml:space="preserve">funkce (titul) opravňující osobu </w:t>
      </w:r>
      <w:r w:rsidR="00F53DFA" w:rsidRPr="006A799F">
        <w:t xml:space="preserve">jednat za </w:t>
      </w:r>
      <w:r w:rsidR="00AB58CF" w:rsidRPr="006A799F">
        <w:t>uchazeče</w:t>
      </w:r>
      <w:r w:rsidRPr="006A799F">
        <w:t>:</w:t>
      </w:r>
      <w:r w:rsidR="00AB58CF" w:rsidRPr="006A799F">
        <w:t xml:space="preserve"> </w:t>
      </w:r>
      <w:r w:rsidR="005B61F0" w:rsidRPr="00E70C05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C952E5" w:rsidRPr="006A799F" w:rsidRDefault="00C952E5" w:rsidP="00B2239F"/>
    <w:p w:rsidR="00C952E5" w:rsidRPr="006A799F" w:rsidRDefault="00C952E5" w:rsidP="00B2239F"/>
    <w:p w:rsidR="008569C8" w:rsidRPr="006A799F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 w:rsidRPr="006A799F">
        <w:br w:type="page"/>
      </w:r>
    </w:p>
    <w:p w:rsidR="00F53DFA" w:rsidRPr="006A799F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677176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677176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677176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677176" w:rsidRPr="00677176" w:rsidRDefault="00677176" w:rsidP="00677176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77176">
        <w:rPr>
          <w:b/>
          <w:sz w:val="33"/>
          <w:szCs w:val="33"/>
        </w:rPr>
        <w:t>„</w:t>
      </w:r>
      <w:r w:rsidRPr="00677176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677176" w:rsidRPr="00677176" w:rsidRDefault="00677176" w:rsidP="00677176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677176">
        <w:rPr>
          <w:b/>
          <w:sz w:val="33"/>
          <w:szCs w:val="33"/>
          <w:u w:val="single"/>
        </w:rPr>
        <w:t>část B – Soubor pokročilých NTB“</w:t>
      </w:r>
    </w:p>
    <w:p w:rsidR="00C952E5" w:rsidRPr="00677176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677176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677176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677176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677176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677176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677176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677176" w:rsidRDefault="00C952E5" w:rsidP="00C952E5">
      <w:pPr>
        <w:rPr>
          <w:rFonts w:eastAsia="Calibri"/>
        </w:rPr>
      </w:pPr>
    </w:p>
    <w:p w:rsidR="00C952E5" w:rsidRPr="00677176" w:rsidRDefault="00C952E5" w:rsidP="00C952E5">
      <w:pPr>
        <w:rPr>
          <w:rFonts w:eastAsia="Calibri"/>
        </w:rPr>
      </w:pPr>
    </w:p>
    <w:p w:rsidR="008569C8" w:rsidRPr="00677176" w:rsidRDefault="00C952E5" w:rsidP="008569C8">
      <w:pPr>
        <w:rPr>
          <w:rFonts w:eastAsia="Calibri"/>
        </w:rPr>
      </w:pPr>
      <w:r w:rsidRPr="00677176">
        <w:rPr>
          <w:rFonts w:eastAsia="Calibri"/>
        </w:rPr>
        <w:t xml:space="preserve">Uchazeč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77176">
        <w:rPr>
          <w:rFonts w:eastAsia="Calibri"/>
        </w:rPr>
        <w:t xml:space="preserve">, se sídlem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77176">
        <w:rPr>
          <w:rFonts w:eastAsia="Calibri"/>
        </w:rPr>
        <w:t xml:space="preserve">, IČ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77176">
        <w:rPr>
          <w:rFonts w:eastAsia="Calibri"/>
        </w:rPr>
        <w:t xml:space="preserve">, zapsaný v obchodním rejstříku u </w:t>
      </w:r>
      <w:r w:rsidR="005B61F0" w:rsidRPr="00E70C05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70C05">
        <w:rPr>
          <w:rFonts w:eastAsia="Calibri"/>
          <w:highlight w:val="yellow"/>
        </w:rPr>
        <w:instrText xml:space="preserve"> FORMTEXT </w:instrText>
      </w:r>
      <w:r w:rsidR="005B61F0" w:rsidRPr="00E70C05">
        <w:rPr>
          <w:rFonts w:eastAsia="Calibri"/>
          <w:highlight w:val="yellow"/>
        </w:rPr>
      </w:r>
      <w:r w:rsidR="005B61F0" w:rsidRPr="00E70C05">
        <w:rPr>
          <w:rFonts w:eastAsia="Calibri"/>
          <w:highlight w:val="yellow"/>
        </w:rPr>
        <w:fldChar w:fldCharType="separate"/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Pr="00E70C05">
        <w:rPr>
          <w:rFonts w:eastAsia="Calibri"/>
          <w:highlight w:val="yellow"/>
        </w:rPr>
        <w:t> </w:t>
      </w:r>
      <w:r w:rsidR="005B61F0" w:rsidRPr="00E70C05">
        <w:rPr>
          <w:rFonts w:eastAsia="Calibri"/>
          <w:highlight w:val="yellow"/>
        </w:rPr>
        <w:fldChar w:fldCharType="end"/>
      </w:r>
      <w:r w:rsidRPr="00677176">
        <w:rPr>
          <w:rFonts w:eastAsia="Calibri"/>
        </w:rPr>
        <w:t>/nezapsaný v obchodním rejstříku</w:t>
      </w:r>
      <w:r w:rsidR="0024757E" w:rsidRPr="00677176">
        <w:rPr>
          <w:rStyle w:val="Znakapoznpodarou"/>
          <w:rFonts w:eastAsia="Calibri"/>
        </w:rPr>
        <w:footnoteReference w:id="7"/>
      </w:r>
      <w:r w:rsidRPr="00677176">
        <w:rPr>
          <w:rFonts w:eastAsia="Calibri"/>
        </w:rPr>
        <w:t xml:space="preserve"> (dále jen „uchazeč“), </w:t>
      </w:r>
      <w:r w:rsidR="008569C8" w:rsidRPr="00677176">
        <w:rPr>
          <w:rFonts w:eastAsia="Calibri"/>
        </w:rPr>
        <w:t>předkládající nabídku zpracovanou dle zadávacích podmínek ke shora uvedené veřejné zakázce tímto</w:t>
      </w:r>
    </w:p>
    <w:p w:rsidR="00C952E5" w:rsidRPr="00677176" w:rsidRDefault="00C952E5" w:rsidP="00C952E5">
      <w:pPr>
        <w:rPr>
          <w:rFonts w:eastAsia="Calibri"/>
        </w:rPr>
      </w:pPr>
    </w:p>
    <w:p w:rsidR="008569C8" w:rsidRPr="00677176" w:rsidRDefault="008569C8" w:rsidP="00C952E5">
      <w:pPr>
        <w:rPr>
          <w:rFonts w:eastAsia="Calibri"/>
        </w:rPr>
      </w:pPr>
    </w:p>
    <w:p w:rsidR="00C952E5" w:rsidRPr="00677176" w:rsidRDefault="00C952E5" w:rsidP="00C952E5">
      <w:pPr>
        <w:jc w:val="center"/>
        <w:rPr>
          <w:rFonts w:eastAsia="Calibri"/>
          <w:b/>
          <w:bCs/>
          <w:szCs w:val="20"/>
        </w:rPr>
      </w:pPr>
      <w:r w:rsidRPr="00677176">
        <w:rPr>
          <w:rFonts w:eastAsia="Calibri"/>
          <w:b/>
          <w:bCs/>
          <w:szCs w:val="20"/>
        </w:rPr>
        <w:t>čestně a pravdivě prohlašuje, že:</w:t>
      </w:r>
    </w:p>
    <w:p w:rsidR="00C952E5" w:rsidRPr="00677176" w:rsidRDefault="00C952E5" w:rsidP="00C952E5">
      <w:pPr>
        <w:rPr>
          <w:rFonts w:eastAsia="Calibri"/>
        </w:rPr>
      </w:pPr>
    </w:p>
    <w:p w:rsidR="008569C8" w:rsidRPr="00677176" w:rsidRDefault="008569C8" w:rsidP="00C952E5">
      <w:pPr>
        <w:rPr>
          <w:rFonts w:eastAsia="Calibri"/>
        </w:rPr>
      </w:pPr>
    </w:p>
    <w:p w:rsidR="00B2239F" w:rsidRPr="00677176" w:rsidRDefault="00304E32" w:rsidP="008569C8">
      <w:r w:rsidRPr="00677176">
        <w:rPr>
          <w:bCs/>
          <w:szCs w:val="20"/>
        </w:rPr>
        <w:t>je ekonomicky a finančně způsobilý splnit veřejnou zakázku ve smyslu</w:t>
      </w:r>
      <w:r w:rsidR="00AB58CF" w:rsidRPr="00677176">
        <w:rPr>
          <w:bCs/>
          <w:szCs w:val="20"/>
        </w:rPr>
        <w:t xml:space="preserve"> ustanovení</w:t>
      </w:r>
      <w:r w:rsidRPr="00677176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677176" w:rsidRDefault="00B2239F" w:rsidP="00304E32">
      <w:pPr>
        <w:ind w:left="720"/>
        <w:rPr>
          <w:rFonts w:eastAsia="Calibri"/>
          <w:szCs w:val="22"/>
          <w:lang w:eastAsia="en-US"/>
        </w:rPr>
      </w:pPr>
      <w:r w:rsidRPr="00677176">
        <w:t xml:space="preserve"> </w:t>
      </w:r>
    </w:p>
    <w:p w:rsidR="00B2239F" w:rsidRPr="00677176" w:rsidRDefault="00B2239F" w:rsidP="00B2239F"/>
    <w:p w:rsidR="00304E32" w:rsidRPr="00677176" w:rsidRDefault="00304E32" w:rsidP="00B2239F"/>
    <w:p w:rsidR="00304E32" w:rsidRPr="00677176" w:rsidRDefault="00304E32" w:rsidP="00B2239F"/>
    <w:p w:rsidR="008569C8" w:rsidRPr="00677176" w:rsidRDefault="008569C8" w:rsidP="008569C8">
      <w:r w:rsidRPr="00677176">
        <w:t xml:space="preserve">V </w:t>
      </w:r>
      <w:r w:rsidR="005B61F0" w:rsidRPr="00E70C05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  <w:r w:rsidRPr="00677176">
        <w:t xml:space="preserve"> dne </w:t>
      </w:r>
      <w:r w:rsidR="005B61F0" w:rsidRPr="00E70C05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8569C8" w:rsidRPr="00677176" w:rsidRDefault="008569C8" w:rsidP="008569C8">
      <w:pPr>
        <w:spacing w:after="0"/>
      </w:pPr>
      <w:r w:rsidRPr="00677176">
        <w:t xml:space="preserve">                 </w:t>
      </w:r>
      <w:r w:rsidRPr="00677176">
        <w:tab/>
      </w:r>
      <w:r w:rsidRPr="00677176">
        <w:tab/>
      </w:r>
      <w:r w:rsidRPr="00677176">
        <w:tab/>
      </w:r>
      <w:r w:rsidRPr="00677176">
        <w:tab/>
        <w:t xml:space="preserve">                                                        </w:t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  <w:t>…..…………………..…………………………………………..</w:t>
      </w:r>
    </w:p>
    <w:p w:rsidR="008569C8" w:rsidRPr="00677176" w:rsidRDefault="008569C8" w:rsidP="008569C8">
      <w:pPr>
        <w:spacing w:after="0"/>
        <w:rPr>
          <w:i/>
          <w:sz w:val="18"/>
        </w:rPr>
      </w:pPr>
      <w:r w:rsidRPr="00677176">
        <w:tab/>
        <w:t xml:space="preserve">                                       </w:t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rPr>
          <w:i/>
          <w:sz w:val="18"/>
        </w:rPr>
        <w:t>podpis</w:t>
      </w:r>
    </w:p>
    <w:p w:rsidR="008569C8" w:rsidRPr="00677176" w:rsidRDefault="008569C8" w:rsidP="008569C8"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  <w:t>jméno a příjmení:</w:t>
      </w:r>
      <w:r w:rsidRPr="00677176">
        <w:tab/>
        <w:t xml:space="preserve"> </w:t>
      </w:r>
      <w:r w:rsidR="005B61F0" w:rsidRPr="00E70C05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8569C8" w:rsidRPr="00C952E5" w:rsidRDefault="008569C8" w:rsidP="00B87DDF">
      <w:r w:rsidRPr="00677176">
        <w:tab/>
      </w:r>
      <w:r w:rsidRPr="00677176">
        <w:tab/>
      </w:r>
      <w:r w:rsidRPr="00677176">
        <w:tab/>
      </w:r>
      <w:r w:rsidRPr="00677176">
        <w:tab/>
      </w:r>
      <w:r w:rsidRPr="00677176">
        <w:tab/>
        <w:t xml:space="preserve">funkce (titul) opravňující osobu </w:t>
      </w:r>
      <w:r w:rsidR="00F53DFA" w:rsidRPr="00677176">
        <w:t>jednat za</w:t>
      </w:r>
      <w:r w:rsidR="00AB58CF" w:rsidRPr="00677176">
        <w:t xml:space="preserve"> uchazeče</w:t>
      </w:r>
      <w:r w:rsidRPr="00677176">
        <w:t>:</w:t>
      </w:r>
      <w:r w:rsidR="00B87DDF" w:rsidRPr="00677176">
        <w:t xml:space="preserve"> </w:t>
      </w:r>
      <w:r w:rsidR="005B61F0" w:rsidRPr="00E70C05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70C05">
        <w:rPr>
          <w:highlight w:val="yellow"/>
        </w:rPr>
        <w:instrText xml:space="preserve"> FORMTEXT </w:instrText>
      </w:r>
      <w:r w:rsidR="005B61F0" w:rsidRPr="00E70C05">
        <w:rPr>
          <w:highlight w:val="yellow"/>
        </w:rPr>
      </w:r>
      <w:r w:rsidR="005B61F0" w:rsidRPr="00E70C05">
        <w:rPr>
          <w:highlight w:val="yellow"/>
        </w:rPr>
        <w:fldChar w:fldCharType="separate"/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Pr="00E70C05">
        <w:rPr>
          <w:noProof/>
          <w:highlight w:val="yellow"/>
        </w:rPr>
        <w:t> </w:t>
      </w:r>
      <w:r w:rsidR="005B61F0" w:rsidRPr="00E70C05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9A457B" w:rsidP="000635DB">
    <w:pPr>
      <w:pStyle w:val="Zpat"/>
      <w:rPr>
        <w:b/>
      </w:rPr>
    </w:pPr>
    <w:r>
      <w:rPr>
        <w:b/>
      </w:rPr>
      <w:t xml:space="preserve">Výpočetní technika pro projekt CEITEC MU – část 4 </w:t>
    </w:r>
  </w:p>
  <w:p w:rsidR="009A457B" w:rsidRDefault="000A66C7" w:rsidP="000635DB">
    <w:pPr>
      <w:pStyle w:val="Zpat"/>
      <w:rPr>
        <w:b/>
      </w:rPr>
    </w:pPr>
    <w:r>
      <w:rPr>
        <w:b/>
      </w:rPr>
      <w:t xml:space="preserve">Část </w:t>
    </w:r>
    <w:r w:rsidR="006A799F">
      <w:rPr>
        <w:b/>
      </w:rPr>
      <w:t>B</w:t>
    </w:r>
    <w:r>
      <w:rPr>
        <w:b/>
      </w:rPr>
      <w:t xml:space="preserve"> – </w:t>
    </w:r>
    <w:r w:rsidR="006A799F">
      <w:rPr>
        <w:b/>
      </w:rPr>
      <w:t>Soubor pokročilých NTB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606451" w:rsidP="00E51ED4">
    <w:pPr>
      <w:pStyle w:val="Zpat"/>
      <w:rPr>
        <w:b/>
      </w:rPr>
    </w:pPr>
    <w:r>
      <w:rPr>
        <w:b/>
      </w:rPr>
      <w:t>Výpočetní technika pro projekt CEITEC MU</w:t>
    </w:r>
    <w:r w:rsidR="009A457B">
      <w:rPr>
        <w:b/>
      </w:rPr>
      <w:t xml:space="preserve"> – část 4 </w:t>
    </w:r>
  </w:p>
  <w:p w:rsidR="000A66C7" w:rsidRDefault="000A66C7" w:rsidP="00E51ED4">
    <w:pPr>
      <w:pStyle w:val="Zpat"/>
      <w:rPr>
        <w:b/>
      </w:rPr>
    </w:pPr>
    <w:r>
      <w:rPr>
        <w:b/>
      </w:rPr>
      <w:t xml:space="preserve">Část </w:t>
    </w:r>
    <w:r w:rsidR="006A799F">
      <w:rPr>
        <w:b/>
      </w:rPr>
      <w:t>B</w:t>
    </w:r>
    <w:r>
      <w:rPr>
        <w:b/>
      </w:rPr>
      <w:t xml:space="preserve"> – </w:t>
    </w:r>
    <w:r w:rsidR="006A799F">
      <w:rPr>
        <w:b/>
      </w:rPr>
      <w:t>Soubor pokročilých NTB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4C0EF9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E15E24" w:rsidRDefault="00E15E24">
      <w:pPr>
        <w:pStyle w:val="Textpoznpodarou"/>
      </w:pPr>
      <w:r w:rsidRPr="00E15E24">
        <w:rPr>
          <w:rStyle w:val="Znakapoznpodarou"/>
        </w:rPr>
        <w:footnoteRef/>
      </w:r>
      <w:r>
        <w:t xml:space="preserve"> </w:t>
      </w:r>
      <w:r w:rsidRPr="00E15E24">
        <w:t>V případě, že uchazeč je akciovou společností, zaškrtne a vyplní druhou variantu</w:t>
      </w:r>
      <w:r>
        <w:t xml:space="preserve">. </w:t>
      </w:r>
      <w:r w:rsidRPr="00E15E24">
        <w:t xml:space="preserve"> </w:t>
      </w:r>
      <w:r>
        <w:t xml:space="preserve"> </w:t>
      </w:r>
    </w:p>
  </w:footnote>
  <w:footnote w:id="4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6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7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0EF9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06451"/>
    <w:rsid w:val="006143CE"/>
    <w:rsid w:val="00616456"/>
    <w:rsid w:val="006208E7"/>
    <w:rsid w:val="00641FAB"/>
    <w:rsid w:val="0064260B"/>
    <w:rsid w:val="0064653B"/>
    <w:rsid w:val="00655E70"/>
    <w:rsid w:val="00677176"/>
    <w:rsid w:val="00677D31"/>
    <w:rsid w:val="00686A66"/>
    <w:rsid w:val="00690D73"/>
    <w:rsid w:val="006971DB"/>
    <w:rsid w:val="006A799F"/>
    <w:rsid w:val="006B39E3"/>
    <w:rsid w:val="006B72C7"/>
    <w:rsid w:val="006C09D4"/>
    <w:rsid w:val="006C7BC1"/>
    <w:rsid w:val="006E3176"/>
    <w:rsid w:val="006F4A06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F43B7"/>
    <w:rsid w:val="007F4C17"/>
    <w:rsid w:val="00810583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A457B"/>
    <w:rsid w:val="009B7536"/>
    <w:rsid w:val="009D70B8"/>
    <w:rsid w:val="009E483F"/>
    <w:rsid w:val="009E4D95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0C05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E788A"/>
    <w:rsid w:val="00EF000B"/>
    <w:rsid w:val="00EF0162"/>
    <w:rsid w:val="00F00E83"/>
    <w:rsid w:val="00F133D5"/>
    <w:rsid w:val="00F33F19"/>
    <w:rsid w:val="00F50E97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5D08-AC11-4BF1-9633-86A0492D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1050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Pavelková</cp:lastModifiedBy>
  <cp:revision>19</cp:revision>
  <cp:lastPrinted>2013-12-19T13:24:00Z</cp:lastPrinted>
  <dcterms:created xsi:type="dcterms:W3CDTF">2014-10-22T08:28:00Z</dcterms:created>
  <dcterms:modified xsi:type="dcterms:W3CDTF">2015-02-03T13:43:00Z</dcterms:modified>
</cp:coreProperties>
</file>