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95"/>
        <w:tblW w:w="0" w:type="auto"/>
        <w:tblLook w:val="00A0"/>
      </w:tblPr>
      <w:tblGrid>
        <w:gridCol w:w="3510"/>
        <w:gridCol w:w="4111"/>
        <w:gridCol w:w="1589"/>
      </w:tblGrid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017226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017226">
              <w:rPr>
                <w:rFonts w:cs="Arial"/>
                <w:b/>
                <w:sz w:val="32"/>
                <w:szCs w:val="32"/>
              </w:rPr>
              <w:t>MU - Rekonstrukce objektu Filozofické fakulty, Joštova 13</w:t>
            </w:r>
            <w:bookmarkStart w:id="0" w:name="_GoBack"/>
            <w:bookmarkEnd w:id="0"/>
          </w:p>
        </w:tc>
      </w:tr>
      <w:tr w:rsidR="00E649BB" w:rsidTr="00017226">
        <w:trPr>
          <w:trHeight w:hRule="exact" w:val="284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32"/>
                <w:szCs w:val="32"/>
              </w:rPr>
            </w:pPr>
            <w:r w:rsidRPr="00017226">
              <w:rPr>
                <w:sz w:val="32"/>
                <w:szCs w:val="32"/>
              </w:rPr>
              <w:t>STUPEŇ DOKUMENTACE: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32"/>
                <w:szCs w:val="32"/>
              </w:rPr>
            </w:pPr>
            <w:r w:rsidRPr="00017226">
              <w:rPr>
                <w:sz w:val="32"/>
                <w:szCs w:val="32"/>
              </w:rPr>
              <w:t>DOKUMENTACE PRO SPOLEČNÉ ÚZEMNÍ ROZHODNUTÍ A STAVEBNÍ POVOLENÍ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32"/>
                <w:szCs w:val="32"/>
              </w:rPr>
            </w:pPr>
            <w:r w:rsidRPr="00017226">
              <w:rPr>
                <w:sz w:val="32"/>
                <w:szCs w:val="32"/>
              </w:rPr>
              <w:t>DUR+DSP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017226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017226">
              <w:rPr>
                <w:b/>
                <w:sz w:val="32"/>
                <w:szCs w:val="32"/>
              </w:rPr>
              <w:t>SO 01- REKONSTRUKCE OBJEKTU</w:t>
            </w:r>
          </w:p>
          <w:p w:rsidR="00E649BB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017226">
              <w:rPr>
                <w:b/>
                <w:sz w:val="32"/>
                <w:szCs w:val="32"/>
              </w:rPr>
              <w:t xml:space="preserve">             JOŠTOVA 13</w:t>
            </w:r>
          </w:p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</w:p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EF4481">
              <w:rPr>
                <w:b/>
                <w:sz w:val="32"/>
                <w:szCs w:val="32"/>
              </w:rPr>
              <w:t>D.1.4.E – Zdravotně technické instalace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ZAKÁZKOVÉ ČÍSLO: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20079321-3</w:t>
            </w:r>
          </w:p>
        </w:tc>
      </w:tr>
      <w:tr w:rsidR="00E649BB" w:rsidTr="00017226">
        <w:trPr>
          <w:trHeight w:hRule="exact" w:val="284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 xml:space="preserve">Pozemky parc. č. 769, 772, 776/1 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k.ú. 610003 Město Brno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Masarykova univerzita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IČO 00216224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Žerotínovo náměstí 617/9, 601 77 Brno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INTAR a.s.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Bezručova 81/17a, 602 00 Brno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Tel: 543 422 211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e-mail: info@intar.cz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Ing. Josef Katolický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INTAR a.s. – atelier Brno</w:t>
            </w: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Bezručova 81/17a, 602 00 Brno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Ing. Petr Svoboda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E649BB" w:rsidRPr="00EF4481" w:rsidRDefault="00E649BB" w:rsidP="004A599D">
            <w:pPr>
              <w:spacing w:after="0" w:line="240" w:lineRule="auto"/>
              <w:rPr>
                <w:sz w:val="24"/>
                <w:szCs w:val="24"/>
              </w:rPr>
            </w:pPr>
            <w:r w:rsidRPr="00EF4481">
              <w:rPr>
                <w:sz w:val="24"/>
                <w:szCs w:val="24"/>
              </w:rPr>
              <w:t>Ing. Helena Nováčková</w:t>
            </w:r>
          </w:p>
          <w:p w:rsidR="00E649BB" w:rsidRPr="00017226" w:rsidRDefault="00E649BB" w:rsidP="004A599D">
            <w:pPr>
              <w:spacing w:after="0" w:line="240" w:lineRule="auto"/>
              <w:rPr>
                <w:sz w:val="24"/>
                <w:szCs w:val="24"/>
              </w:rPr>
            </w:pPr>
            <w:r w:rsidRPr="00EF4481">
              <w:rPr>
                <w:sz w:val="24"/>
                <w:szCs w:val="24"/>
              </w:rPr>
              <w:t>autorizovaný technik ČKAIT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4A599D">
            <w:pPr>
              <w:spacing w:after="0" w:line="240" w:lineRule="auto"/>
              <w:rPr>
                <w:sz w:val="24"/>
                <w:szCs w:val="24"/>
              </w:rPr>
            </w:pPr>
            <w:r w:rsidRPr="00EF4481">
              <w:rPr>
                <w:sz w:val="24"/>
                <w:szCs w:val="24"/>
              </w:rPr>
              <w:t>Ing. Helena Nováčková</w:t>
            </w:r>
          </w:p>
        </w:tc>
      </w:tr>
      <w:tr w:rsidR="00E649BB" w:rsidTr="00017226">
        <w:trPr>
          <w:trHeight w:hRule="exact" w:val="227"/>
        </w:trPr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49BB" w:rsidTr="00017226">
        <w:tc>
          <w:tcPr>
            <w:tcW w:w="3510" w:type="dxa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12 / 2016</w:t>
            </w:r>
          </w:p>
        </w:tc>
      </w:tr>
      <w:tr w:rsidR="00E649BB" w:rsidTr="00017226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BB" w:rsidRPr="00017226" w:rsidRDefault="00E649BB" w:rsidP="00017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Kopie:</w:t>
            </w:r>
          </w:p>
        </w:tc>
      </w:tr>
      <w:tr w:rsidR="00E649BB" w:rsidTr="00017226">
        <w:trPr>
          <w:trHeight w:val="1289"/>
        </w:trPr>
        <w:tc>
          <w:tcPr>
            <w:tcW w:w="9210" w:type="dxa"/>
            <w:gridSpan w:val="3"/>
          </w:tcPr>
          <w:p w:rsidR="00E649BB" w:rsidRPr="00017226" w:rsidRDefault="00E649BB" w:rsidP="00017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649BB" w:rsidRPr="00017226" w:rsidRDefault="00E649BB" w:rsidP="000172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7226">
              <w:rPr>
                <w:sz w:val="24"/>
                <w:szCs w:val="24"/>
              </w:rPr>
              <w:t>…………………………………………</w:t>
            </w:r>
          </w:p>
          <w:p w:rsidR="00E649BB" w:rsidRPr="00EF4481" w:rsidRDefault="00E649BB" w:rsidP="004A59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F4481">
              <w:rPr>
                <w:sz w:val="24"/>
                <w:szCs w:val="24"/>
              </w:rPr>
              <w:t>Ing. Helena Nováčková</w:t>
            </w:r>
          </w:p>
          <w:p w:rsidR="00E649BB" w:rsidRPr="00017226" w:rsidRDefault="00E649BB" w:rsidP="004A59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F4481">
              <w:rPr>
                <w:sz w:val="24"/>
                <w:szCs w:val="24"/>
              </w:rPr>
              <w:t>autorizovaný technik ČKAIT</w:t>
            </w:r>
          </w:p>
        </w:tc>
      </w:tr>
    </w:tbl>
    <w:p w:rsidR="00E649BB" w:rsidRDefault="00E649BB" w:rsidP="00D25348"/>
    <w:p w:rsidR="00E649BB" w:rsidRDefault="00E649BB" w:rsidP="00B64A6E">
      <w:pPr>
        <w:spacing w:before="360" w:after="360" w:line="240" w:lineRule="auto"/>
        <w:rPr>
          <w:rFonts w:cs="Arial"/>
          <w:b/>
          <w:sz w:val="32"/>
        </w:rPr>
      </w:pPr>
    </w:p>
    <w:p w:rsidR="00E649BB" w:rsidRPr="00B64A6E" w:rsidRDefault="00E649BB" w:rsidP="004A599D">
      <w:pPr>
        <w:spacing w:before="360" w:after="360" w:line="240" w:lineRule="auto"/>
        <w:rPr>
          <w:rFonts w:cs="Arial"/>
          <w:b/>
          <w:sz w:val="32"/>
        </w:rPr>
      </w:pPr>
      <w:r>
        <w:rPr>
          <w:rFonts w:cs="Arial"/>
          <w:b/>
          <w:sz w:val="32"/>
        </w:rPr>
        <w:t>Seznam dokumentace</w:t>
      </w:r>
      <w:r w:rsidRPr="00B64A6E">
        <w:rPr>
          <w:rFonts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4107"/>
        <w:gridCol w:w="1134"/>
        <w:gridCol w:w="856"/>
        <w:gridCol w:w="995"/>
      </w:tblGrid>
      <w:tr w:rsidR="00E649BB" w:rsidRPr="00B64A6E" w:rsidTr="00967F21">
        <w:trPr>
          <w:trHeight w:val="600"/>
        </w:trPr>
        <w:tc>
          <w:tcPr>
            <w:tcW w:w="1134" w:type="dxa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b/>
                <w:sz w:val="22"/>
              </w:rPr>
            </w:pPr>
            <w:r w:rsidRPr="00B64A6E">
              <w:rPr>
                <w:rFonts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E649BB" w:rsidRPr="00B64A6E" w:rsidRDefault="00E649BB" w:rsidP="00967F21">
            <w:pPr>
              <w:keepNext/>
              <w:spacing w:after="0" w:line="240" w:lineRule="auto"/>
              <w:jc w:val="both"/>
              <w:outlineLvl w:val="3"/>
              <w:rPr>
                <w:rFonts w:cs="Arial"/>
                <w:b/>
                <w:sz w:val="22"/>
              </w:rPr>
            </w:pPr>
            <w:r w:rsidRPr="00B64A6E">
              <w:rPr>
                <w:rFonts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b/>
                <w:sz w:val="22"/>
              </w:rPr>
            </w:pPr>
            <w:r w:rsidRPr="00B64A6E">
              <w:rPr>
                <w:rFonts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b/>
                <w:sz w:val="22"/>
              </w:rPr>
            </w:pPr>
            <w:r w:rsidRPr="00B64A6E">
              <w:rPr>
                <w:rFonts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b/>
                <w:sz w:val="22"/>
              </w:rPr>
            </w:pPr>
            <w:r w:rsidRPr="00B64A6E">
              <w:rPr>
                <w:rFonts w:cs="Arial"/>
                <w:b/>
                <w:sz w:val="22"/>
              </w:rPr>
              <w:t>Počet  A4</w:t>
            </w:r>
          </w:p>
        </w:tc>
      </w:tr>
      <w:tr w:rsidR="00E649BB" w:rsidRPr="00B64A6E" w:rsidTr="00967F21">
        <w:trPr>
          <w:trHeight w:val="320"/>
        </w:trPr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both"/>
              <w:rPr>
                <w:rFonts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</w:tr>
      <w:tr w:rsidR="00E649BB" w:rsidRPr="00B64A6E" w:rsidTr="00967F21">
        <w:trPr>
          <w:trHeight w:val="320"/>
        </w:trPr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b/>
                <w:sz w:val="22"/>
              </w:rPr>
            </w:pPr>
            <w:r w:rsidRPr="00CC3EDC">
              <w:rPr>
                <w:rFonts w:cs="Arial"/>
                <w:b/>
                <w:sz w:val="22"/>
              </w:rPr>
              <w:t>D.1.</w:t>
            </w:r>
            <w:r>
              <w:rPr>
                <w:rFonts w:cs="Arial"/>
                <w:b/>
                <w:sz w:val="22"/>
              </w:rPr>
              <w:t>4.E</w:t>
            </w:r>
          </w:p>
        </w:tc>
        <w:tc>
          <w:tcPr>
            <w:tcW w:w="4107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both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</w:tr>
      <w:tr w:rsidR="00E649BB" w:rsidRPr="00B64A6E" w:rsidTr="00967F21">
        <w:trPr>
          <w:trHeight w:val="320"/>
        </w:trPr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both"/>
              <w:rPr>
                <w:rFonts w:cs="Arial"/>
                <w:sz w:val="22"/>
              </w:rPr>
            </w:pPr>
            <w:r w:rsidRPr="007F1B7F">
              <w:rPr>
                <w:rFonts w:cs="Arial"/>
                <w:sz w:val="22"/>
              </w:rPr>
              <w:t>Technická zpráva</w:t>
            </w:r>
          </w:p>
        </w:tc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9F4F36">
              <w:rPr>
                <w:rFonts w:cs="Arial"/>
                <w:sz w:val="22"/>
              </w:rPr>
              <w:t>6</w:t>
            </w: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9F4F36">
              <w:rPr>
                <w:rFonts w:cs="Arial"/>
                <w:sz w:val="22"/>
              </w:rPr>
              <w:t>6</w:t>
            </w:r>
          </w:p>
        </w:tc>
      </w:tr>
      <w:tr w:rsidR="00E649BB" w:rsidRPr="00B64A6E" w:rsidTr="00967F21">
        <w:trPr>
          <w:trHeight w:val="320"/>
        </w:trPr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both"/>
              <w:rPr>
                <w:rFonts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</w:tr>
      <w:tr w:rsidR="00E649BB" w:rsidRPr="00B64A6E" w:rsidTr="00967F21">
        <w:trPr>
          <w:trHeight w:val="320"/>
        </w:trPr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b/>
                <w:sz w:val="22"/>
              </w:rPr>
            </w:pPr>
          </w:p>
        </w:tc>
        <w:tc>
          <w:tcPr>
            <w:tcW w:w="4107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rPr>
                <w:rFonts w:cs="Arial"/>
                <w:b/>
                <w:sz w:val="22"/>
                <w:highlight w:val="yellow"/>
              </w:rPr>
            </w:pPr>
            <w:r w:rsidRPr="00D93F4C">
              <w:rPr>
                <w:rFonts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E649BB" w:rsidRPr="00B64A6E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</w:p>
        </w:tc>
      </w:tr>
      <w:tr w:rsidR="00E649BB" w:rsidRPr="00760891" w:rsidTr="00967F21">
        <w:trPr>
          <w:trHeight w:val="320"/>
        </w:trPr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02</w:t>
            </w:r>
          </w:p>
        </w:tc>
        <w:tc>
          <w:tcPr>
            <w:tcW w:w="4107" w:type="dxa"/>
            <w:vAlign w:val="center"/>
          </w:tcPr>
          <w:p w:rsidR="00E649BB" w:rsidRPr="00472F46" w:rsidRDefault="00E649BB" w:rsidP="00967F21">
            <w:pPr>
              <w:spacing w:after="0" w:line="240" w:lineRule="auto"/>
              <w:jc w:val="both"/>
              <w:rPr>
                <w:rFonts w:cs="Arial"/>
                <w:sz w:val="22"/>
              </w:rPr>
            </w:pPr>
            <w:r w:rsidRPr="00472F46">
              <w:rPr>
                <w:rFonts w:cs="Arial"/>
                <w:sz w:val="22"/>
              </w:rPr>
              <w:t>Půdorys 2.PP</w:t>
            </w:r>
          </w:p>
        </w:tc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9F4F36">
              <w:rPr>
                <w:rFonts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</w:tr>
      <w:tr w:rsidR="00E649BB" w:rsidRPr="00760891" w:rsidTr="00967F21">
        <w:trPr>
          <w:trHeight w:val="320"/>
        </w:trPr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03</w:t>
            </w:r>
          </w:p>
        </w:tc>
        <w:tc>
          <w:tcPr>
            <w:tcW w:w="4107" w:type="dxa"/>
            <w:vAlign w:val="center"/>
          </w:tcPr>
          <w:p w:rsidR="00E649BB" w:rsidRPr="00472F46" w:rsidRDefault="00E649BB" w:rsidP="00967F21">
            <w:pPr>
              <w:spacing w:after="0" w:line="240" w:lineRule="auto"/>
              <w:jc w:val="both"/>
              <w:rPr>
                <w:rFonts w:cs="Arial"/>
                <w:sz w:val="22"/>
              </w:rPr>
            </w:pPr>
            <w:r w:rsidRPr="00472F46">
              <w:rPr>
                <w:rFonts w:cs="Arial"/>
                <w:sz w:val="22"/>
              </w:rPr>
              <w:t xml:space="preserve">Půdorys 1.PP, </w:t>
            </w:r>
          </w:p>
        </w:tc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9F4F36">
              <w:rPr>
                <w:rFonts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</w:tr>
      <w:tr w:rsidR="00E649BB" w:rsidRPr="00760891" w:rsidTr="00967F21">
        <w:trPr>
          <w:trHeight w:val="320"/>
        </w:trPr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04</w:t>
            </w:r>
          </w:p>
        </w:tc>
        <w:tc>
          <w:tcPr>
            <w:tcW w:w="4107" w:type="dxa"/>
            <w:vAlign w:val="center"/>
          </w:tcPr>
          <w:p w:rsidR="00E649BB" w:rsidRPr="00472F46" w:rsidRDefault="00E649BB" w:rsidP="00967F21">
            <w:pPr>
              <w:spacing w:after="0" w:line="240" w:lineRule="auto"/>
              <w:rPr>
                <w:rFonts w:cs="Arial"/>
                <w:sz w:val="22"/>
              </w:rPr>
            </w:pPr>
            <w:r w:rsidRPr="00472F46">
              <w:rPr>
                <w:rFonts w:cs="Arial"/>
                <w:sz w:val="22"/>
              </w:rPr>
              <w:t>Půdorys 1.NP</w:t>
            </w:r>
          </w:p>
        </w:tc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1:</w:t>
            </w:r>
            <w:r>
              <w:rPr>
                <w:rFonts w:cs="Arial"/>
                <w:sz w:val="22"/>
              </w:rPr>
              <w:t>1</w:t>
            </w:r>
            <w:r w:rsidRPr="00760891">
              <w:rPr>
                <w:rFonts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9F4F36">
              <w:rPr>
                <w:rFonts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</w:tr>
      <w:tr w:rsidR="00E649BB" w:rsidRPr="00760891" w:rsidTr="00967F21">
        <w:trPr>
          <w:trHeight w:val="320"/>
        </w:trPr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05</w:t>
            </w:r>
          </w:p>
        </w:tc>
        <w:tc>
          <w:tcPr>
            <w:tcW w:w="4107" w:type="dxa"/>
            <w:vAlign w:val="center"/>
          </w:tcPr>
          <w:p w:rsidR="00E649BB" w:rsidRPr="00472F46" w:rsidRDefault="00E649BB" w:rsidP="00967F21">
            <w:pPr>
              <w:spacing w:after="0" w:line="240" w:lineRule="auto"/>
              <w:ind w:right="213"/>
              <w:rPr>
                <w:rFonts w:cs="Arial"/>
                <w:sz w:val="22"/>
              </w:rPr>
            </w:pPr>
            <w:r w:rsidRPr="00472F46">
              <w:rPr>
                <w:rFonts w:cs="Arial"/>
                <w:sz w:val="22"/>
              </w:rPr>
              <w:t>Půdorys 2.NP</w:t>
            </w:r>
          </w:p>
        </w:tc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9F4F36">
              <w:rPr>
                <w:rFonts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</w:tr>
      <w:tr w:rsidR="00E649BB" w:rsidRPr="00760891" w:rsidTr="00967F21">
        <w:trPr>
          <w:trHeight w:val="320"/>
        </w:trPr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06</w:t>
            </w:r>
          </w:p>
        </w:tc>
        <w:tc>
          <w:tcPr>
            <w:tcW w:w="4107" w:type="dxa"/>
            <w:vAlign w:val="center"/>
          </w:tcPr>
          <w:p w:rsidR="00E649BB" w:rsidRPr="00472F46" w:rsidRDefault="00E649BB" w:rsidP="00967F21">
            <w:pPr>
              <w:spacing w:after="0" w:line="240" w:lineRule="auto"/>
              <w:ind w:right="213"/>
              <w:rPr>
                <w:rFonts w:cs="Arial"/>
                <w:sz w:val="22"/>
              </w:rPr>
            </w:pPr>
            <w:r w:rsidRPr="00472F46">
              <w:rPr>
                <w:rFonts w:cs="Arial"/>
                <w:sz w:val="22"/>
              </w:rPr>
              <w:t>Půdorys 3.NP</w:t>
            </w:r>
          </w:p>
        </w:tc>
        <w:tc>
          <w:tcPr>
            <w:tcW w:w="1134" w:type="dxa"/>
            <w:vAlign w:val="center"/>
          </w:tcPr>
          <w:p w:rsidR="00E649BB" w:rsidRPr="00760891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760891">
              <w:rPr>
                <w:rFonts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</w:tr>
      <w:tr w:rsidR="00E649BB" w:rsidRPr="00FD6A54" w:rsidTr="00967F21">
        <w:trPr>
          <w:trHeight w:val="320"/>
        </w:trPr>
        <w:tc>
          <w:tcPr>
            <w:tcW w:w="1134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07</w:t>
            </w:r>
          </w:p>
        </w:tc>
        <w:tc>
          <w:tcPr>
            <w:tcW w:w="4107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ind w:right="21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Podélný profil ležaté kanalizace</w:t>
            </w:r>
          </w:p>
        </w:tc>
        <w:tc>
          <w:tcPr>
            <w:tcW w:w="1134" w:type="dxa"/>
            <w:vAlign w:val="center"/>
          </w:tcPr>
          <w:p w:rsidR="00E649BB" w:rsidRPr="003A3EF8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3A3EF8">
              <w:rPr>
                <w:rFonts w:cs="Arial"/>
                <w:sz w:val="22"/>
              </w:rPr>
              <w:t>1:50</w:t>
            </w:r>
          </w:p>
        </w:tc>
        <w:tc>
          <w:tcPr>
            <w:tcW w:w="856" w:type="dxa"/>
            <w:vAlign w:val="center"/>
          </w:tcPr>
          <w:p w:rsidR="00E649BB" w:rsidRPr="003A3EF8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3A3EF8">
              <w:rPr>
                <w:rFonts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E649BB" w:rsidRPr="003A3EF8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</w:rPr>
            </w:pPr>
            <w:r w:rsidRPr="003A3EF8">
              <w:rPr>
                <w:rFonts w:cs="Arial"/>
                <w:sz w:val="22"/>
              </w:rPr>
              <w:t>7</w:t>
            </w:r>
          </w:p>
        </w:tc>
      </w:tr>
      <w:tr w:rsidR="00E649BB" w:rsidRPr="00FD6A54" w:rsidTr="00967F21">
        <w:trPr>
          <w:trHeight w:val="320"/>
        </w:trPr>
        <w:tc>
          <w:tcPr>
            <w:tcW w:w="1134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ind w:right="213"/>
              <w:rPr>
                <w:rFonts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</w:tr>
      <w:tr w:rsidR="00E649BB" w:rsidRPr="00FD6A54" w:rsidTr="00967F21">
        <w:trPr>
          <w:trHeight w:val="320"/>
        </w:trPr>
        <w:tc>
          <w:tcPr>
            <w:tcW w:w="1134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ind w:right="213"/>
              <w:jc w:val="right"/>
              <w:rPr>
                <w:rFonts w:cs="Arial"/>
                <w:b/>
                <w:sz w:val="22"/>
              </w:rPr>
            </w:pPr>
            <w:r w:rsidRPr="00FD6A54">
              <w:rPr>
                <w:rFonts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ind w:right="213"/>
              <w:rPr>
                <w:rFonts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649BB" w:rsidRPr="00FD6A54" w:rsidRDefault="00E649BB" w:rsidP="00967F21">
            <w:pPr>
              <w:spacing w:after="0" w:line="240" w:lineRule="auto"/>
              <w:jc w:val="center"/>
              <w:rPr>
                <w:rFonts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b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E649BB" w:rsidRPr="009F4F36" w:rsidRDefault="00E649BB" w:rsidP="00967F21">
            <w:pPr>
              <w:spacing w:after="0" w:line="240" w:lineRule="auto"/>
              <w:jc w:val="center"/>
              <w:rPr>
                <w:rFonts w:cs="Arial"/>
                <w:b/>
                <w:sz w:val="22"/>
                <w:highlight w:val="yellow"/>
              </w:rPr>
            </w:pPr>
          </w:p>
        </w:tc>
      </w:tr>
    </w:tbl>
    <w:p w:rsidR="00E649BB" w:rsidRPr="00B64A6E" w:rsidRDefault="00E649BB" w:rsidP="004A599D">
      <w:pPr>
        <w:spacing w:after="0" w:line="240" w:lineRule="auto"/>
        <w:ind w:right="213"/>
        <w:jc w:val="right"/>
        <w:rPr>
          <w:rFonts w:cs="Arial"/>
          <w:sz w:val="22"/>
        </w:rPr>
      </w:pPr>
    </w:p>
    <w:p w:rsidR="00E649BB" w:rsidRDefault="00E649BB" w:rsidP="004A599D"/>
    <w:p w:rsidR="00E649BB" w:rsidRDefault="00E649BB" w:rsidP="00D25348"/>
    <w:p w:rsidR="00E649BB" w:rsidRDefault="00E649BB" w:rsidP="00D25348"/>
    <w:p w:rsidR="00E649BB" w:rsidRDefault="00E649BB" w:rsidP="00D25348"/>
    <w:p w:rsidR="00E649BB" w:rsidRDefault="00E649BB" w:rsidP="00D25348"/>
    <w:p w:rsidR="00E649BB" w:rsidRDefault="00E649BB" w:rsidP="00D25348"/>
    <w:p w:rsidR="00E649BB" w:rsidRDefault="00E649BB" w:rsidP="00D25348"/>
    <w:p w:rsidR="00E649BB" w:rsidRDefault="00E649BB" w:rsidP="00D25348"/>
    <w:p w:rsidR="00E649BB" w:rsidRDefault="00E649BB" w:rsidP="00D25348"/>
    <w:sectPr w:rsidR="00E649BB" w:rsidSect="00F921C7">
      <w:headerReference w:type="default" r:id="rId6"/>
      <w:headerReference w:type="first" r:id="rId7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9BB" w:rsidRDefault="00E649BB" w:rsidP="007E2EED">
      <w:pPr>
        <w:spacing w:after="0" w:line="240" w:lineRule="auto"/>
      </w:pPr>
      <w:r>
        <w:separator/>
      </w:r>
    </w:p>
  </w:endnote>
  <w:endnote w:type="continuationSeparator" w:id="0">
    <w:p w:rsidR="00E649BB" w:rsidRDefault="00E649BB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9BB" w:rsidRDefault="00E649BB" w:rsidP="007E2EED">
      <w:pPr>
        <w:spacing w:after="0" w:line="240" w:lineRule="auto"/>
      </w:pPr>
      <w:r>
        <w:separator/>
      </w:r>
    </w:p>
  </w:footnote>
  <w:footnote w:type="continuationSeparator" w:id="0">
    <w:p w:rsidR="00E649BB" w:rsidRDefault="00E649BB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9BB" w:rsidRDefault="00E649BB">
    <w:pPr>
      <w:pStyle w:val="Header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9.5pt;height:36.75pt" o:ole="">
          <v:imagedata r:id="rId1" o:title=""/>
        </v:shape>
        <o:OLEObject Type="Embed" ProgID="CorelDRAW.Graphic.12" ShapeID="_x0000_i1026" DrawAspect="Content" ObjectID="_1547494351" r:id="rId2"/>
      </w:obje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9BB" w:rsidRDefault="00E649BB">
    <w:pPr>
      <w:pStyle w:val="Header"/>
    </w:pPr>
  </w:p>
  <w:p w:rsidR="00E649BB" w:rsidRDefault="00E649BB">
    <w:pPr>
      <w:pStyle w:val="Header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99.5pt;height:36.75pt" o:ole="">
          <v:imagedata r:id="rId1" o:title=""/>
        </v:shape>
        <o:OLEObject Type="Embed" ProgID="CorelDRAW.Graphic.12" ShapeID="_x0000_i1028" DrawAspect="Content" ObjectID="_1547494352" r:id="rId2"/>
      </w:obje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EED"/>
    <w:rsid w:val="000072B7"/>
    <w:rsid w:val="00017226"/>
    <w:rsid w:val="0002013C"/>
    <w:rsid w:val="00022519"/>
    <w:rsid w:val="00034922"/>
    <w:rsid w:val="00045F9A"/>
    <w:rsid w:val="000711EF"/>
    <w:rsid w:val="000A1027"/>
    <w:rsid w:val="00106433"/>
    <w:rsid w:val="001C77E0"/>
    <w:rsid w:val="00243C76"/>
    <w:rsid w:val="00271551"/>
    <w:rsid w:val="002A426B"/>
    <w:rsid w:val="002B71C8"/>
    <w:rsid w:val="002E19A0"/>
    <w:rsid w:val="002E5480"/>
    <w:rsid w:val="00372D5D"/>
    <w:rsid w:val="00390919"/>
    <w:rsid w:val="00395EFB"/>
    <w:rsid w:val="003A3EF8"/>
    <w:rsid w:val="003B42BC"/>
    <w:rsid w:val="003B66AE"/>
    <w:rsid w:val="003C2E42"/>
    <w:rsid w:val="003E6A13"/>
    <w:rsid w:val="00412899"/>
    <w:rsid w:val="00417CD5"/>
    <w:rsid w:val="00424B64"/>
    <w:rsid w:val="00456368"/>
    <w:rsid w:val="00470209"/>
    <w:rsid w:val="00472F46"/>
    <w:rsid w:val="00481614"/>
    <w:rsid w:val="004A4F17"/>
    <w:rsid w:val="004A599D"/>
    <w:rsid w:val="004B57E4"/>
    <w:rsid w:val="00500071"/>
    <w:rsid w:val="006031AA"/>
    <w:rsid w:val="006129E9"/>
    <w:rsid w:val="00614932"/>
    <w:rsid w:val="006865AD"/>
    <w:rsid w:val="006A07B0"/>
    <w:rsid w:val="00737929"/>
    <w:rsid w:val="00760891"/>
    <w:rsid w:val="00773148"/>
    <w:rsid w:val="007813FE"/>
    <w:rsid w:val="00796425"/>
    <w:rsid w:val="007D4B27"/>
    <w:rsid w:val="007E2EED"/>
    <w:rsid w:val="007F1B7F"/>
    <w:rsid w:val="00855669"/>
    <w:rsid w:val="008C5026"/>
    <w:rsid w:val="008D7F5A"/>
    <w:rsid w:val="008E5FF4"/>
    <w:rsid w:val="008F6DFE"/>
    <w:rsid w:val="008F7E49"/>
    <w:rsid w:val="0090629C"/>
    <w:rsid w:val="009213FB"/>
    <w:rsid w:val="00935CFF"/>
    <w:rsid w:val="00947C89"/>
    <w:rsid w:val="009553E2"/>
    <w:rsid w:val="00967F21"/>
    <w:rsid w:val="00983543"/>
    <w:rsid w:val="009F495D"/>
    <w:rsid w:val="009F4F36"/>
    <w:rsid w:val="00A02EA5"/>
    <w:rsid w:val="00A308DC"/>
    <w:rsid w:val="00A417BE"/>
    <w:rsid w:val="00A46643"/>
    <w:rsid w:val="00A6149D"/>
    <w:rsid w:val="00A6480B"/>
    <w:rsid w:val="00AA22EB"/>
    <w:rsid w:val="00AC3B1A"/>
    <w:rsid w:val="00AD488E"/>
    <w:rsid w:val="00B25EE3"/>
    <w:rsid w:val="00B64A6E"/>
    <w:rsid w:val="00B7008A"/>
    <w:rsid w:val="00B73ACC"/>
    <w:rsid w:val="00BF126E"/>
    <w:rsid w:val="00C10C0E"/>
    <w:rsid w:val="00C3532A"/>
    <w:rsid w:val="00C55E1C"/>
    <w:rsid w:val="00CC3EDC"/>
    <w:rsid w:val="00CD3CC6"/>
    <w:rsid w:val="00D07FD1"/>
    <w:rsid w:val="00D25348"/>
    <w:rsid w:val="00D93F4C"/>
    <w:rsid w:val="00DA3B87"/>
    <w:rsid w:val="00E152C0"/>
    <w:rsid w:val="00E21E68"/>
    <w:rsid w:val="00E649BB"/>
    <w:rsid w:val="00EF4481"/>
    <w:rsid w:val="00EF665D"/>
    <w:rsid w:val="00F04E81"/>
    <w:rsid w:val="00F22AEF"/>
    <w:rsid w:val="00F921C7"/>
    <w:rsid w:val="00FC7C29"/>
    <w:rsid w:val="00FD20DE"/>
    <w:rsid w:val="00FD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919"/>
    <w:pPr>
      <w:spacing w:after="200" w:line="276" w:lineRule="auto"/>
    </w:pPr>
    <w:rPr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B64A6E"/>
    <w:rPr>
      <w:rFonts w:ascii="Arial" w:hAnsi="Arial" w:cs="Times New Roman"/>
      <w:b/>
      <w:sz w:val="20"/>
      <w:szCs w:val="20"/>
      <w:lang w:eastAsia="cs-CZ"/>
    </w:rPr>
  </w:style>
  <w:style w:type="paragraph" w:styleId="Header">
    <w:name w:val="header"/>
    <w:basedOn w:val="Normal"/>
    <w:link w:val="HeaderChar"/>
    <w:uiPriority w:val="99"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E2EED"/>
    <w:rPr>
      <w:rFonts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2EED"/>
    <w:rPr>
      <w:rFonts w:cs="Times New Roman"/>
      <w:sz w:val="20"/>
      <w:szCs w:val="20"/>
      <w:lang w:eastAsia="cs-CZ"/>
    </w:rPr>
  </w:style>
  <w:style w:type="table" w:styleId="TableGrid">
    <w:name w:val="Table Grid"/>
    <w:basedOn w:val="TableNormal"/>
    <w:uiPriority w:val="99"/>
    <w:rsid w:val="007E2E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bsah1">
    <w:name w:val="Obsah1"/>
    <w:autoRedefine/>
    <w:uiPriority w:val="99"/>
    <w:rsid w:val="00B64A6E"/>
    <w:pPr>
      <w:spacing w:before="360" w:after="360"/>
    </w:pPr>
    <w:rPr>
      <w:rFonts w:ascii="Arial" w:eastAsia="Times New Roman" w:hAnsi="Arial" w:cs="Arial"/>
      <w:b/>
      <w:sz w:val="32"/>
      <w:szCs w:val="20"/>
    </w:rPr>
  </w:style>
  <w:style w:type="paragraph" w:customStyle="1" w:styleId="Normlntz">
    <w:name w:val="Normálnítz"/>
    <w:basedOn w:val="Normal"/>
    <w:uiPriority w:val="99"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192</Words>
  <Characters>1136</Characters>
  <Application>Microsoft Office Outlook</Application>
  <DocSecurity>0</DocSecurity>
  <Lines>0</Lines>
  <Paragraphs>0</Paragraphs>
  <ScaleCrop>false</ScaleCrop>
  <Company>INTAR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subject/>
  <dc:creator>Ing. Martin Strnad</dc:creator>
  <cp:keywords/>
  <dc:description/>
  <cp:lastModifiedBy>HELENA</cp:lastModifiedBy>
  <cp:revision>3</cp:revision>
  <cp:lastPrinted>2016-01-22T15:06:00Z</cp:lastPrinted>
  <dcterms:created xsi:type="dcterms:W3CDTF">2017-02-01T21:44:00Z</dcterms:created>
  <dcterms:modified xsi:type="dcterms:W3CDTF">2017-02-01T21:46:00Z</dcterms:modified>
</cp:coreProperties>
</file>