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022519" w:rsidP="001C77E0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MU</w:t>
            </w:r>
            <w:r w:rsidR="001C77E0">
              <w:rPr>
                <w:rFonts w:cs="Arial"/>
                <w:b/>
                <w:sz w:val="32"/>
                <w:szCs w:val="32"/>
              </w:rPr>
              <w:t xml:space="preserve"> </w:t>
            </w:r>
            <w:r w:rsidR="00045F9A" w:rsidRPr="000F3111">
              <w:rPr>
                <w:rFonts w:cs="Arial"/>
                <w:b/>
                <w:sz w:val="32"/>
                <w:szCs w:val="32"/>
              </w:rPr>
              <w:t>- Rekonstrukce objektu</w:t>
            </w:r>
            <w:r>
              <w:rPr>
                <w:rFonts w:cs="Arial"/>
                <w:b/>
                <w:sz w:val="32"/>
                <w:szCs w:val="32"/>
              </w:rPr>
              <w:t xml:space="preserve"> Filozofické fakulty, Joštova 13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45F9A" w:rsidRPr="009548E9" w:rsidRDefault="00045F9A" w:rsidP="00FD20DE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045F9A" w:rsidP="00FD20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SO 0</w:t>
            </w:r>
            <w:r>
              <w:rPr>
                <w:b/>
                <w:sz w:val="32"/>
                <w:szCs w:val="32"/>
              </w:rPr>
              <w:t>1- REKONSTRUKCE OBJEKTU</w:t>
            </w:r>
          </w:p>
          <w:p w:rsidR="00045F9A" w:rsidRDefault="00045F9A" w:rsidP="00FD20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7E2EED" w:rsidRDefault="002B69D0" w:rsidP="002B69D0">
            <w:pPr>
              <w:rPr>
                <w:b/>
                <w:sz w:val="32"/>
                <w:szCs w:val="32"/>
              </w:rPr>
            </w:pPr>
            <w:proofErr w:type="gramStart"/>
            <w:r w:rsidRPr="00C4210D">
              <w:rPr>
                <w:b/>
                <w:sz w:val="32"/>
                <w:szCs w:val="32"/>
              </w:rPr>
              <w:t>D.1.4</w:t>
            </w:r>
            <w:proofErr w:type="gramEnd"/>
            <w:r w:rsidRPr="00C4210D">
              <w:rPr>
                <w:b/>
                <w:sz w:val="32"/>
                <w:szCs w:val="32"/>
              </w:rPr>
              <w:t>.G – SILNOPROUDÁ ELEKTROTECHNIKA , BLESKOSVOD</w:t>
            </w:r>
            <w:r w:rsidRPr="008C5026">
              <w:rPr>
                <w:b/>
                <w:color w:val="FF0000"/>
                <w:sz w:val="32"/>
                <w:szCs w:val="32"/>
              </w:rPr>
              <w:t xml:space="preserve"> 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B443C3" w:rsidRDefault="00045F9A" w:rsidP="00FD20DE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7E2EED" w:rsidRPr="0090629C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2B69D0" w:rsidRDefault="002B69D0" w:rsidP="002B69D0">
            <w:pPr>
              <w:rPr>
                <w:sz w:val="24"/>
                <w:szCs w:val="24"/>
              </w:rPr>
            </w:pPr>
            <w:r w:rsidRPr="002B69D0">
              <w:rPr>
                <w:sz w:val="24"/>
                <w:szCs w:val="24"/>
              </w:rPr>
              <w:t>Ing. Zdeněk Illek</w:t>
            </w:r>
          </w:p>
          <w:p w:rsidR="007D4B27" w:rsidRPr="002B69D0" w:rsidRDefault="007D4B27" w:rsidP="00FD20DE">
            <w:pPr>
              <w:rPr>
                <w:sz w:val="24"/>
                <w:szCs w:val="24"/>
              </w:rPr>
            </w:pPr>
            <w:r w:rsidRPr="002B69D0">
              <w:rPr>
                <w:sz w:val="24"/>
                <w:szCs w:val="24"/>
              </w:rPr>
              <w:t>autorizovaný inženýr ČKAIT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424B64" w:rsidRDefault="002B69D0" w:rsidP="002B69D0">
            <w:pPr>
              <w:rPr>
                <w:sz w:val="24"/>
                <w:szCs w:val="24"/>
              </w:rPr>
            </w:pPr>
            <w:r w:rsidRPr="002B69D0">
              <w:rPr>
                <w:sz w:val="24"/>
                <w:szCs w:val="24"/>
              </w:rPr>
              <w:t>Ing. Zdeněk Illek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5F9A" w:rsidP="00E15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52C0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8C5026">
              <w:rPr>
                <w:sz w:val="24"/>
                <w:szCs w:val="24"/>
              </w:rPr>
              <w:t>6</w:t>
            </w:r>
          </w:p>
        </w:tc>
      </w:tr>
      <w:tr w:rsidR="003E6A13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F04E81" w:rsidRDefault="00F04E81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F921C7">
        <w:trPr>
          <w:trHeight w:val="1289"/>
        </w:trPr>
        <w:tc>
          <w:tcPr>
            <w:tcW w:w="9210" w:type="dxa"/>
            <w:gridSpan w:val="3"/>
          </w:tcPr>
          <w:p w:rsidR="00470209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2B69D0" w:rsidRPr="00C4210D" w:rsidRDefault="002B69D0" w:rsidP="002B69D0">
            <w:pPr>
              <w:jc w:val="center"/>
              <w:rPr>
                <w:sz w:val="24"/>
                <w:szCs w:val="24"/>
              </w:rPr>
            </w:pPr>
            <w:r w:rsidRPr="00C4210D">
              <w:rPr>
                <w:sz w:val="24"/>
                <w:szCs w:val="24"/>
              </w:rPr>
              <w:t>Ing. Zdeněk Illek</w:t>
            </w:r>
          </w:p>
          <w:p w:rsidR="00855669" w:rsidRDefault="002B69D0" w:rsidP="002B69D0">
            <w:pPr>
              <w:jc w:val="center"/>
              <w:rPr>
                <w:sz w:val="24"/>
                <w:szCs w:val="24"/>
              </w:rPr>
            </w:pPr>
            <w:r w:rsidRPr="00C4210D">
              <w:rPr>
                <w:sz w:val="24"/>
                <w:szCs w:val="24"/>
              </w:rPr>
              <w:t xml:space="preserve">autorizovaný inženýr </w:t>
            </w:r>
            <w:proofErr w:type="spellStart"/>
            <w:r w:rsidRPr="00C4210D">
              <w:rPr>
                <w:sz w:val="24"/>
                <w:szCs w:val="24"/>
              </w:rPr>
              <w:t>ČKAIT</w:t>
            </w:r>
            <w:proofErr w:type="spellEnd"/>
          </w:p>
        </w:tc>
      </w:tr>
    </w:tbl>
    <w:p w:rsidR="00271551" w:rsidRDefault="00271551" w:rsidP="00D25348"/>
    <w:p w:rsidR="00A6149D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9C19A3" w:rsidRPr="00B64A6E" w:rsidRDefault="009C19A3" w:rsidP="009C19A3">
      <w:pPr>
        <w:spacing w:before="360" w:after="360" w:line="240" w:lineRule="auto"/>
        <w:rPr>
          <w:rFonts w:eastAsia="Times New Roman" w:cs="Arial"/>
          <w:b/>
          <w:sz w:val="32"/>
        </w:rPr>
      </w:pPr>
      <w:r>
        <w:rPr>
          <w:rFonts w:eastAsia="Times New Roman" w:cs="Arial"/>
          <w:b/>
          <w:sz w:val="32"/>
        </w:rPr>
        <w:t>Seznam dokumentace</w:t>
      </w:r>
      <w:r w:rsidRPr="00B64A6E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9C19A3" w:rsidRPr="00B64A6E" w:rsidTr="00A17D3E">
        <w:trPr>
          <w:trHeight w:val="600"/>
        </w:trPr>
        <w:tc>
          <w:tcPr>
            <w:tcW w:w="1134" w:type="dxa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9C19A3" w:rsidRPr="00B64A6E" w:rsidRDefault="009C19A3" w:rsidP="00A17D3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C3EDC">
              <w:rPr>
                <w:rFonts w:eastAsia="Times New Roman" w:cs="Arial"/>
                <w:b/>
                <w:sz w:val="22"/>
              </w:rPr>
              <w:t>.</w:t>
            </w:r>
            <w:r>
              <w:rPr>
                <w:rFonts w:eastAsia="Times New Roman" w:cs="Arial"/>
                <w:b/>
                <w:sz w:val="22"/>
              </w:rPr>
              <w:t>G</w:t>
            </w:r>
          </w:p>
        </w:tc>
        <w:tc>
          <w:tcPr>
            <w:tcW w:w="4107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7F1B7F">
              <w:rPr>
                <w:rFonts w:eastAsia="Times New Roman" w:cs="Arial"/>
                <w:sz w:val="22"/>
              </w:rPr>
              <w:t xml:space="preserve">Technická zpráva, </w:t>
            </w: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proofErr w:type="spellStart"/>
            <w:r w:rsidRPr="00EA0085">
              <w:rPr>
                <w:rFonts w:eastAsia="Times New Roman" w:cs="Arial"/>
                <w:sz w:val="22"/>
              </w:rPr>
              <w:t>LPS</w:t>
            </w:r>
            <w:proofErr w:type="spellEnd"/>
            <w:r w:rsidRPr="00EA0085">
              <w:rPr>
                <w:rFonts w:eastAsia="Times New Roman" w:cs="Arial"/>
                <w:sz w:val="22"/>
              </w:rPr>
              <w:t xml:space="preserve"> řízení rizika (výpočet)</w:t>
            </w: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7</w:t>
            </w: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sz w:val="22"/>
                <w:szCs w:val="22"/>
              </w:rPr>
            </w:pPr>
            <w:r w:rsidRPr="00EA0085">
              <w:rPr>
                <w:rFonts w:eastAsia="Times New Roman" w:cs="Arial"/>
                <w:sz w:val="22"/>
                <w:szCs w:val="22"/>
              </w:rPr>
              <w:t>Výpočty osvětlení pro typové místnosti</w:t>
            </w: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9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9</w:t>
            </w: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B64A6E" w:rsidTr="00A17D3E">
        <w:trPr>
          <w:trHeight w:val="320"/>
        </w:trPr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C3EDC">
              <w:rPr>
                <w:rFonts w:eastAsia="Times New Roman" w:cs="Arial"/>
                <w:b/>
                <w:sz w:val="22"/>
              </w:rPr>
              <w:t>D.1.</w:t>
            </w:r>
            <w:r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C3EDC">
              <w:rPr>
                <w:rFonts w:eastAsia="Times New Roman" w:cs="Arial"/>
                <w:b/>
                <w:sz w:val="22"/>
              </w:rPr>
              <w:t>.</w:t>
            </w:r>
            <w:r>
              <w:rPr>
                <w:rFonts w:eastAsia="Times New Roman" w:cs="Arial"/>
                <w:b/>
                <w:sz w:val="22"/>
              </w:rPr>
              <w:t>G.</w:t>
            </w:r>
          </w:p>
        </w:tc>
        <w:tc>
          <w:tcPr>
            <w:tcW w:w="4107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D93F4C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9C19A3" w:rsidRPr="00B64A6E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02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</w:rPr>
            </w:pPr>
            <w:proofErr w:type="spellStart"/>
            <w:r w:rsidRPr="002B4A63">
              <w:rPr>
                <w:rFonts w:cs="Arial"/>
              </w:rPr>
              <w:t>SCHEMA</w:t>
            </w:r>
            <w:proofErr w:type="spellEnd"/>
            <w:r w:rsidRPr="002B4A63">
              <w:rPr>
                <w:rFonts w:cs="Arial"/>
              </w:rPr>
              <w:t xml:space="preserve"> ROZVODU</w:t>
            </w:r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EA0085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3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03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</w:rPr>
            </w:pPr>
            <w:proofErr w:type="gramStart"/>
            <w:r w:rsidRPr="002B4A63">
              <w:rPr>
                <w:rFonts w:cs="Arial"/>
              </w:rPr>
              <w:t>ELEKTROINSTALACE 1.</w:t>
            </w:r>
            <w:r>
              <w:rPr>
                <w:rFonts w:cs="Arial"/>
              </w:rPr>
              <w:t>P</w:t>
            </w:r>
            <w:r w:rsidRPr="002B4A63">
              <w:rPr>
                <w:rFonts w:cs="Arial"/>
              </w:rPr>
              <w:t>P</w:t>
            </w:r>
            <w:proofErr w:type="gramEnd"/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EA0085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8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04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rPr>
                <w:rFonts w:eastAsia="Times New Roman" w:cs="Arial"/>
                <w:color w:val="FF0000"/>
                <w:sz w:val="22"/>
              </w:rPr>
            </w:pPr>
            <w:r w:rsidRPr="002B4A63">
              <w:rPr>
                <w:rFonts w:cs="Arial"/>
              </w:rPr>
              <w:t>ELEKTROINSTALACE 1.NP</w:t>
            </w:r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1:200</w:t>
            </w: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EA0085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8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05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B4A63">
              <w:rPr>
                <w:rFonts w:cs="Arial"/>
              </w:rPr>
              <w:t xml:space="preserve">ELEKTROINSTALACE </w:t>
            </w:r>
            <w:r>
              <w:rPr>
                <w:rFonts w:cs="Arial"/>
              </w:rPr>
              <w:t>2</w:t>
            </w:r>
            <w:r w:rsidRPr="002B4A63">
              <w:rPr>
                <w:rFonts w:cs="Arial"/>
              </w:rPr>
              <w:t>.NP</w:t>
            </w:r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EA0085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8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06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B4A63">
              <w:rPr>
                <w:rFonts w:cs="Arial"/>
              </w:rPr>
              <w:t xml:space="preserve">ELEKTROINSTALACE </w:t>
            </w:r>
            <w:r>
              <w:rPr>
                <w:rFonts w:cs="Arial"/>
              </w:rPr>
              <w:t>3</w:t>
            </w:r>
            <w:r w:rsidRPr="002B4A63">
              <w:rPr>
                <w:rFonts w:cs="Arial"/>
              </w:rPr>
              <w:t>.NP</w:t>
            </w:r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8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07</w:t>
            </w: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  <w:r w:rsidRPr="002B4A63">
              <w:rPr>
                <w:rFonts w:cs="Arial"/>
              </w:rPr>
              <w:t>JÍMACÍ A ZEMNÍCÍ SOUSTAVA</w:t>
            </w:r>
            <w:r w:rsidRPr="008C5026">
              <w:rPr>
                <w:rFonts w:eastAsia="Times New Roman" w:cs="Arial"/>
                <w:color w:val="FF0000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760891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760891" w:rsidTr="00A17D3E">
        <w:trPr>
          <w:trHeight w:val="320"/>
        </w:trPr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8C5026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color w:val="FF000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760891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9C19A3" w:rsidRPr="00FD6A54" w:rsidTr="00A17D3E">
        <w:trPr>
          <w:trHeight w:val="320"/>
        </w:trPr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9C19A3" w:rsidRPr="00FD6A54" w:rsidTr="00A17D3E">
        <w:trPr>
          <w:trHeight w:val="320"/>
        </w:trPr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9C19A3" w:rsidRPr="00EA0085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9C19A3" w:rsidRPr="00FD6A54" w:rsidTr="00A17D3E">
        <w:trPr>
          <w:trHeight w:val="320"/>
        </w:trPr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FD6A54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C19A3" w:rsidRPr="00FD6A54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9C19A3" w:rsidRPr="00551AB8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551AB8">
              <w:rPr>
                <w:rFonts w:eastAsia="Times New Roman" w:cs="Arial"/>
                <w:b/>
                <w:sz w:val="22"/>
              </w:rPr>
              <w:t>33</w:t>
            </w:r>
          </w:p>
        </w:tc>
        <w:tc>
          <w:tcPr>
            <w:tcW w:w="995" w:type="dxa"/>
            <w:vAlign w:val="center"/>
          </w:tcPr>
          <w:p w:rsidR="009C19A3" w:rsidRPr="00551AB8" w:rsidRDefault="009C19A3" w:rsidP="00A17D3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551AB8">
              <w:rPr>
                <w:rFonts w:eastAsia="Times New Roman" w:cs="Arial"/>
                <w:b/>
                <w:sz w:val="22"/>
              </w:rPr>
              <w:t>68</w:t>
            </w:r>
          </w:p>
        </w:tc>
      </w:tr>
    </w:tbl>
    <w:p w:rsidR="009C19A3" w:rsidRPr="00B64A6E" w:rsidRDefault="009C19A3" w:rsidP="009C19A3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9C19A3" w:rsidRDefault="009C19A3" w:rsidP="009C19A3"/>
    <w:p w:rsidR="009C19A3" w:rsidRDefault="009C19A3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bookmarkStart w:id="0" w:name="_GoBack"/>
      <w:bookmarkEnd w:id="0"/>
    </w:p>
    <w:sectPr w:rsidR="009C19A3" w:rsidSect="00F921C7">
      <w:headerReference w:type="default" r:id="rId6"/>
      <w:headerReference w:type="first" r:id="rId7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89D" w:rsidRDefault="0011089D" w:rsidP="007E2EED">
      <w:pPr>
        <w:spacing w:after="0" w:line="240" w:lineRule="auto"/>
      </w:pPr>
      <w:r>
        <w:separator/>
      </w:r>
    </w:p>
  </w:endnote>
  <w:endnote w:type="continuationSeparator" w:id="0">
    <w:p w:rsidR="0011089D" w:rsidRDefault="0011089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89D" w:rsidRDefault="0011089D" w:rsidP="007E2EED">
      <w:pPr>
        <w:spacing w:after="0" w:line="240" w:lineRule="auto"/>
      </w:pPr>
      <w:r>
        <w:separator/>
      </w:r>
    </w:p>
  </w:footnote>
  <w:footnote w:type="continuationSeparator" w:id="0">
    <w:p w:rsidR="0011089D" w:rsidRDefault="0011089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 o:ole="">
          <v:imagedata r:id="rId1" o:title=""/>
        </v:shape>
        <o:OLEObject Type="Embed" ProgID="CorelDRAW.Graphic.12" ShapeID="_x0000_i1025" DrawAspect="Content" ObjectID="_1547035867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B1A" w:rsidRDefault="00AC3B1A">
    <w:pPr>
      <w:pStyle w:val="Zhlav"/>
    </w:pPr>
  </w:p>
  <w:p w:rsidR="00AC3B1A" w:rsidRDefault="00AC3B1A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25pt;height:36.75pt" o:ole="">
          <v:imagedata r:id="rId1" o:title=""/>
        </v:shape>
        <o:OLEObject Type="Embed" ProgID="CorelDRAW.Graphic.12" ShapeID="_x0000_i1026" DrawAspect="Content" ObjectID="_1547035868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22519"/>
    <w:rsid w:val="00034922"/>
    <w:rsid w:val="00045F9A"/>
    <w:rsid w:val="000711EF"/>
    <w:rsid w:val="000A1027"/>
    <w:rsid w:val="000E233F"/>
    <w:rsid w:val="0011089D"/>
    <w:rsid w:val="001C77E0"/>
    <w:rsid w:val="00243C76"/>
    <w:rsid w:val="00271551"/>
    <w:rsid w:val="002A426B"/>
    <w:rsid w:val="002B69D0"/>
    <w:rsid w:val="002E19A0"/>
    <w:rsid w:val="002E5480"/>
    <w:rsid w:val="00372D5D"/>
    <w:rsid w:val="00395EFB"/>
    <w:rsid w:val="003B42BC"/>
    <w:rsid w:val="003B66AE"/>
    <w:rsid w:val="003C2E42"/>
    <w:rsid w:val="003E6A13"/>
    <w:rsid w:val="00417CD5"/>
    <w:rsid w:val="00424B64"/>
    <w:rsid w:val="00456368"/>
    <w:rsid w:val="00470209"/>
    <w:rsid w:val="00481614"/>
    <w:rsid w:val="004A4F17"/>
    <w:rsid w:val="004B57E4"/>
    <w:rsid w:val="00500071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55669"/>
    <w:rsid w:val="008C5026"/>
    <w:rsid w:val="008D7F5A"/>
    <w:rsid w:val="008E5FF4"/>
    <w:rsid w:val="008F6DFE"/>
    <w:rsid w:val="008F7E49"/>
    <w:rsid w:val="0090629C"/>
    <w:rsid w:val="009213FB"/>
    <w:rsid w:val="00935CFF"/>
    <w:rsid w:val="00947C89"/>
    <w:rsid w:val="009553E2"/>
    <w:rsid w:val="00983543"/>
    <w:rsid w:val="009C19A3"/>
    <w:rsid w:val="009F495D"/>
    <w:rsid w:val="00A02EA5"/>
    <w:rsid w:val="00A308DC"/>
    <w:rsid w:val="00A417BE"/>
    <w:rsid w:val="00A46643"/>
    <w:rsid w:val="00A6149D"/>
    <w:rsid w:val="00A6480B"/>
    <w:rsid w:val="00AA22EB"/>
    <w:rsid w:val="00AC3B1A"/>
    <w:rsid w:val="00AD488E"/>
    <w:rsid w:val="00B25EE3"/>
    <w:rsid w:val="00B64A6E"/>
    <w:rsid w:val="00B7008A"/>
    <w:rsid w:val="00B73ACC"/>
    <w:rsid w:val="00BF126E"/>
    <w:rsid w:val="00C10C0E"/>
    <w:rsid w:val="00C3532A"/>
    <w:rsid w:val="00C55E1C"/>
    <w:rsid w:val="00CC3EDC"/>
    <w:rsid w:val="00CD3CC6"/>
    <w:rsid w:val="00D07FD1"/>
    <w:rsid w:val="00D25348"/>
    <w:rsid w:val="00D93F4C"/>
    <w:rsid w:val="00DA3B87"/>
    <w:rsid w:val="00E152C0"/>
    <w:rsid w:val="00E21E68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350AF3-4243-41B3-B1A0-197B29E7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Zdeněk Illek</cp:lastModifiedBy>
  <cp:revision>3</cp:revision>
  <cp:lastPrinted>2016-01-22T15:06:00Z</cp:lastPrinted>
  <dcterms:created xsi:type="dcterms:W3CDTF">2017-01-27T14:20:00Z</dcterms:created>
  <dcterms:modified xsi:type="dcterms:W3CDTF">2017-01-27T14:25:00Z</dcterms:modified>
</cp:coreProperties>
</file>