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151AE" w14:textId="77777777" w:rsidR="006722DD" w:rsidRPr="008B4BC3" w:rsidRDefault="00202596" w:rsidP="006722DD">
      <w:pPr>
        <w:tabs>
          <w:tab w:val="left" w:pos="5580"/>
        </w:tabs>
        <w:spacing w:after="0" w:line="240" w:lineRule="auto"/>
        <w:jc w:val="center"/>
        <w:rPr>
          <w:rFonts w:ascii="Times New Roman" w:hAnsi="Times New Roman"/>
          <w:sz w:val="24"/>
          <w:szCs w:val="24"/>
        </w:rPr>
      </w:pPr>
      <w:r w:rsidRPr="008B4BC3">
        <w:tab/>
      </w:r>
    </w:p>
    <w:p w14:paraId="19EC6E0F" w14:textId="77777777" w:rsidR="00B25A07" w:rsidRPr="008B4BC3" w:rsidRDefault="00B25A07" w:rsidP="00B25A07">
      <w:pPr>
        <w:tabs>
          <w:tab w:val="left" w:pos="5580"/>
        </w:tabs>
        <w:spacing w:after="0" w:line="240" w:lineRule="auto"/>
        <w:jc w:val="center"/>
        <w:rPr>
          <w:rFonts w:ascii="Times New Roman" w:hAnsi="Times New Roman"/>
          <w:sz w:val="24"/>
          <w:szCs w:val="24"/>
        </w:rPr>
      </w:pPr>
    </w:p>
    <w:p w14:paraId="1E46F36B" w14:textId="77777777" w:rsidR="00B25A07" w:rsidRPr="00F26E8D" w:rsidRDefault="00B25A07" w:rsidP="00B25A07">
      <w:pPr>
        <w:pStyle w:val="Nzev"/>
        <w:jc w:val="center"/>
        <w:outlineLvl w:val="0"/>
        <w:rPr>
          <w:rFonts w:ascii="Times New Roman" w:hAnsi="Times New Roman"/>
          <w:sz w:val="32"/>
          <w:szCs w:val="32"/>
        </w:rPr>
      </w:pPr>
      <w:r w:rsidRPr="00F26E8D">
        <w:rPr>
          <w:rFonts w:ascii="Times New Roman" w:hAnsi="Times New Roman"/>
          <w:sz w:val="32"/>
          <w:szCs w:val="32"/>
        </w:rPr>
        <w:t xml:space="preserve">Příloha A – </w:t>
      </w:r>
      <w:proofErr w:type="gramStart"/>
      <w:r w:rsidRPr="00F26E8D">
        <w:rPr>
          <w:rFonts w:ascii="Times New Roman" w:hAnsi="Times New Roman"/>
          <w:sz w:val="32"/>
          <w:szCs w:val="32"/>
        </w:rPr>
        <w:t>Obchodní  podmínky</w:t>
      </w:r>
      <w:proofErr w:type="gramEnd"/>
    </w:p>
    <w:p w14:paraId="22F50BAA" w14:textId="77777777" w:rsidR="00B25A07" w:rsidRPr="00F26E8D" w:rsidRDefault="00B25A07" w:rsidP="00B25A07">
      <w:pPr>
        <w:tabs>
          <w:tab w:val="left" w:pos="5580"/>
        </w:tabs>
        <w:spacing w:after="0" w:line="240" w:lineRule="auto"/>
        <w:rPr>
          <w:rFonts w:ascii="Times New Roman" w:hAnsi="Times New Roman"/>
          <w:b/>
          <w:sz w:val="24"/>
          <w:szCs w:val="24"/>
        </w:rPr>
      </w:pPr>
    </w:p>
    <w:p w14:paraId="2DCD50A6" w14:textId="77777777" w:rsidR="00B25A07" w:rsidRPr="00F26E8D" w:rsidRDefault="00B25A07" w:rsidP="00B25A07">
      <w:pPr>
        <w:widowControl w:val="0"/>
        <w:spacing w:after="0" w:line="240" w:lineRule="auto"/>
        <w:jc w:val="center"/>
        <w:rPr>
          <w:rFonts w:ascii="Times New Roman" w:hAnsi="Times New Roman"/>
          <w:b/>
          <w:sz w:val="28"/>
          <w:szCs w:val="24"/>
        </w:rPr>
      </w:pPr>
      <w:r w:rsidRPr="00F26E8D">
        <w:rPr>
          <w:rFonts w:ascii="Times New Roman" w:hAnsi="Times New Roman"/>
          <w:b/>
          <w:sz w:val="28"/>
          <w:szCs w:val="24"/>
        </w:rPr>
        <w:t>zadávací dokumentace pro veřejnou zakázku malého rozsahu</w:t>
      </w:r>
    </w:p>
    <w:p w14:paraId="389BCC9E" w14:textId="77777777" w:rsidR="00B25A07" w:rsidRPr="00F26E8D" w:rsidRDefault="00B25A07" w:rsidP="00B25A07">
      <w:pPr>
        <w:jc w:val="center"/>
        <w:rPr>
          <w:rFonts w:ascii="Times New Roman" w:hAnsi="Times New Roman"/>
          <w:b/>
          <w:sz w:val="28"/>
          <w:szCs w:val="40"/>
        </w:rPr>
      </w:pPr>
    </w:p>
    <w:p w14:paraId="4C059AD8" w14:textId="57562044" w:rsidR="00B25A07" w:rsidRPr="00F26E8D" w:rsidRDefault="00B25A07" w:rsidP="00B25A07">
      <w:pPr>
        <w:autoSpaceDE w:val="0"/>
        <w:autoSpaceDN w:val="0"/>
        <w:adjustRightInd w:val="0"/>
        <w:spacing w:after="120"/>
        <w:jc w:val="center"/>
        <w:rPr>
          <w:rFonts w:ascii="Arial Narrow" w:hAnsi="Arial Narrow"/>
          <w:b/>
          <w:sz w:val="36"/>
          <w:szCs w:val="36"/>
        </w:rPr>
      </w:pPr>
      <w:r w:rsidRPr="00F26E8D">
        <w:rPr>
          <w:rFonts w:ascii="Arial Narrow" w:hAnsi="Arial Narrow"/>
          <w:b/>
          <w:sz w:val="36"/>
          <w:szCs w:val="36"/>
        </w:rPr>
        <w:t>„</w:t>
      </w:r>
      <w:sdt>
        <w:sdtPr>
          <w:rPr>
            <w:rFonts w:ascii="Arial Narrow" w:hAnsi="Arial Narrow"/>
            <w:b/>
            <w:sz w:val="36"/>
            <w:szCs w:val="36"/>
          </w:rPr>
          <w:id w:val="-332077610"/>
          <w:placeholder>
            <w:docPart w:val="2FA2DF57A10F4E35BF1744D432809CF8"/>
          </w:placeholder>
        </w:sdtPr>
        <w:sdtEndPr/>
        <w:sdtContent>
          <w:r w:rsidR="00FE17BF" w:rsidRPr="00F26E8D">
            <w:rPr>
              <w:rFonts w:ascii="Arial Narrow" w:hAnsi="Arial Narrow" w:cs="Tahoma"/>
              <w:b/>
              <w:bCs/>
              <w:color w:val="000000"/>
              <w:sz w:val="36"/>
              <w:szCs w:val="36"/>
            </w:rPr>
            <w:t>Dodávka užitkového automobilu pro LF MU</w:t>
          </w:r>
        </w:sdtContent>
      </w:sdt>
      <w:r w:rsidRPr="00F26E8D">
        <w:rPr>
          <w:rFonts w:ascii="Arial Narrow" w:hAnsi="Arial Narrow"/>
          <w:b/>
          <w:sz w:val="36"/>
          <w:szCs w:val="36"/>
        </w:rPr>
        <w:t>“</w:t>
      </w:r>
    </w:p>
    <w:p w14:paraId="0E123B52" w14:textId="77777777" w:rsidR="00B25A07" w:rsidRPr="00F26E8D" w:rsidRDefault="00B25A07" w:rsidP="00B25A07">
      <w:pPr>
        <w:pStyle w:val="Bulet"/>
        <w:numPr>
          <w:ilvl w:val="0"/>
          <w:numId w:val="25"/>
        </w:numPr>
        <w:tabs>
          <w:tab w:val="clear" w:pos="720"/>
          <w:tab w:val="clear" w:pos="3196"/>
        </w:tabs>
        <w:spacing w:before="0" w:after="60"/>
        <w:ind w:left="1134" w:hanging="357"/>
        <w:rPr>
          <w:rFonts w:ascii="Times New Roman" w:hAnsi="Times New Roman"/>
          <w:b/>
          <w:sz w:val="24"/>
          <w:szCs w:val="24"/>
        </w:rPr>
      </w:pPr>
      <w:r w:rsidRPr="00F26E8D">
        <w:rPr>
          <w:rFonts w:ascii="Times New Roman" w:hAnsi="Times New Roman"/>
          <w:b/>
          <w:sz w:val="24"/>
          <w:szCs w:val="24"/>
        </w:rPr>
        <w:t>Návrh smlouvy</w:t>
      </w:r>
    </w:p>
    <w:p w14:paraId="6C7A6D03" w14:textId="77777777" w:rsidR="00B25A07" w:rsidRPr="00F26E8D" w:rsidRDefault="00B25A07" w:rsidP="00B25A07">
      <w:pPr>
        <w:pStyle w:val="Bulet"/>
        <w:numPr>
          <w:ilvl w:val="0"/>
          <w:numId w:val="25"/>
        </w:numPr>
        <w:tabs>
          <w:tab w:val="clear" w:pos="720"/>
          <w:tab w:val="clear" w:pos="3196"/>
        </w:tabs>
        <w:spacing w:before="0" w:after="60"/>
        <w:ind w:left="1134" w:hanging="357"/>
        <w:rPr>
          <w:rFonts w:ascii="Times New Roman" w:hAnsi="Times New Roman"/>
          <w:sz w:val="24"/>
          <w:szCs w:val="24"/>
        </w:rPr>
      </w:pPr>
      <w:r w:rsidRPr="00F26E8D">
        <w:rPr>
          <w:rFonts w:ascii="Times New Roman" w:hAnsi="Times New Roman"/>
          <w:b/>
          <w:sz w:val="24"/>
          <w:szCs w:val="24"/>
        </w:rPr>
        <w:t xml:space="preserve">„Technické podmínky“ a </w:t>
      </w:r>
      <w:r w:rsidRPr="00F26E8D">
        <w:rPr>
          <w:rFonts w:ascii="Times New Roman" w:hAnsi="Times New Roman"/>
          <w:sz w:val="24"/>
          <w:szCs w:val="24"/>
        </w:rPr>
        <w:t>„</w:t>
      </w:r>
      <w:r w:rsidRPr="00F26E8D">
        <w:rPr>
          <w:rFonts w:ascii="Times New Roman" w:hAnsi="Times New Roman"/>
          <w:b/>
          <w:sz w:val="24"/>
          <w:szCs w:val="24"/>
        </w:rPr>
        <w:t>Technická specifikace nabízeného plnění</w:t>
      </w:r>
      <w:r w:rsidRPr="00F26E8D">
        <w:rPr>
          <w:rFonts w:ascii="Times New Roman" w:hAnsi="Times New Roman"/>
          <w:sz w:val="24"/>
          <w:szCs w:val="24"/>
        </w:rPr>
        <w:t>“ Příloha č. 1 – příloha č. 1 zahrnuje:</w:t>
      </w:r>
    </w:p>
    <w:p w14:paraId="2FB4FD15" w14:textId="77777777" w:rsidR="00B25A07" w:rsidRPr="00F26E8D" w:rsidRDefault="00B25A07" w:rsidP="00B25A07">
      <w:pPr>
        <w:pStyle w:val="Bulet"/>
        <w:numPr>
          <w:ilvl w:val="1"/>
          <w:numId w:val="25"/>
        </w:numPr>
        <w:tabs>
          <w:tab w:val="clear" w:pos="720"/>
          <w:tab w:val="clear" w:pos="3916"/>
        </w:tabs>
        <w:spacing w:before="0" w:after="60"/>
        <w:ind w:left="1701"/>
        <w:rPr>
          <w:rFonts w:ascii="Times New Roman" w:hAnsi="Times New Roman"/>
          <w:sz w:val="24"/>
          <w:szCs w:val="24"/>
        </w:rPr>
      </w:pPr>
      <w:r w:rsidRPr="00F26E8D">
        <w:rPr>
          <w:rFonts w:ascii="Times New Roman" w:hAnsi="Times New Roman"/>
          <w:b/>
          <w:sz w:val="24"/>
          <w:szCs w:val="24"/>
        </w:rPr>
        <w:t>„Technické podmínky“</w:t>
      </w:r>
      <w:r w:rsidRPr="00F26E8D">
        <w:rPr>
          <w:rFonts w:ascii="Times New Roman" w:hAnsi="Times New Roman"/>
          <w:sz w:val="24"/>
          <w:szCs w:val="24"/>
        </w:rPr>
        <w:t xml:space="preserve"> – technická specifikace stanovená zadavatelem</w:t>
      </w:r>
    </w:p>
    <w:p w14:paraId="4D5DE52C" w14:textId="77777777" w:rsidR="00B25A07" w:rsidRPr="00F26E8D" w:rsidRDefault="00B25A07" w:rsidP="00B25A07">
      <w:pPr>
        <w:pStyle w:val="Bulet"/>
        <w:numPr>
          <w:ilvl w:val="1"/>
          <w:numId w:val="25"/>
        </w:numPr>
        <w:tabs>
          <w:tab w:val="clear" w:pos="720"/>
          <w:tab w:val="clear" w:pos="3916"/>
        </w:tabs>
        <w:spacing w:before="0" w:after="120"/>
        <w:ind w:left="1701" w:hanging="357"/>
        <w:rPr>
          <w:rFonts w:ascii="Times New Roman" w:hAnsi="Times New Roman"/>
          <w:sz w:val="24"/>
          <w:szCs w:val="24"/>
        </w:rPr>
      </w:pPr>
      <w:r w:rsidRPr="00F26E8D">
        <w:rPr>
          <w:rFonts w:ascii="Times New Roman" w:hAnsi="Times New Roman"/>
          <w:sz w:val="24"/>
          <w:szCs w:val="24"/>
        </w:rPr>
        <w:t>oddíl pro zpracování „</w:t>
      </w:r>
      <w:r w:rsidRPr="00F26E8D">
        <w:rPr>
          <w:rFonts w:ascii="Times New Roman" w:hAnsi="Times New Roman"/>
          <w:b/>
          <w:sz w:val="24"/>
          <w:szCs w:val="24"/>
        </w:rPr>
        <w:t>Technické specifikace nabízeného plnění</w:t>
      </w:r>
      <w:r w:rsidRPr="00F26E8D">
        <w:rPr>
          <w:rFonts w:ascii="Times New Roman" w:hAnsi="Times New Roman"/>
          <w:sz w:val="24"/>
          <w:szCs w:val="24"/>
        </w:rPr>
        <w:t>“ – technická specifikace nabízená uchazečem</w:t>
      </w:r>
    </w:p>
    <w:p w14:paraId="3E9E77E7" w14:textId="3C9540E2" w:rsidR="00B25A07" w:rsidRPr="00F26E8D" w:rsidRDefault="00FE17BF" w:rsidP="00B25A07">
      <w:pPr>
        <w:pStyle w:val="Bulet"/>
        <w:numPr>
          <w:ilvl w:val="0"/>
          <w:numId w:val="25"/>
        </w:numPr>
        <w:tabs>
          <w:tab w:val="clear" w:pos="3196"/>
        </w:tabs>
        <w:spacing w:before="0" w:after="60"/>
        <w:ind w:left="1134" w:hanging="357"/>
        <w:rPr>
          <w:rFonts w:ascii="Times New Roman" w:hAnsi="Times New Roman"/>
          <w:sz w:val="24"/>
          <w:szCs w:val="24"/>
        </w:rPr>
      </w:pPr>
      <w:r w:rsidRPr="00F26E8D">
        <w:rPr>
          <w:rFonts w:ascii="Times New Roman" w:hAnsi="Times New Roman"/>
          <w:sz w:val="24"/>
          <w:szCs w:val="24"/>
        </w:rPr>
        <w:t xml:space="preserve"> </w:t>
      </w:r>
      <w:r w:rsidR="00B25A07" w:rsidRPr="00F26E8D">
        <w:rPr>
          <w:rFonts w:ascii="Times New Roman" w:hAnsi="Times New Roman"/>
          <w:sz w:val="24"/>
          <w:szCs w:val="24"/>
        </w:rPr>
        <w:t>„</w:t>
      </w:r>
      <w:r w:rsidR="00B25A07" w:rsidRPr="00F26E8D">
        <w:rPr>
          <w:rFonts w:ascii="Times New Roman" w:hAnsi="Times New Roman"/>
          <w:b/>
          <w:sz w:val="24"/>
          <w:szCs w:val="24"/>
        </w:rPr>
        <w:t>Položkový rozpočet</w:t>
      </w:r>
      <w:r w:rsidR="00B25A07" w:rsidRPr="00F26E8D">
        <w:rPr>
          <w:rFonts w:ascii="Times New Roman" w:hAnsi="Times New Roman"/>
          <w:sz w:val="24"/>
          <w:szCs w:val="24"/>
        </w:rPr>
        <w:t xml:space="preserve">“ – Příloha č. 2 návrhu smlouvy – samostatný soubor </w:t>
      </w:r>
      <w:proofErr w:type="spellStart"/>
      <w:r w:rsidR="00B25A07" w:rsidRPr="00F26E8D">
        <w:rPr>
          <w:rFonts w:ascii="Times New Roman" w:hAnsi="Times New Roman"/>
          <w:sz w:val="24"/>
          <w:szCs w:val="24"/>
        </w:rPr>
        <w:t>xls</w:t>
      </w:r>
      <w:proofErr w:type="spellEnd"/>
      <w:r w:rsidR="00B25A07" w:rsidRPr="00F26E8D">
        <w:rPr>
          <w:rFonts w:ascii="Times New Roman" w:hAnsi="Times New Roman"/>
          <w:sz w:val="24"/>
          <w:szCs w:val="24"/>
        </w:rPr>
        <w:t xml:space="preserve"> </w:t>
      </w:r>
    </w:p>
    <w:p w14:paraId="606ABD05" w14:textId="77777777" w:rsidR="00B25A07" w:rsidRPr="00F26E8D" w:rsidRDefault="00B25A07" w:rsidP="00B25A07">
      <w:pPr>
        <w:spacing w:after="0"/>
        <w:ind w:left="3196"/>
        <w:jc w:val="both"/>
        <w:rPr>
          <w:rFonts w:ascii="Times New Roman" w:hAnsi="Times New Roman"/>
          <w:b/>
        </w:rPr>
      </w:pPr>
    </w:p>
    <w:p w14:paraId="7C00CC36" w14:textId="30EC7138" w:rsidR="00B25A07" w:rsidRPr="00F26E8D" w:rsidRDefault="00B25A07" w:rsidP="00B25A07">
      <w:pPr>
        <w:spacing w:after="0" w:line="240" w:lineRule="auto"/>
        <w:outlineLvl w:val="0"/>
        <w:rPr>
          <w:rFonts w:ascii="Times New Roman" w:hAnsi="Times New Roman"/>
          <w:sz w:val="24"/>
          <w:szCs w:val="24"/>
        </w:rPr>
      </w:pPr>
    </w:p>
    <w:p w14:paraId="79C04EB4" w14:textId="77777777" w:rsidR="00E41853" w:rsidRPr="00F26E8D" w:rsidRDefault="00E41853" w:rsidP="00B25A07">
      <w:pPr>
        <w:spacing w:after="0" w:line="240" w:lineRule="auto"/>
        <w:outlineLvl w:val="0"/>
        <w:rPr>
          <w:rFonts w:ascii="Times New Roman" w:hAnsi="Times New Roman"/>
          <w:sz w:val="24"/>
          <w:szCs w:val="24"/>
        </w:rPr>
      </w:pPr>
    </w:p>
    <w:p w14:paraId="113FFCA7" w14:textId="77777777" w:rsidR="00B25A07" w:rsidRPr="00F26E8D" w:rsidRDefault="00B25A07" w:rsidP="005A5605">
      <w:pPr>
        <w:spacing w:after="0" w:line="240" w:lineRule="auto"/>
        <w:jc w:val="both"/>
        <w:rPr>
          <w:rFonts w:ascii="Times New Roman" w:hAnsi="Times New Roman"/>
          <w:sz w:val="24"/>
          <w:szCs w:val="24"/>
        </w:rPr>
      </w:pPr>
    </w:p>
    <w:p w14:paraId="50881DB4" w14:textId="77777777" w:rsidR="00B25A07" w:rsidRPr="00F26E8D" w:rsidRDefault="00B25A07" w:rsidP="00B25A07">
      <w:pPr>
        <w:spacing w:after="120" w:line="240" w:lineRule="auto"/>
        <w:jc w:val="both"/>
        <w:rPr>
          <w:rFonts w:ascii="Times New Roman" w:hAnsi="Times New Roman"/>
        </w:rPr>
      </w:pPr>
    </w:p>
    <w:p w14:paraId="10E8600E" w14:textId="77777777" w:rsidR="00B25A07" w:rsidRPr="00F26E8D" w:rsidRDefault="00B25A07" w:rsidP="00B25A07">
      <w:pPr>
        <w:spacing w:after="0" w:line="240" w:lineRule="auto"/>
        <w:ind w:left="709"/>
        <w:jc w:val="both"/>
        <w:rPr>
          <w:rFonts w:ascii="Times New Roman" w:hAnsi="Times New Roman"/>
          <w:sz w:val="24"/>
          <w:szCs w:val="24"/>
        </w:rPr>
      </w:pPr>
    </w:p>
    <w:p w14:paraId="3DB9AE83" w14:textId="77777777" w:rsidR="00B25A07" w:rsidRPr="00F26E8D" w:rsidRDefault="00B25A07" w:rsidP="00B25A07">
      <w:pPr>
        <w:spacing w:after="0" w:line="240" w:lineRule="auto"/>
        <w:ind w:left="709"/>
        <w:jc w:val="both"/>
        <w:rPr>
          <w:rFonts w:ascii="Times New Roman" w:hAnsi="Times New Roman"/>
          <w:sz w:val="24"/>
          <w:szCs w:val="24"/>
        </w:rPr>
        <w:sectPr w:rsidR="00B25A07" w:rsidRPr="00F26E8D" w:rsidSect="009C41A9">
          <w:footerReference w:type="even" r:id="rId8"/>
          <w:footerReference w:type="default" r:id="rId9"/>
          <w:headerReference w:type="first" r:id="rId10"/>
          <w:footerReference w:type="first" r:id="rId11"/>
          <w:pgSz w:w="11906" w:h="16838"/>
          <w:pgMar w:top="1418" w:right="1417" w:bottom="1985" w:left="1418" w:header="567" w:footer="585" w:gutter="0"/>
          <w:pgNumType w:start="1"/>
          <w:cols w:space="708"/>
          <w:titlePg/>
          <w:docGrid w:linePitch="360"/>
        </w:sectPr>
      </w:pPr>
    </w:p>
    <w:p w14:paraId="317BD9A9" w14:textId="47D642C4" w:rsidR="00B25A07" w:rsidRPr="00F26E8D" w:rsidRDefault="00B25A07">
      <w:pPr>
        <w:spacing w:after="0" w:line="276" w:lineRule="auto"/>
        <w:rPr>
          <w:rFonts w:ascii="Times New Roman" w:hAnsi="Times New Roman"/>
          <w:b/>
          <w:sz w:val="32"/>
          <w:szCs w:val="24"/>
        </w:rPr>
      </w:pPr>
    </w:p>
    <w:p w14:paraId="36BB161F" w14:textId="20C7F12C" w:rsidR="006722DD" w:rsidRPr="00F26E8D" w:rsidRDefault="006722DD" w:rsidP="006722DD">
      <w:pPr>
        <w:spacing w:after="120" w:line="240" w:lineRule="auto"/>
        <w:jc w:val="center"/>
        <w:outlineLvl w:val="0"/>
        <w:rPr>
          <w:rFonts w:ascii="Times New Roman" w:hAnsi="Times New Roman"/>
          <w:b/>
          <w:sz w:val="32"/>
          <w:szCs w:val="24"/>
        </w:rPr>
      </w:pPr>
      <w:r w:rsidRPr="00F26E8D">
        <w:rPr>
          <w:rFonts w:ascii="Times New Roman" w:hAnsi="Times New Roman"/>
          <w:b/>
          <w:sz w:val="32"/>
          <w:szCs w:val="24"/>
        </w:rPr>
        <w:t xml:space="preserve">KUPNÍ SMLOUVA </w:t>
      </w:r>
    </w:p>
    <w:p w14:paraId="424C6DBE" w14:textId="77777777" w:rsidR="006722DD" w:rsidRPr="00F26E8D" w:rsidRDefault="006722DD" w:rsidP="006722DD">
      <w:pPr>
        <w:spacing w:after="0" w:line="240" w:lineRule="auto"/>
        <w:ind w:left="709"/>
        <w:jc w:val="center"/>
        <w:rPr>
          <w:rFonts w:ascii="Times New Roman" w:hAnsi="Times New Roman"/>
          <w:b/>
          <w:sz w:val="24"/>
          <w:szCs w:val="24"/>
        </w:rPr>
      </w:pPr>
      <w:r w:rsidRPr="00F26E8D">
        <w:rPr>
          <w:rFonts w:ascii="Times New Roman" w:hAnsi="Times New Roman"/>
          <w:b/>
          <w:sz w:val="24"/>
          <w:szCs w:val="24"/>
        </w:rPr>
        <w:t>podle § 2079 a násl. zákona č. 89/2012 Sb., občanský zákoník, v platném znění (dále jen „občanský zákoník“)</w:t>
      </w:r>
    </w:p>
    <w:p w14:paraId="66422CB3" w14:textId="77777777" w:rsidR="006722DD" w:rsidRPr="00F26E8D" w:rsidRDefault="006722DD" w:rsidP="004316F1">
      <w:pPr>
        <w:spacing w:after="0" w:line="240" w:lineRule="auto"/>
        <w:jc w:val="both"/>
        <w:rPr>
          <w:rFonts w:ascii="Times New Roman" w:hAnsi="Times New Roman"/>
          <w:b/>
          <w:sz w:val="24"/>
          <w:szCs w:val="24"/>
        </w:rPr>
      </w:pPr>
    </w:p>
    <w:p w14:paraId="13B9C38B" w14:textId="77777777" w:rsidR="006722DD" w:rsidRPr="00F26E8D" w:rsidRDefault="006722DD" w:rsidP="006722DD">
      <w:pPr>
        <w:spacing w:after="0" w:line="240" w:lineRule="auto"/>
        <w:jc w:val="both"/>
        <w:rPr>
          <w:rFonts w:ascii="Times New Roman" w:hAnsi="Times New Roman"/>
          <w:b/>
          <w:sz w:val="24"/>
          <w:szCs w:val="24"/>
        </w:rPr>
      </w:pPr>
      <w:r w:rsidRPr="00F26E8D">
        <w:rPr>
          <w:rFonts w:ascii="Times New Roman" w:hAnsi="Times New Roman"/>
          <w:b/>
          <w:sz w:val="24"/>
          <w:szCs w:val="24"/>
        </w:rPr>
        <w:t>1. SMLUVNÍ STRANY</w:t>
      </w:r>
    </w:p>
    <w:p w14:paraId="588F7047" w14:textId="77777777" w:rsidR="006722DD" w:rsidRPr="00F26E8D" w:rsidRDefault="006722DD" w:rsidP="006722DD">
      <w:pPr>
        <w:spacing w:after="0" w:line="240" w:lineRule="auto"/>
        <w:ind w:left="709"/>
        <w:jc w:val="both"/>
        <w:rPr>
          <w:rFonts w:ascii="Times New Roman" w:hAnsi="Times New Roman"/>
          <w:b/>
          <w:sz w:val="24"/>
          <w:szCs w:val="24"/>
        </w:rPr>
      </w:pPr>
    </w:p>
    <w:p w14:paraId="11D34A42" w14:textId="77777777" w:rsidR="006722DD" w:rsidRPr="00F26E8D" w:rsidRDefault="006722DD" w:rsidP="006722DD">
      <w:pPr>
        <w:spacing w:after="120" w:line="240" w:lineRule="auto"/>
        <w:ind w:left="284"/>
        <w:jc w:val="both"/>
        <w:outlineLvl w:val="0"/>
        <w:rPr>
          <w:rFonts w:ascii="Times New Roman" w:hAnsi="Times New Roman"/>
          <w:sz w:val="24"/>
          <w:szCs w:val="24"/>
        </w:rPr>
      </w:pPr>
      <w:r w:rsidRPr="00F26E8D">
        <w:rPr>
          <w:rFonts w:ascii="Times New Roman" w:hAnsi="Times New Roman"/>
          <w:sz w:val="24"/>
          <w:szCs w:val="24"/>
        </w:rPr>
        <w:t>KUPUJÍCÍ:</w:t>
      </w:r>
    </w:p>
    <w:p w14:paraId="71D4801E" w14:textId="77777777" w:rsidR="006722DD" w:rsidRPr="00F26E8D" w:rsidRDefault="006722DD" w:rsidP="006722DD">
      <w:pPr>
        <w:spacing w:after="0" w:line="240" w:lineRule="auto"/>
        <w:ind w:left="284"/>
        <w:jc w:val="both"/>
        <w:rPr>
          <w:rFonts w:ascii="Times New Roman" w:hAnsi="Times New Roman"/>
          <w:sz w:val="24"/>
          <w:szCs w:val="24"/>
        </w:rPr>
      </w:pPr>
      <w:r w:rsidRPr="00F26E8D">
        <w:rPr>
          <w:rFonts w:ascii="Times New Roman" w:hAnsi="Times New Roman"/>
          <w:sz w:val="24"/>
          <w:szCs w:val="24"/>
        </w:rPr>
        <w:t xml:space="preserve">Masarykova univerzita, </w:t>
      </w:r>
    </w:p>
    <w:p w14:paraId="0043FD4F" w14:textId="77777777" w:rsidR="006722DD" w:rsidRPr="00F26E8D" w:rsidRDefault="006722DD" w:rsidP="006722DD">
      <w:pPr>
        <w:spacing w:after="0" w:line="240" w:lineRule="auto"/>
        <w:ind w:left="284"/>
        <w:jc w:val="both"/>
        <w:rPr>
          <w:rFonts w:ascii="Times New Roman" w:hAnsi="Times New Roman"/>
          <w:sz w:val="24"/>
          <w:szCs w:val="24"/>
        </w:rPr>
      </w:pPr>
      <w:r w:rsidRPr="00F26E8D">
        <w:rPr>
          <w:rFonts w:ascii="Times New Roman" w:hAnsi="Times New Roman"/>
          <w:sz w:val="24"/>
          <w:szCs w:val="24"/>
        </w:rPr>
        <w:t xml:space="preserve">se sídlem Žerotínovo náměstí 617/9, </w:t>
      </w:r>
      <w:proofErr w:type="gramStart"/>
      <w:r w:rsidRPr="00F26E8D">
        <w:rPr>
          <w:rFonts w:ascii="Times New Roman" w:hAnsi="Times New Roman"/>
          <w:sz w:val="24"/>
          <w:szCs w:val="24"/>
        </w:rPr>
        <w:t>601 77  Brno</w:t>
      </w:r>
      <w:proofErr w:type="gramEnd"/>
      <w:r w:rsidRPr="00F26E8D">
        <w:rPr>
          <w:rFonts w:ascii="Times New Roman" w:hAnsi="Times New Roman"/>
          <w:sz w:val="24"/>
          <w:szCs w:val="24"/>
        </w:rPr>
        <w:t>,</w:t>
      </w:r>
    </w:p>
    <w:p w14:paraId="4B595D4C" w14:textId="77777777" w:rsidR="006722DD" w:rsidRPr="00F26E8D" w:rsidRDefault="006722DD" w:rsidP="006722DD">
      <w:pPr>
        <w:spacing w:after="0" w:line="240" w:lineRule="auto"/>
        <w:ind w:left="284"/>
        <w:jc w:val="both"/>
        <w:rPr>
          <w:rFonts w:ascii="Times New Roman" w:hAnsi="Times New Roman"/>
          <w:sz w:val="24"/>
          <w:szCs w:val="24"/>
        </w:rPr>
      </w:pPr>
      <w:r w:rsidRPr="00F26E8D">
        <w:rPr>
          <w:rFonts w:ascii="Times New Roman" w:hAnsi="Times New Roman"/>
          <w:sz w:val="24"/>
          <w:szCs w:val="24"/>
        </w:rPr>
        <w:t>Lékařská fakulta</w:t>
      </w:r>
    </w:p>
    <w:p w14:paraId="3E5CFCC9" w14:textId="77777777" w:rsidR="006722DD" w:rsidRPr="00F26E8D" w:rsidRDefault="006722DD" w:rsidP="006722DD">
      <w:pPr>
        <w:spacing w:after="0" w:line="240" w:lineRule="auto"/>
        <w:ind w:left="284"/>
        <w:jc w:val="both"/>
        <w:rPr>
          <w:rFonts w:ascii="Times New Roman" w:hAnsi="Times New Roman"/>
          <w:sz w:val="24"/>
          <w:szCs w:val="24"/>
        </w:rPr>
      </w:pPr>
      <w:r w:rsidRPr="00F26E8D">
        <w:rPr>
          <w:rFonts w:ascii="Times New Roman" w:hAnsi="Times New Roman"/>
          <w:sz w:val="24"/>
          <w:szCs w:val="24"/>
        </w:rPr>
        <w:t>na adrese: Kamenice 753/5, 625 00 Brno-Bohunice</w:t>
      </w:r>
    </w:p>
    <w:p w14:paraId="105A7A86" w14:textId="77777777" w:rsidR="006722DD" w:rsidRPr="00F26E8D" w:rsidRDefault="006722DD" w:rsidP="006722DD">
      <w:pPr>
        <w:spacing w:after="0" w:line="240" w:lineRule="auto"/>
        <w:ind w:left="284"/>
        <w:jc w:val="both"/>
        <w:rPr>
          <w:rFonts w:ascii="Times New Roman" w:hAnsi="Times New Roman"/>
          <w:sz w:val="24"/>
          <w:szCs w:val="24"/>
        </w:rPr>
      </w:pPr>
      <w:r w:rsidRPr="00F26E8D">
        <w:rPr>
          <w:rFonts w:ascii="Times New Roman" w:hAnsi="Times New Roman"/>
          <w:sz w:val="24"/>
          <w:szCs w:val="24"/>
        </w:rPr>
        <w:t>zastoupená: prof. MUDr. Jiřím Mayerem CSc., děkanem LF MU</w:t>
      </w:r>
    </w:p>
    <w:p w14:paraId="7A1B0F70" w14:textId="77777777" w:rsidR="006722DD" w:rsidRPr="00F26E8D" w:rsidRDefault="006722DD" w:rsidP="006722DD">
      <w:pPr>
        <w:spacing w:after="0" w:line="240" w:lineRule="auto"/>
        <w:ind w:left="284"/>
        <w:jc w:val="both"/>
        <w:rPr>
          <w:rFonts w:ascii="Times New Roman" w:hAnsi="Times New Roman"/>
          <w:sz w:val="24"/>
          <w:szCs w:val="24"/>
        </w:rPr>
      </w:pPr>
      <w:r w:rsidRPr="00F26E8D">
        <w:rPr>
          <w:rFonts w:ascii="Times New Roman" w:hAnsi="Times New Roman"/>
          <w:sz w:val="24"/>
          <w:szCs w:val="24"/>
        </w:rPr>
        <w:t>IČ: 00216224,</w:t>
      </w:r>
    </w:p>
    <w:p w14:paraId="7B2C34B2" w14:textId="77777777" w:rsidR="006722DD" w:rsidRPr="00F26E8D" w:rsidRDefault="006722DD" w:rsidP="006722DD">
      <w:pPr>
        <w:spacing w:after="0" w:line="240" w:lineRule="auto"/>
        <w:ind w:left="284"/>
        <w:jc w:val="both"/>
        <w:rPr>
          <w:rFonts w:ascii="Times New Roman" w:hAnsi="Times New Roman"/>
          <w:sz w:val="24"/>
          <w:szCs w:val="24"/>
        </w:rPr>
      </w:pPr>
      <w:r w:rsidRPr="00F26E8D">
        <w:rPr>
          <w:rFonts w:ascii="Times New Roman" w:hAnsi="Times New Roman"/>
          <w:sz w:val="24"/>
          <w:szCs w:val="24"/>
        </w:rPr>
        <w:t>DIČ: CZ00216224,</w:t>
      </w:r>
    </w:p>
    <w:p w14:paraId="69EE77FD" w14:textId="77777777" w:rsidR="006722DD" w:rsidRPr="00F26E8D" w:rsidRDefault="006722DD" w:rsidP="006722DD">
      <w:pPr>
        <w:spacing w:after="0" w:line="240" w:lineRule="auto"/>
        <w:ind w:left="284"/>
        <w:jc w:val="both"/>
        <w:rPr>
          <w:rFonts w:ascii="Times New Roman" w:hAnsi="Times New Roman"/>
          <w:sz w:val="24"/>
          <w:szCs w:val="24"/>
        </w:rPr>
      </w:pPr>
      <w:r w:rsidRPr="00F26E8D">
        <w:rPr>
          <w:rFonts w:ascii="Times New Roman" w:hAnsi="Times New Roman"/>
          <w:sz w:val="24"/>
          <w:szCs w:val="24"/>
        </w:rPr>
        <w:t>Bankovní spojení: Komerční banka a.s., pobočka Brno-město</w:t>
      </w:r>
    </w:p>
    <w:p w14:paraId="7C7E1154" w14:textId="77777777" w:rsidR="006722DD" w:rsidRPr="00F26E8D" w:rsidRDefault="006722DD" w:rsidP="006722DD">
      <w:pPr>
        <w:spacing w:after="0" w:line="240" w:lineRule="auto"/>
        <w:ind w:left="284"/>
        <w:jc w:val="both"/>
        <w:rPr>
          <w:rFonts w:ascii="Times New Roman" w:hAnsi="Times New Roman"/>
          <w:sz w:val="24"/>
          <w:szCs w:val="24"/>
        </w:rPr>
      </w:pPr>
      <w:r w:rsidRPr="00F26E8D">
        <w:rPr>
          <w:rFonts w:ascii="Times New Roman" w:hAnsi="Times New Roman"/>
          <w:sz w:val="24"/>
          <w:szCs w:val="24"/>
        </w:rPr>
        <w:t>č. účtu: 174-85636621/0100</w:t>
      </w:r>
    </w:p>
    <w:p w14:paraId="0B6BBD5A" w14:textId="77777777" w:rsidR="006722DD" w:rsidRPr="00F26E8D" w:rsidRDefault="006722DD" w:rsidP="006722DD">
      <w:pPr>
        <w:spacing w:after="0" w:line="240" w:lineRule="auto"/>
        <w:ind w:left="284"/>
        <w:jc w:val="both"/>
        <w:rPr>
          <w:rFonts w:ascii="Times New Roman" w:hAnsi="Times New Roman"/>
          <w:sz w:val="24"/>
          <w:szCs w:val="24"/>
        </w:rPr>
      </w:pPr>
      <w:r w:rsidRPr="00F26E8D">
        <w:rPr>
          <w:rFonts w:ascii="Times New Roman" w:hAnsi="Times New Roman"/>
          <w:sz w:val="24"/>
          <w:szCs w:val="24"/>
        </w:rPr>
        <w:t>kontaktní osoba ve věcech smluvních: Ing. Marek Buriška</w:t>
      </w:r>
    </w:p>
    <w:p w14:paraId="3F4BE6A9" w14:textId="77777777" w:rsidR="006722DD" w:rsidRPr="00F26E8D" w:rsidRDefault="006722DD" w:rsidP="006722DD">
      <w:pPr>
        <w:spacing w:after="0" w:line="240" w:lineRule="auto"/>
        <w:ind w:left="284"/>
        <w:jc w:val="both"/>
        <w:rPr>
          <w:rFonts w:ascii="Times New Roman" w:hAnsi="Times New Roman"/>
          <w:sz w:val="24"/>
          <w:szCs w:val="24"/>
        </w:rPr>
      </w:pPr>
      <w:r w:rsidRPr="00F26E8D">
        <w:rPr>
          <w:rFonts w:ascii="Times New Roman" w:hAnsi="Times New Roman"/>
          <w:sz w:val="24"/>
          <w:szCs w:val="24"/>
        </w:rPr>
        <w:t>Masarykova univerzita je veřejná vysoká škola podle zákona č. 111/1998 Sb., nezapsaná v obchodním rejstříku</w:t>
      </w:r>
    </w:p>
    <w:p w14:paraId="5DDCA760" w14:textId="77777777" w:rsidR="006722DD" w:rsidRPr="00F26E8D" w:rsidRDefault="006722DD" w:rsidP="006722DD">
      <w:pPr>
        <w:spacing w:after="0" w:line="240" w:lineRule="auto"/>
        <w:ind w:left="284"/>
        <w:jc w:val="both"/>
        <w:rPr>
          <w:rFonts w:ascii="Times New Roman" w:hAnsi="Times New Roman"/>
          <w:sz w:val="24"/>
          <w:szCs w:val="24"/>
        </w:rPr>
      </w:pPr>
    </w:p>
    <w:p w14:paraId="750E00BD" w14:textId="77777777" w:rsidR="006722DD" w:rsidRPr="00F26E8D" w:rsidRDefault="006722DD" w:rsidP="006722DD">
      <w:pPr>
        <w:spacing w:after="0" w:line="240" w:lineRule="auto"/>
        <w:ind w:left="284"/>
        <w:jc w:val="both"/>
        <w:rPr>
          <w:rFonts w:ascii="Times New Roman" w:hAnsi="Times New Roman"/>
          <w:sz w:val="24"/>
          <w:szCs w:val="24"/>
        </w:rPr>
      </w:pPr>
      <w:r w:rsidRPr="00F26E8D">
        <w:rPr>
          <w:rFonts w:ascii="Times New Roman" w:hAnsi="Times New Roman"/>
          <w:sz w:val="24"/>
          <w:szCs w:val="24"/>
        </w:rPr>
        <w:t>(dále jen jako „Kupující“)</w:t>
      </w:r>
    </w:p>
    <w:p w14:paraId="353F3DF5" w14:textId="77777777" w:rsidR="006722DD" w:rsidRPr="00F26E8D" w:rsidRDefault="006722DD" w:rsidP="006722DD">
      <w:pPr>
        <w:spacing w:after="0" w:line="240" w:lineRule="auto"/>
        <w:ind w:left="284"/>
        <w:jc w:val="both"/>
        <w:rPr>
          <w:rFonts w:ascii="Times New Roman" w:hAnsi="Times New Roman"/>
          <w:sz w:val="24"/>
          <w:szCs w:val="24"/>
        </w:rPr>
      </w:pPr>
    </w:p>
    <w:p w14:paraId="5638BE0A" w14:textId="77777777" w:rsidR="006722DD" w:rsidRPr="00F26E8D" w:rsidRDefault="006722DD" w:rsidP="006722DD">
      <w:pPr>
        <w:spacing w:after="120" w:line="240" w:lineRule="auto"/>
        <w:ind w:left="284"/>
        <w:jc w:val="both"/>
        <w:outlineLvl w:val="0"/>
        <w:rPr>
          <w:rFonts w:ascii="Times New Roman" w:hAnsi="Times New Roman"/>
          <w:sz w:val="24"/>
          <w:szCs w:val="24"/>
        </w:rPr>
      </w:pPr>
      <w:r w:rsidRPr="00F26E8D">
        <w:rPr>
          <w:rFonts w:ascii="Times New Roman" w:hAnsi="Times New Roman"/>
          <w:sz w:val="24"/>
          <w:szCs w:val="24"/>
        </w:rPr>
        <w:t>PRODÁVAJÍCÍ:</w:t>
      </w:r>
    </w:p>
    <w:p w14:paraId="59DF5DE6" w14:textId="77777777" w:rsidR="006722DD" w:rsidRPr="00F26E8D" w:rsidRDefault="006722DD" w:rsidP="006722DD">
      <w:pPr>
        <w:tabs>
          <w:tab w:val="left" w:pos="2977"/>
        </w:tabs>
        <w:spacing w:after="0"/>
        <w:ind w:left="284"/>
        <w:rPr>
          <w:rFonts w:ascii="Times New Roman" w:hAnsi="Times New Roman"/>
          <w:sz w:val="24"/>
          <w:szCs w:val="24"/>
        </w:rPr>
      </w:pPr>
      <w:r w:rsidRPr="00F26E8D">
        <w:rPr>
          <w:rFonts w:ascii="Times New Roman" w:hAnsi="Times New Roman"/>
          <w:sz w:val="24"/>
          <w:szCs w:val="24"/>
        </w:rPr>
        <w:t xml:space="preserve">Obchodní firma/název/jméno: </w:t>
      </w:r>
      <w:r w:rsidRPr="00F26E8D">
        <w:rPr>
          <w:rFonts w:ascii="Times New Roman" w:hAnsi="Times New Roman"/>
          <w:sz w:val="24"/>
          <w:szCs w:val="24"/>
        </w:rPr>
        <w:tab/>
      </w:r>
      <w:r w:rsidRPr="00F26E8D">
        <w:rPr>
          <w:rFonts w:ascii="Times New Roman" w:hAnsi="Times New Roman"/>
          <w:b/>
          <w:sz w:val="24"/>
          <w:szCs w:val="24"/>
        </w:rPr>
        <w:fldChar w:fldCharType="begin">
          <w:ffData>
            <w:name w:val="Text108"/>
            <w:enabled/>
            <w:calcOnExit w:val="0"/>
            <w:textInput/>
          </w:ffData>
        </w:fldChar>
      </w:r>
      <w:r w:rsidRPr="00F26E8D">
        <w:rPr>
          <w:rFonts w:ascii="Times New Roman" w:hAnsi="Times New Roman"/>
          <w:b/>
          <w:sz w:val="24"/>
          <w:szCs w:val="24"/>
        </w:rPr>
        <w:instrText xml:space="preserve"> FORMTEXT </w:instrText>
      </w:r>
      <w:r w:rsidRPr="00F26E8D">
        <w:rPr>
          <w:rFonts w:ascii="Times New Roman" w:hAnsi="Times New Roman"/>
          <w:b/>
          <w:sz w:val="24"/>
          <w:szCs w:val="24"/>
        </w:rPr>
      </w:r>
      <w:r w:rsidRPr="00F26E8D">
        <w:rPr>
          <w:rFonts w:ascii="Times New Roman" w:hAnsi="Times New Roman"/>
          <w:b/>
          <w:sz w:val="24"/>
          <w:szCs w:val="24"/>
        </w:rPr>
        <w:fldChar w:fldCharType="separate"/>
      </w:r>
      <w:bookmarkStart w:id="0" w:name="_GoBack"/>
      <w:r w:rsidRPr="00F26E8D">
        <w:rPr>
          <w:rFonts w:ascii="Times New Roman" w:hAnsi="Times New Roman"/>
          <w:b/>
          <w:sz w:val="24"/>
          <w:szCs w:val="24"/>
        </w:rPr>
        <w:t> </w:t>
      </w:r>
      <w:r w:rsidRPr="00F26E8D">
        <w:rPr>
          <w:rFonts w:ascii="Times New Roman" w:hAnsi="Times New Roman"/>
          <w:b/>
          <w:sz w:val="24"/>
          <w:szCs w:val="24"/>
        </w:rPr>
        <w:t> </w:t>
      </w:r>
      <w:r w:rsidRPr="00F26E8D">
        <w:rPr>
          <w:rFonts w:ascii="Times New Roman" w:hAnsi="Times New Roman"/>
          <w:b/>
          <w:sz w:val="24"/>
          <w:szCs w:val="24"/>
        </w:rPr>
        <w:t> </w:t>
      </w:r>
      <w:r w:rsidRPr="00F26E8D">
        <w:rPr>
          <w:rFonts w:ascii="Times New Roman" w:hAnsi="Times New Roman"/>
          <w:b/>
          <w:sz w:val="24"/>
          <w:szCs w:val="24"/>
        </w:rPr>
        <w:t> </w:t>
      </w:r>
      <w:r w:rsidRPr="00F26E8D">
        <w:rPr>
          <w:rFonts w:ascii="Times New Roman" w:hAnsi="Times New Roman"/>
          <w:b/>
          <w:sz w:val="24"/>
          <w:szCs w:val="24"/>
        </w:rPr>
        <w:t> </w:t>
      </w:r>
      <w:bookmarkEnd w:id="0"/>
      <w:r w:rsidRPr="00F26E8D">
        <w:rPr>
          <w:rFonts w:ascii="Times New Roman" w:hAnsi="Times New Roman"/>
          <w:b/>
          <w:sz w:val="24"/>
          <w:szCs w:val="24"/>
        </w:rPr>
        <w:fldChar w:fldCharType="end"/>
      </w:r>
    </w:p>
    <w:p w14:paraId="69221958" w14:textId="77777777" w:rsidR="006722DD" w:rsidRPr="00F26E8D" w:rsidRDefault="006722DD" w:rsidP="006722DD">
      <w:pPr>
        <w:tabs>
          <w:tab w:val="left" w:pos="2977"/>
        </w:tabs>
        <w:spacing w:after="0"/>
        <w:ind w:left="284"/>
        <w:rPr>
          <w:rFonts w:ascii="Times New Roman" w:hAnsi="Times New Roman"/>
          <w:sz w:val="24"/>
          <w:szCs w:val="24"/>
        </w:rPr>
      </w:pPr>
      <w:r w:rsidRPr="00F26E8D">
        <w:rPr>
          <w:rFonts w:ascii="Times New Roman" w:hAnsi="Times New Roman"/>
          <w:sz w:val="24"/>
          <w:szCs w:val="24"/>
        </w:rPr>
        <w:t xml:space="preserve">Sídlo/místo podnikáni: </w:t>
      </w:r>
      <w:r w:rsidRPr="00F26E8D">
        <w:rPr>
          <w:rFonts w:ascii="Times New Roman" w:hAnsi="Times New Roman"/>
          <w:sz w:val="24"/>
          <w:szCs w:val="24"/>
        </w:rPr>
        <w:tab/>
      </w:r>
      <w:r w:rsidRPr="00F26E8D">
        <w:rPr>
          <w:rFonts w:ascii="Times New Roman" w:hAnsi="Times New Roman"/>
          <w:sz w:val="24"/>
          <w:szCs w:val="24"/>
        </w:rPr>
        <w:fldChar w:fldCharType="begin">
          <w:ffData>
            <w:name w:val="Text108"/>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fldChar w:fldCharType="end"/>
      </w:r>
    </w:p>
    <w:p w14:paraId="5C33282C" w14:textId="77777777" w:rsidR="006722DD" w:rsidRPr="00F26E8D" w:rsidRDefault="006722DD" w:rsidP="006722DD">
      <w:pPr>
        <w:tabs>
          <w:tab w:val="left" w:pos="2977"/>
        </w:tabs>
        <w:spacing w:after="0"/>
        <w:ind w:left="284"/>
        <w:rPr>
          <w:rFonts w:ascii="Times New Roman" w:hAnsi="Times New Roman"/>
          <w:sz w:val="24"/>
          <w:szCs w:val="24"/>
        </w:rPr>
      </w:pPr>
      <w:r w:rsidRPr="00F26E8D">
        <w:rPr>
          <w:rFonts w:ascii="Times New Roman" w:hAnsi="Times New Roman"/>
          <w:sz w:val="24"/>
          <w:szCs w:val="24"/>
        </w:rPr>
        <w:t>IČ:</w:t>
      </w:r>
      <w:r w:rsidRPr="00F26E8D">
        <w:rPr>
          <w:rFonts w:ascii="Times New Roman" w:hAnsi="Times New Roman"/>
          <w:sz w:val="24"/>
          <w:szCs w:val="24"/>
        </w:rPr>
        <w:tab/>
      </w:r>
      <w:r w:rsidRPr="00F26E8D">
        <w:rPr>
          <w:rFonts w:ascii="Times New Roman" w:hAnsi="Times New Roman"/>
          <w:sz w:val="24"/>
          <w:szCs w:val="24"/>
        </w:rPr>
        <w:fldChar w:fldCharType="begin">
          <w:ffData>
            <w:name w:val="Text108"/>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fldChar w:fldCharType="end"/>
      </w:r>
    </w:p>
    <w:p w14:paraId="31990CB5" w14:textId="77777777" w:rsidR="006722DD" w:rsidRPr="00F26E8D" w:rsidRDefault="006722DD" w:rsidP="006722DD">
      <w:pPr>
        <w:tabs>
          <w:tab w:val="left" w:pos="2977"/>
        </w:tabs>
        <w:spacing w:after="0"/>
        <w:ind w:left="284"/>
        <w:rPr>
          <w:rFonts w:ascii="Times New Roman" w:hAnsi="Times New Roman"/>
          <w:sz w:val="24"/>
          <w:szCs w:val="24"/>
        </w:rPr>
      </w:pPr>
      <w:r w:rsidRPr="00F26E8D">
        <w:rPr>
          <w:rFonts w:ascii="Times New Roman" w:hAnsi="Times New Roman"/>
          <w:sz w:val="24"/>
          <w:szCs w:val="24"/>
        </w:rPr>
        <w:t>DIČ:</w:t>
      </w:r>
      <w:r w:rsidRPr="00F26E8D">
        <w:rPr>
          <w:rFonts w:ascii="Times New Roman" w:hAnsi="Times New Roman"/>
          <w:sz w:val="24"/>
          <w:szCs w:val="24"/>
        </w:rPr>
        <w:tab/>
      </w:r>
      <w:r w:rsidRPr="00F26E8D">
        <w:rPr>
          <w:rFonts w:ascii="Times New Roman" w:hAnsi="Times New Roman"/>
          <w:sz w:val="24"/>
          <w:szCs w:val="24"/>
        </w:rPr>
        <w:fldChar w:fldCharType="begin">
          <w:ffData>
            <w:name w:val="Text108"/>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fldChar w:fldCharType="end"/>
      </w:r>
    </w:p>
    <w:p w14:paraId="578944BC" w14:textId="77777777" w:rsidR="006722DD" w:rsidRPr="00F26E8D" w:rsidRDefault="006722DD" w:rsidP="006722DD">
      <w:pPr>
        <w:tabs>
          <w:tab w:val="left" w:pos="2977"/>
        </w:tabs>
        <w:spacing w:after="0"/>
        <w:ind w:left="284"/>
        <w:jc w:val="both"/>
        <w:rPr>
          <w:rFonts w:ascii="Times New Roman" w:hAnsi="Times New Roman"/>
          <w:sz w:val="24"/>
          <w:szCs w:val="24"/>
        </w:rPr>
      </w:pPr>
      <w:r w:rsidRPr="00F26E8D">
        <w:rPr>
          <w:rFonts w:ascii="Times New Roman" w:hAnsi="Times New Roman"/>
          <w:sz w:val="24"/>
          <w:szCs w:val="24"/>
        </w:rPr>
        <w:t xml:space="preserve">Zastoupen:   </w:t>
      </w:r>
      <w:r w:rsidRPr="00F26E8D">
        <w:rPr>
          <w:rFonts w:ascii="Times New Roman" w:hAnsi="Times New Roman"/>
          <w:sz w:val="24"/>
          <w:szCs w:val="24"/>
        </w:rPr>
        <w:fldChar w:fldCharType="begin">
          <w:ffData>
            <w:name w:val="Text4"/>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sz w:val="24"/>
          <w:szCs w:val="24"/>
        </w:rPr>
        <w:fldChar w:fldCharType="end"/>
      </w:r>
      <w:r w:rsidRPr="00F26E8D">
        <w:rPr>
          <w:rFonts w:ascii="Times New Roman" w:hAnsi="Times New Roman"/>
          <w:sz w:val="24"/>
          <w:szCs w:val="24"/>
        </w:rPr>
        <w:t xml:space="preserve"> </w:t>
      </w:r>
    </w:p>
    <w:p w14:paraId="481EB6FD" w14:textId="77777777" w:rsidR="006722DD" w:rsidRPr="00F26E8D" w:rsidRDefault="006722DD" w:rsidP="006722DD">
      <w:pPr>
        <w:tabs>
          <w:tab w:val="left" w:pos="2977"/>
        </w:tabs>
        <w:spacing w:after="0"/>
        <w:ind w:left="284"/>
        <w:jc w:val="both"/>
        <w:rPr>
          <w:rFonts w:ascii="Times New Roman" w:hAnsi="Times New Roman"/>
          <w:sz w:val="24"/>
          <w:szCs w:val="24"/>
        </w:rPr>
      </w:pPr>
      <w:r w:rsidRPr="00F26E8D">
        <w:rPr>
          <w:rFonts w:ascii="Times New Roman" w:hAnsi="Times New Roman"/>
          <w:sz w:val="24"/>
          <w:szCs w:val="24"/>
        </w:rPr>
        <w:t>Zápis v obchodním rejstříku:</w:t>
      </w:r>
      <w:r w:rsidRPr="00F26E8D">
        <w:rPr>
          <w:rFonts w:ascii="Times New Roman" w:hAnsi="Times New Roman"/>
          <w:sz w:val="24"/>
          <w:szCs w:val="24"/>
        </w:rPr>
        <w:tab/>
        <w:t xml:space="preserve">vedeném </w:t>
      </w:r>
      <w:r w:rsidRPr="00F26E8D">
        <w:rPr>
          <w:rFonts w:ascii="Times New Roman" w:hAnsi="Times New Roman"/>
          <w:sz w:val="24"/>
          <w:szCs w:val="24"/>
        </w:rPr>
        <w:fldChar w:fldCharType="begin">
          <w:ffData>
            <w:name w:val="Text12"/>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sz w:val="24"/>
          <w:szCs w:val="24"/>
        </w:rPr>
        <w:fldChar w:fldCharType="end"/>
      </w:r>
      <w:r w:rsidRPr="00F26E8D">
        <w:rPr>
          <w:rFonts w:ascii="Times New Roman" w:hAnsi="Times New Roman"/>
          <w:sz w:val="24"/>
          <w:szCs w:val="24"/>
        </w:rPr>
        <w:t xml:space="preserve"> soudem </w:t>
      </w:r>
      <w:r w:rsidRPr="00F26E8D">
        <w:rPr>
          <w:rFonts w:ascii="Times New Roman" w:hAnsi="Times New Roman"/>
          <w:sz w:val="24"/>
          <w:szCs w:val="24"/>
        </w:rPr>
        <w:fldChar w:fldCharType="begin">
          <w:ffData>
            <w:name w:val="Text13"/>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sz w:val="24"/>
          <w:szCs w:val="24"/>
        </w:rPr>
        <w:fldChar w:fldCharType="end"/>
      </w:r>
      <w:r w:rsidRPr="00F26E8D">
        <w:rPr>
          <w:rFonts w:ascii="Times New Roman" w:hAnsi="Times New Roman"/>
          <w:sz w:val="24"/>
          <w:szCs w:val="24"/>
        </w:rPr>
        <w:t xml:space="preserve">, v oddílu </w:t>
      </w:r>
      <w:r w:rsidRPr="00F26E8D">
        <w:rPr>
          <w:rFonts w:ascii="Times New Roman" w:hAnsi="Times New Roman"/>
          <w:sz w:val="24"/>
          <w:szCs w:val="24"/>
        </w:rPr>
        <w:fldChar w:fldCharType="begin">
          <w:ffData>
            <w:name w:val="Text14"/>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sz w:val="24"/>
          <w:szCs w:val="24"/>
        </w:rPr>
        <w:fldChar w:fldCharType="end"/>
      </w:r>
      <w:r w:rsidRPr="00F26E8D">
        <w:rPr>
          <w:rFonts w:ascii="Times New Roman" w:hAnsi="Times New Roman"/>
          <w:sz w:val="24"/>
          <w:szCs w:val="24"/>
        </w:rPr>
        <w:t xml:space="preserve">, vložce </w:t>
      </w:r>
      <w:r w:rsidRPr="00F26E8D">
        <w:rPr>
          <w:rFonts w:ascii="Times New Roman" w:hAnsi="Times New Roman"/>
          <w:sz w:val="24"/>
          <w:szCs w:val="24"/>
        </w:rPr>
        <w:fldChar w:fldCharType="begin">
          <w:ffData>
            <w:name w:val="Text15"/>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sz w:val="24"/>
          <w:szCs w:val="24"/>
        </w:rPr>
        <w:fldChar w:fldCharType="end"/>
      </w:r>
    </w:p>
    <w:p w14:paraId="5D5EE7D1" w14:textId="77777777" w:rsidR="006722DD" w:rsidRPr="00F26E8D" w:rsidRDefault="006722DD" w:rsidP="006722DD">
      <w:pPr>
        <w:tabs>
          <w:tab w:val="left" w:pos="2977"/>
        </w:tabs>
        <w:spacing w:after="0"/>
        <w:ind w:left="284"/>
        <w:rPr>
          <w:rFonts w:ascii="Times New Roman" w:hAnsi="Times New Roman"/>
          <w:sz w:val="24"/>
          <w:szCs w:val="24"/>
        </w:rPr>
      </w:pPr>
      <w:r w:rsidRPr="00F26E8D">
        <w:rPr>
          <w:rFonts w:ascii="Times New Roman" w:hAnsi="Times New Roman"/>
          <w:sz w:val="24"/>
          <w:szCs w:val="24"/>
        </w:rPr>
        <w:t>Bankovní spojení:</w:t>
      </w:r>
      <w:r w:rsidRPr="00F26E8D">
        <w:rPr>
          <w:rFonts w:ascii="Times New Roman" w:hAnsi="Times New Roman"/>
          <w:sz w:val="24"/>
          <w:szCs w:val="24"/>
        </w:rPr>
        <w:tab/>
      </w:r>
      <w:r w:rsidRPr="00F26E8D">
        <w:rPr>
          <w:rFonts w:ascii="Times New Roman" w:hAnsi="Times New Roman"/>
          <w:sz w:val="24"/>
          <w:szCs w:val="24"/>
        </w:rPr>
        <w:fldChar w:fldCharType="begin">
          <w:ffData>
            <w:name w:val="Text108"/>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fldChar w:fldCharType="end"/>
      </w:r>
      <w:r w:rsidRPr="00F26E8D">
        <w:rPr>
          <w:rFonts w:ascii="Times New Roman" w:hAnsi="Times New Roman"/>
          <w:sz w:val="24"/>
          <w:szCs w:val="24"/>
        </w:rPr>
        <w:t xml:space="preserve">, číslo účtu: </w:t>
      </w:r>
      <w:r w:rsidRPr="00F26E8D">
        <w:rPr>
          <w:rFonts w:ascii="Times New Roman" w:hAnsi="Times New Roman"/>
          <w:sz w:val="24"/>
          <w:szCs w:val="24"/>
        </w:rPr>
        <w:fldChar w:fldCharType="begin">
          <w:ffData>
            <w:name w:val="Text108"/>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fldChar w:fldCharType="end"/>
      </w:r>
    </w:p>
    <w:p w14:paraId="1CF029F3" w14:textId="77777777" w:rsidR="006722DD" w:rsidRPr="00F26E8D" w:rsidRDefault="006722DD" w:rsidP="006722DD">
      <w:pPr>
        <w:tabs>
          <w:tab w:val="left" w:pos="2977"/>
        </w:tabs>
        <w:spacing w:after="0"/>
        <w:ind w:left="284"/>
        <w:rPr>
          <w:rFonts w:ascii="Times New Roman" w:hAnsi="Times New Roman"/>
          <w:sz w:val="24"/>
          <w:szCs w:val="24"/>
        </w:rPr>
      </w:pPr>
      <w:r w:rsidRPr="00F26E8D">
        <w:rPr>
          <w:rFonts w:ascii="Times New Roman" w:hAnsi="Times New Roman"/>
          <w:sz w:val="24"/>
          <w:szCs w:val="24"/>
        </w:rPr>
        <w:t>Korespondenční adresa:</w:t>
      </w:r>
      <w:r w:rsidRPr="00F26E8D">
        <w:rPr>
          <w:rFonts w:ascii="Times New Roman" w:hAnsi="Times New Roman"/>
          <w:sz w:val="24"/>
          <w:szCs w:val="24"/>
        </w:rPr>
        <w:tab/>
      </w:r>
      <w:r w:rsidRPr="00F26E8D">
        <w:rPr>
          <w:rFonts w:ascii="Times New Roman" w:hAnsi="Times New Roman"/>
          <w:sz w:val="24"/>
          <w:szCs w:val="24"/>
        </w:rPr>
        <w:fldChar w:fldCharType="begin">
          <w:ffData>
            <w:name w:val="Text108"/>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fldChar w:fldCharType="end"/>
      </w:r>
    </w:p>
    <w:p w14:paraId="44860DC5" w14:textId="77777777" w:rsidR="006722DD" w:rsidRPr="00F26E8D" w:rsidRDefault="006722DD" w:rsidP="006722DD">
      <w:pPr>
        <w:tabs>
          <w:tab w:val="left" w:pos="2977"/>
        </w:tabs>
        <w:spacing w:after="0"/>
        <w:ind w:left="284"/>
        <w:rPr>
          <w:rFonts w:ascii="Times New Roman" w:hAnsi="Times New Roman"/>
          <w:sz w:val="24"/>
          <w:szCs w:val="24"/>
        </w:rPr>
      </w:pPr>
      <w:r w:rsidRPr="00F26E8D">
        <w:rPr>
          <w:rFonts w:ascii="Times New Roman" w:hAnsi="Times New Roman"/>
          <w:sz w:val="24"/>
          <w:szCs w:val="24"/>
        </w:rPr>
        <w:t xml:space="preserve">Kontaktní osoba:  </w:t>
      </w:r>
      <w:r w:rsidRPr="00F26E8D">
        <w:rPr>
          <w:rFonts w:ascii="Times New Roman" w:hAnsi="Times New Roman"/>
          <w:sz w:val="24"/>
          <w:szCs w:val="24"/>
        </w:rPr>
        <w:tab/>
      </w:r>
      <w:r w:rsidRPr="00F26E8D">
        <w:rPr>
          <w:rFonts w:ascii="Times New Roman" w:hAnsi="Times New Roman"/>
          <w:sz w:val="24"/>
          <w:szCs w:val="24"/>
        </w:rPr>
        <w:fldChar w:fldCharType="begin">
          <w:ffData>
            <w:name w:val="Text108"/>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fldChar w:fldCharType="end"/>
      </w:r>
      <w:r w:rsidRPr="00F26E8D">
        <w:rPr>
          <w:rFonts w:ascii="Times New Roman" w:hAnsi="Times New Roman"/>
          <w:sz w:val="24"/>
          <w:szCs w:val="24"/>
        </w:rPr>
        <w:t xml:space="preserve">, tel. č.: </w:t>
      </w:r>
      <w:r w:rsidRPr="00F26E8D">
        <w:rPr>
          <w:rFonts w:ascii="Times New Roman" w:hAnsi="Times New Roman"/>
          <w:sz w:val="24"/>
          <w:szCs w:val="24"/>
        </w:rPr>
        <w:fldChar w:fldCharType="begin">
          <w:ffData>
            <w:name w:val="Text108"/>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fldChar w:fldCharType="end"/>
      </w:r>
      <w:r w:rsidRPr="00F26E8D">
        <w:rPr>
          <w:rFonts w:ascii="Times New Roman" w:hAnsi="Times New Roman"/>
          <w:sz w:val="24"/>
          <w:szCs w:val="24"/>
        </w:rPr>
        <w:t xml:space="preserve">, e-mail: </w:t>
      </w:r>
      <w:r w:rsidRPr="00F26E8D">
        <w:rPr>
          <w:rFonts w:ascii="Times New Roman" w:hAnsi="Times New Roman"/>
          <w:sz w:val="24"/>
          <w:szCs w:val="24"/>
        </w:rPr>
        <w:fldChar w:fldCharType="begin">
          <w:ffData>
            <w:name w:val="Text108"/>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fldChar w:fldCharType="end"/>
      </w:r>
    </w:p>
    <w:p w14:paraId="65CB04C6" w14:textId="77777777" w:rsidR="006722DD" w:rsidRPr="00F26E8D" w:rsidRDefault="006722DD" w:rsidP="006722DD">
      <w:pPr>
        <w:tabs>
          <w:tab w:val="left" w:pos="2977"/>
        </w:tabs>
        <w:spacing w:after="0"/>
        <w:ind w:left="284"/>
        <w:rPr>
          <w:rFonts w:ascii="Times New Roman" w:hAnsi="Times New Roman"/>
          <w:sz w:val="24"/>
          <w:szCs w:val="24"/>
        </w:rPr>
      </w:pPr>
      <w:r w:rsidRPr="00F26E8D">
        <w:rPr>
          <w:rFonts w:ascii="Times New Roman" w:hAnsi="Times New Roman"/>
          <w:sz w:val="24"/>
          <w:szCs w:val="24"/>
        </w:rPr>
        <w:t>Kontaktní osoba pro reklamace věcí:</w:t>
      </w:r>
      <w:r w:rsidRPr="00F26E8D">
        <w:rPr>
          <w:rFonts w:ascii="Times New Roman" w:hAnsi="Times New Roman"/>
          <w:sz w:val="24"/>
          <w:szCs w:val="24"/>
        </w:rPr>
        <w:tab/>
      </w:r>
      <w:r w:rsidRPr="00F26E8D">
        <w:rPr>
          <w:rFonts w:ascii="Times New Roman" w:hAnsi="Times New Roman"/>
          <w:sz w:val="24"/>
          <w:szCs w:val="24"/>
        </w:rPr>
        <w:fldChar w:fldCharType="begin">
          <w:ffData>
            <w:name w:val="Text108"/>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fldChar w:fldCharType="end"/>
      </w:r>
      <w:r w:rsidRPr="00F26E8D">
        <w:rPr>
          <w:rFonts w:ascii="Times New Roman" w:hAnsi="Times New Roman"/>
          <w:sz w:val="24"/>
          <w:szCs w:val="24"/>
        </w:rPr>
        <w:t xml:space="preserve">, tel. č.: </w:t>
      </w:r>
      <w:r w:rsidRPr="00F26E8D">
        <w:rPr>
          <w:rFonts w:ascii="Times New Roman" w:hAnsi="Times New Roman"/>
          <w:sz w:val="24"/>
          <w:szCs w:val="24"/>
        </w:rPr>
        <w:fldChar w:fldCharType="begin">
          <w:ffData>
            <w:name w:val="Text108"/>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fldChar w:fldCharType="end"/>
      </w:r>
      <w:r w:rsidRPr="00F26E8D">
        <w:rPr>
          <w:rFonts w:ascii="Times New Roman" w:hAnsi="Times New Roman"/>
          <w:sz w:val="24"/>
          <w:szCs w:val="24"/>
        </w:rPr>
        <w:t xml:space="preserve">, e-mail: </w:t>
      </w:r>
      <w:r w:rsidRPr="00F26E8D">
        <w:rPr>
          <w:rFonts w:ascii="Times New Roman" w:hAnsi="Times New Roman"/>
          <w:sz w:val="24"/>
          <w:szCs w:val="24"/>
        </w:rPr>
        <w:fldChar w:fldCharType="begin">
          <w:ffData>
            <w:name w:val="Text108"/>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t> </w:t>
      </w:r>
      <w:r w:rsidRPr="00F26E8D">
        <w:rPr>
          <w:rFonts w:ascii="Times New Roman" w:hAnsi="Times New Roman"/>
          <w:sz w:val="24"/>
          <w:szCs w:val="24"/>
        </w:rPr>
        <w:fldChar w:fldCharType="end"/>
      </w:r>
    </w:p>
    <w:p w14:paraId="38830156" w14:textId="77777777" w:rsidR="006722DD" w:rsidRPr="00F26E8D" w:rsidRDefault="006722DD" w:rsidP="006722DD">
      <w:pPr>
        <w:spacing w:after="0" w:line="240" w:lineRule="auto"/>
        <w:ind w:left="284"/>
        <w:jc w:val="both"/>
        <w:rPr>
          <w:rFonts w:ascii="Times New Roman" w:hAnsi="Times New Roman"/>
          <w:sz w:val="24"/>
          <w:szCs w:val="24"/>
        </w:rPr>
      </w:pPr>
    </w:p>
    <w:p w14:paraId="14D71F2E" w14:textId="77777777" w:rsidR="006722DD" w:rsidRPr="00F26E8D" w:rsidRDefault="006722DD" w:rsidP="006722DD">
      <w:pPr>
        <w:spacing w:after="0" w:line="240" w:lineRule="auto"/>
        <w:ind w:left="284"/>
        <w:jc w:val="both"/>
        <w:rPr>
          <w:rFonts w:ascii="Times New Roman" w:hAnsi="Times New Roman"/>
          <w:sz w:val="24"/>
          <w:szCs w:val="24"/>
        </w:rPr>
      </w:pPr>
      <w:r w:rsidRPr="00F26E8D">
        <w:rPr>
          <w:rFonts w:ascii="Times New Roman" w:hAnsi="Times New Roman"/>
          <w:sz w:val="24"/>
          <w:szCs w:val="24"/>
        </w:rPr>
        <w:t>(dále jen jako „Prodávající“)</w:t>
      </w:r>
    </w:p>
    <w:p w14:paraId="1BD3E082" w14:textId="77777777" w:rsidR="004F25C9" w:rsidRPr="00F26E8D" w:rsidRDefault="004F25C9">
      <w:pPr>
        <w:spacing w:after="0" w:line="276" w:lineRule="auto"/>
        <w:rPr>
          <w:rFonts w:ascii="Times New Roman" w:hAnsi="Times New Roman"/>
          <w:sz w:val="24"/>
          <w:szCs w:val="24"/>
        </w:rPr>
      </w:pPr>
      <w:r w:rsidRPr="00F26E8D">
        <w:rPr>
          <w:rFonts w:ascii="Times New Roman" w:hAnsi="Times New Roman"/>
          <w:sz w:val="24"/>
          <w:szCs w:val="24"/>
        </w:rPr>
        <w:br w:type="page"/>
      </w:r>
    </w:p>
    <w:p w14:paraId="2A58A8EE" w14:textId="77777777" w:rsidR="006722DD" w:rsidRPr="00F26E8D" w:rsidRDefault="006722DD" w:rsidP="006722DD">
      <w:pPr>
        <w:spacing w:after="120" w:line="240" w:lineRule="auto"/>
        <w:jc w:val="both"/>
        <w:rPr>
          <w:rFonts w:ascii="Times New Roman" w:hAnsi="Times New Roman"/>
          <w:b/>
          <w:sz w:val="24"/>
          <w:szCs w:val="24"/>
        </w:rPr>
      </w:pPr>
      <w:r w:rsidRPr="00F26E8D">
        <w:rPr>
          <w:rFonts w:ascii="Times New Roman" w:hAnsi="Times New Roman"/>
          <w:b/>
          <w:sz w:val="24"/>
          <w:szCs w:val="24"/>
        </w:rPr>
        <w:lastRenderedPageBreak/>
        <w:t xml:space="preserve">2. PŘEDMĚT SMLOUVY </w:t>
      </w:r>
    </w:p>
    <w:p w14:paraId="265573CD" w14:textId="3E476A7F" w:rsidR="004E1100" w:rsidRPr="00F26E8D" w:rsidRDefault="006722DD" w:rsidP="00E56435">
      <w:pPr>
        <w:numPr>
          <w:ilvl w:val="1"/>
          <w:numId w:val="8"/>
        </w:numPr>
        <w:spacing w:after="120" w:line="240" w:lineRule="auto"/>
        <w:jc w:val="both"/>
        <w:rPr>
          <w:rFonts w:ascii="Times New Roman" w:hAnsi="Times New Roman"/>
        </w:rPr>
      </w:pPr>
      <w:r w:rsidRPr="00F26E8D">
        <w:rPr>
          <w:rFonts w:ascii="Times New Roman" w:hAnsi="Times New Roman"/>
        </w:rPr>
        <w:t xml:space="preserve">Předmětem této Smlouvy (dále též „Smlouva“) je </w:t>
      </w:r>
      <w:r w:rsidR="00C455A2" w:rsidRPr="00F26E8D">
        <w:rPr>
          <w:rFonts w:ascii="Times New Roman" w:hAnsi="Times New Roman" w:cs="Times New Roman"/>
          <w:b/>
          <w:shd w:val="clear" w:color="auto" w:fill="FFFFFF"/>
        </w:rPr>
        <w:t xml:space="preserve">dodávka </w:t>
      </w:r>
      <w:r w:rsidR="00F92372" w:rsidRPr="00F26E8D">
        <w:rPr>
          <w:rFonts w:ascii="Times New Roman" w:hAnsi="Times New Roman" w:cs="Times New Roman"/>
          <w:b/>
          <w:color w:val="000000"/>
          <w:shd w:val="clear" w:color="auto" w:fill="FFFFFF"/>
        </w:rPr>
        <w:t>nového užitkového automobilu pro potřeby Technicko-provozního oddělení LF MU</w:t>
      </w:r>
      <w:r w:rsidRPr="00F26E8D">
        <w:rPr>
          <w:rFonts w:ascii="Times New Roman" w:hAnsi="Times New Roman" w:cs="Times New Roman"/>
        </w:rPr>
        <w:t xml:space="preserve"> </w:t>
      </w:r>
      <w:r w:rsidRPr="00F26E8D">
        <w:rPr>
          <w:rFonts w:ascii="Times New Roman" w:hAnsi="Times New Roman"/>
          <w:bCs/>
        </w:rPr>
        <w:t xml:space="preserve">podrobně specifikovaného </w:t>
      </w:r>
      <w:r w:rsidRPr="00F26E8D">
        <w:rPr>
          <w:rFonts w:ascii="Times New Roman" w:hAnsi="Times New Roman"/>
        </w:rPr>
        <w:t>v příloze č. 1 této Smlouvy (dále též „Zboží“) pro účely vymezené v čl. 2.3 této Smlouvy</w:t>
      </w:r>
      <w:r w:rsidR="00E56435" w:rsidRPr="00F26E8D">
        <w:rPr>
          <w:rFonts w:ascii="Times New Roman" w:hAnsi="Times New Roman"/>
        </w:rPr>
        <w:t>.</w:t>
      </w:r>
      <w:r w:rsidR="004E1100" w:rsidRPr="00F26E8D">
        <w:rPr>
          <w:rFonts w:ascii="Times New Roman" w:hAnsi="Times New Roman"/>
        </w:rPr>
        <w:t xml:space="preserve"> </w:t>
      </w:r>
      <w:r w:rsidR="00E56435" w:rsidRPr="00F26E8D">
        <w:rPr>
          <w:rFonts w:ascii="Times New Roman" w:hAnsi="Times New Roman"/>
        </w:rPr>
        <w:t>Definici předmětu této Smlouvy upřesňuje podrobná technická specifikace Zboží, která je obsažena v příloze č. 1 této Smlouvy a tvoří nedílnou součást této Smlouvy.</w:t>
      </w:r>
    </w:p>
    <w:p w14:paraId="374841EF" w14:textId="526D52CC" w:rsidR="006722DD" w:rsidRPr="00F26E8D" w:rsidRDefault="006722DD" w:rsidP="009E550A">
      <w:pPr>
        <w:numPr>
          <w:ilvl w:val="1"/>
          <w:numId w:val="8"/>
        </w:numPr>
        <w:spacing w:after="120" w:line="240" w:lineRule="auto"/>
        <w:ind w:left="425" w:hanging="425"/>
        <w:jc w:val="both"/>
        <w:rPr>
          <w:rFonts w:ascii="Times New Roman" w:hAnsi="Times New Roman"/>
        </w:rPr>
      </w:pPr>
      <w:r w:rsidRPr="00F26E8D">
        <w:rPr>
          <w:rFonts w:ascii="Times New Roman" w:hAnsi="Times New Roman"/>
        </w:rPr>
        <w:t>Součástí předmětu plnění dle této Smlouvy je rovněž:</w:t>
      </w:r>
    </w:p>
    <w:p w14:paraId="606EBA4B" w14:textId="11B00C59" w:rsidR="009F5586" w:rsidRPr="00F26E8D" w:rsidRDefault="009F5586" w:rsidP="009F5586">
      <w:pPr>
        <w:pStyle w:val="Odstavecseseznamem"/>
        <w:numPr>
          <w:ilvl w:val="0"/>
          <w:numId w:val="38"/>
        </w:numPr>
        <w:spacing w:after="120"/>
        <w:jc w:val="both"/>
        <w:rPr>
          <w:sz w:val="22"/>
          <w:szCs w:val="22"/>
        </w:rPr>
      </w:pPr>
      <w:r w:rsidRPr="00F26E8D">
        <w:rPr>
          <w:sz w:val="22"/>
          <w:szCs w:val="22"/>
        </w:rPr>
        <w:t>předání veškerých dokladů požadovaných právními předpisy ČR k řádnému užívání předmětu plnění (Zboží), a to zejména:</w:t>
      </w:r>
    </w:p>
    <w:p w14:paraId="12EDBDFE" w14:textId="015B248C" w:rsidR="009F5586" w:rsidRPr="00F26E8D" w:rsidRDefault="009F5586" w:rsidP="009F5586">
      <w:pPr>
        <w:pStyle w:val="Odstavecseseznamem"/>
        <w:numPr>
          <w:ilvl w:val="1"/>
          <w:numId w:val="38"/>
        </w:numPr>
        <w:spacing w:after="120"/>
        <w:jc w:val="both"/>
        <w:rPr>
          <w:sz w:val="22"/>
          <w:szCs w:val="22"/>
        </w:rPr>
      </w:pPr>
      <w:r w:rsidRPr="00F26E8D">
        <w:rPr>
          <w:sz w:val="22"/>
          <w:szCs w:val="22"/>
        </w:rPr>
        <w:t>velký technický průkaz</w:t>
      </w:r>
    </w:p>
    <w:p w14:paraId="459E7E95" w14:textId="0371E303" w:rsidR="009F5586" w:rsidRPr="00F26E8D" w:rsidRDefault="009F5586" w:rsidP="009F5586">
      <w:pPr>
        <w:pStyle w:val="Odstavecseseznamem"/>
        <w:numPr>
          <w:ilvl w:val="1"/>
          <w:numId w:val="38"/>
        </w:numPr>
        <w:spacing w:after="120"/>
        <w:jc w:val="both"/>
        <w:rPr>
          <w:sz w:val="22"/>
          <w:szCs w:val="22"/>
        </w:rPr>
      </w:pPr>
      <w:r w:rsidRPr="00F26E8D">
        <w:rPr>
          <w:sz w:val="22"/>
          <w:szCs w:val="22"/>
        </w:rPr>
        <w:t>návod (manuál) k obsluze a údržbě v českém jazyce</w:t>
      </w:r>
    </w:p>
    <w:p w14:paraId="6C6AF4A4" w14:textId="392D72DD" w:rsidR="009F5586" w:rsidRPr="00F26E8D" w:rsidRDefault="009F5586" w:rsidP="009F5586">
      <w:pPr>
        <w:pStyle w:val="Odstavecseseznamem"/>
        <w:numPr>
          <w:ilvl w:val="1"/>
          <w:numId w:val="38"/>
        </w:numPr>
        <w:spacing w:after="120"/>
        <w:jc w:val="both"/>
        <w:rPr>
          <w:sz w:val="22"/>
          <w:szCs w:val="22"/>
        </w:rPr>
      </w:pPr>
      <w:r w:rsidRPr="00F26E8D">
        <w:rPr>
          <w:sz w:val="22"/>
          <w:szCs w:val="22"/>
        </w:rPr>
        <w:t>servisní knížka</w:t>
      </w:r>
    </w:p>
    <w:p w14:paraId="5E38219A" w14:textId="410E96DE" w:rsidR="009F5586" w:rsidRPr="00F26E8D" w:rsidRDefault="009F5586" w:rsidP="009F5586">
      <w:pPr>
        <w:pStyle w:val="Odstavecseseznamem"/>
        <w:numPr>
          <w:ilvl w:val="1"/>
          <w:numId w:val="38"/>
        </w:numPr>
        <w:spacing w:after="120"/>
        <w:jc w:val="both"/>
        <w:rPr>
          <w:sz w:val="22"/>
          <w:szCs w:val="22"/>
        </w:rPr>
      </w:pPr>
      <w:r w:rsidRPr="00F26E8D">
        <w:rPr>
          <w:sz w:val="22"/>
          <w:szCs w:val="22"/>
        </w:rPr>
        <w:t xml:space="preserve">případně další související dokumentace a doklady, jestliže je vyžadují právní předpisy ČR, nebo jestliže je vyžaduje výrobce či dodavatel k uplatnění nároku z vad či k servisu </w:t>
      </w:r>
    </w:p>
    <w:p w14:paraId="2A6DEBAF" w14:textId="127511F5" w:rsidR="009F5586" w:rsidRPr="00F26E8D" w:rsidRDefault="009F5586" w:rsidP="009F5586">
      <w:pPr>
        <w:pStyle w:val="Odstavecseseznamem"/>
        <w:spacing w:after="120"/>
        <w:ind w:left="1080"/>
        <w:jc w:val="both"/>
        <w:rPr>
          <w:sz w:val="22"/>
          <w:szCs w:val="22"/>
        </w:rPr>
      </w:pPr>
      <w:r w:rsidRPr="00F26E8D">
        <w:rPr>
          <w:sz w:val="22"/>
          <w:szCs w:val="22"/>
        </w:rPr>
        <w:t>Prodávající prohlašuje, že předmět plnění splňuje veškeré podmínky stanovené právními předpisy při používání předmětu plnění k účelu smlouvy, a že Kupujícímu předá veškeré doklady a dokumenty potřebné k provozování předmětu plnění. Nepravdivost tohoto prohlášení se považuje za podstatné porušení této smlouvy a Prodávající se zavazuje Kupujícího odškodnit za veškeré škody, náklady či sankce, které Prodávajícímu vzniknou v důsledku porušení tohoto prohlášení.</w:t>
      </w:r>
    </w:p>
    <w:p w14:paraId="55F77123" w14:textId="2E6AEAAA" w:rsidR="009F5586" w:rsidRPr="00F26E8D" w:rsidRDefault="009F5586" w:rsidP="009F5586">
      <w:pPr>
        <w:pStyle w:val="Odstavecseseznamem"/>
        <w:numPr>
          <w:ilvl w:val="0"/>
          <w:numId w:val="38"/>
        </w:numPr>
        <w:spacing w:after="120"/>
        <w:jc w:val="both"/>
        <w:rPr>
          <w:sz w:val="22"/>
          <w:szCs w:val="22"/>
        </w:rPr>
      </w:pPr>
      <w:r w:rsidRPr="00F26E8D">
        <w:rPr>
          <w:sz w:val="22"/>
          <w:szCs w:val="22"/>
        </w:rPr>
        <w:t>doprava předmětu plnění do místa plnění</w:t>
      </w:r>
    </w:p>
    <w:p w14:paraId="10BC4062" w14:textId="69B616D4" w:rsidR="009F5586" w:rsidRPr="00F26E8D" w:rsidRDefault="009F5586" w:rsidP="009F5586">
      <w:pPr>
        <w:pStyle w:val="Odstavecseseznamem"/>
        <w:numPr>
          <w:ilvl w:val="0"/>
          <w:numId w:val="38"/>
        </w:numPr>
        <w:spacing w:after="120"/>
        <w:jc w:val="both"/>
        <w:rPr>
          <w:sz w:val="22"/>
          <w:szCs w:val="22"/>
        </w:rPr>
      </w:pPr>
      <w:r w:rsidRPr="00F26E8D">
        <w:rPr>
          <w:sz w:val="22"/>
          <w:szCs w:val="22"/>
        </w:rPr>
        <w:t>ověření funkčnosti Zboží a uvedení Zboží do provozu,</w:t>
      </w:r>
    </w:p>
    <w:p w14:paraId="0AC9434D" w14:textId="6EBB357C" w:rsidR="009F5586" w:rsidRPr="00F26E8D" w:rsidRDefault="009F5586" w:rsidP="009F5586">
      <w:pPr>
        <w:pStyle w:val="Odstavecseseznamem"/>
        <w:numPr>
          <w:ilvl w:val="0"/>
          <w:numId w:val="38"/>
        </w:numPr>
        <w:spacing w:after="120"/>
        <w:jc w:val="both"/>
        <w:rPr>
          <w:sz w:val="22"/>
          <w:szCs w:val="22"/>
        </w:rPr>
      </w:pPr>
      <w:r w:rsidRPr="00F26E8D">
        <w:rPr>
          <w:sz w:val="22"/>
          <w:szCs w:val="22"/>
        </w:rPr>
        <w:t>technické a aplikační seznámení uživatelů s obsluhou</w:t>
      </w:r>
    </w:p>
    <w:p w14:paraId="23CAD618" w14:textId="65FAE69B" w:rsidR="009F5586" w:rsidRPr="00F26E8D" w:rsidRDefault="009F5586" w:rsidP="002D043B">
      <w:pPr>
        <w:numPr>
          <w:ilvl w:val="1"/>
          <w:numId w:val="8"/>
        </w:numPr>
        <w:tabs>
          <w:tab w:val="clear" w:pos="360"/>
        </w:tabs>
        <w:spacing w:before="120" w:after="120" w:line="240" w:lineRule="auto"/>
        <w:ind w:left="425" w:hanging="425"/>
        <w:jc w:val="both"/>
        <w:rPr>
          <w:rFonts w:ascii="Times New Roman" w:hAnsi="Times New Roman"/>
          <w:i/>
        </w:rPr>
      </w:pPr>
      <w:r w:rsidRPr="00F26E8D">
        <w:rPr>
          <w:rFonts w:ascii="Times New Roman" w:hAnsi="Times New Roman" w:cs="Times New Roman"/>
        </w:rPr>
        <w:t>Zboží bude způsobilé k užití pro účel této Smlouvy, čímž se rozumí zejména zajištění přepravy laboratorních myší a potkanů ke koncovým odběratelům zadavatele za vyhovujících teplotních</w:t>
      </w:r>
      <w:r w:rsidR="0000248D" w:rsidRPr="00F26E8D">
        <w:rPr>
          <w:rFonts w:ascii="Times New Roman" w:hAnsi="Times New Roman" w:cs="Times New Roman"/>
        </w:rPr>
        <w:t xml:space="preserve"> a klimatických</w:t>
      </w:r>
      <w:r w:rsidRPr="00F26E8D">
        <w:rPr>
          <w:rFonts w:ascii="Times New Roman" w:hAnsi="Times New Roman" w:cs="Times New Roman"/>
        </w:rPr>
        <w:t xml:space="preserve"> podmínek v nákladovém prostoru vhodných pro přepravu laboratorních myší a potkanů, a to jak v letních tak i v zimních měsících. Zboží bude dále sloužit pro účely přepravy objemnějších nákladů vyvstalých v rámci zajištění provozních činností Kupujícího</w:t>
      </w:r>
      <w:r w:rsidR="00897751" w:rsidRPr="00F26E8D">
        <w:rPr>
          <w:rFonts w:ascii="Times New Roman" w:hAnsi="Times New Roman"/>
        </w:rPr>
        <w:t xml:space="preserve">. Kupující očekává, že vlastnosti Zboží budou odpovídat jeho plánovanému každodennímu využití a intenzivnímu zatížení. </w:t>
      </w:r>
      <w:r w:rsidRPr="00F26E8D">
        <w:rPr>
          <w:rFonts w:ascii="Times New Roman" w:hAnsi="Times New Roman" w:cs="Times New Roman"/>
        </w:rPr>
        <w:t>Zboží musí splňovat veškeré technické parametry definované v příloze č. 1 této Smlouvy. Dále bude Zboží splňovat veškeré technické standardy a normy předepsané platnou legislativou České republiky. Prodávající podpisem této Smlouvy zejména prohlašuje, že Zboží (vozidlo):</w:t>
      </w:r>
    </w:p>
    <w:p w14:paraId="37841D9A" w14:textId="77777777" w:rsidR="009F5586" w:rsidRPr="00F26E8D" w:rsidRDefault="009F5586" w:rsidP="009F5586">
      <w:pPr>
        <w:numPr>
          <w:ilvl w:val="0"/>
          <w:numId w:val="29"/>
        </w:numPr>
        <w:spacing w:after="60" w:line="240" w:lineRule="auto"/>
        <w:ind w:left="851" w:hanging="284"/>
        <w:jc w:val="both"/>
        <w:rPr>
          <w:rFonts w:ascii="Times New Roman" w:hAnsi="Times New Roman" w:cs="Times New Roman"/>
        </w:rPr>
      </w:pPr>
      <w:r w:rsidRPr="00F26E8D">
        <w:rPr>
          <w:rFonts w:ascii="Times New Roman" w:hAnsi="Times New Roman" w:cs="Times New Roman"/>
        </w:rPr>
        <w:t>je ve výlučném vlastnictví Prodávajícího a neváznou na něm zástavy ani žádná jiná práva třetích osob</w:t>
      </w:r>
    </w:p>
    <w:p w14:paraId="62707057" w14:textId="77777777" w:rsidR="009F5586" w:rsidRPr="00F26E8D" w:rsidRDefault="009F5586" w:rsidP="009F5586">
      <w:pPr>
        <w:numPr>
          <w:ilvl w:val="0"/>
          <w:numId w:val="29"/>
        </w:numPr>
        <w:spacing w:after="60" w:line="240" w:lineRule="auto"/>
        <w:ind w:left="851" w:hanging="284"/>
        <w:jc w:val="both"/>
        <w:rPr>
          <w:rFonts w:ascii="Times New Roman" w:hAnsi="Times New Roman" w:cs="Times New Roman"/>
        </w:rPr>
      </w:pPr>
      <w:r w:rsidRPr="00F26E8D">
        <w:rPr>
          <w:rFonts w:ascii="Times New Roman" w:hAnsi="Times New Roman" w:cs="Times New Roman"/>
        </w:rPr>
        <w:t>je nové, originální, nepoužité a nemá žádné vady faktické ani právní</w:t>
      </w:r>
    </w:p>
    <w:p w14:paraId="0E9299D1" w14:textId="77777777" w:rsidR="009F5586" w:rsidRPr="00F26E8D" w:rsidRDefault="009F5586" w:rsidP="009F5586">
      <w:pPr>
        <w:numPr>
          <w:ilvl w:val="0"/>
          <w:numId w:val="29"/>
        </w:numPr>
        <w:spacing w:after="60" w:line="240" w:lineRule="auto"/>
        <w:ind w:left="851" w:hanging="284"/>
        <w:jc w:val="both"/>
        <w:rPr>
          <w:rFonts w:ascii="Times New Roman" w:hAnsi="Times New Roman" w:cs="Times New Roman"/>
        </w:rPr>
      </w:pPr>
      <w:r w:rsidRPr="00F26E8D">
        <w:rPr>
          <w:rFonts w:ascii="Times New Roman" w:hAnsi="Times New Roman" w:cs="Times New Roman"/>
        </w:rPr>
        <w:t>je homologováno pro provoz na pozemních komunikacích v ČR</w:t>
      </w:r>
    </w:p>
    <w:p w14:paraId="2923A318" w14:textId="77777777" w:rsidR="009F5586" w:rsidRPr="00F26E8D" w:rsidRDefault="009F5586" w:rsidP="009F5586">
      <w:pPr>
        <w:numPr>
          <w:ilvl w:val="0"/>
          <w:numId w:val="29"/>
        </w:numPr>
        <w:spacing w:after="60" w:line="240" w:lineRule="auto"/>
        <w:ind w:left="851" w:hanging="284"/>
        <w:jc w:val="both"/>
        <w:rPr>
          <w:rFonts w:ascii="Times New Roman" w:hAnsi="Times New Roman" w:cs="Times New Roman"/>
        </w:rPr>
      </w:pPr>
      <w:r w:rsidRPr="00F26E8D">
        <w:rPr>
          <w:rFonts w:ascii="Times New Roman" w:hAnsi="Times New Roman" w:cs="Times New Roman"/>
        </w:rPr>
        <w:t xml:space="preserve">splňuje podmínky stanovené zákonem č. 56/2001 Sb., o podmínkách provozu vozidel na pozemních komunikacích, v platném znění a vyhlášky č. 341/2002 </w:t>
      </w:r>
      <w:proofErr w:type="spellStart"/>
      <w:r w:rsidRPr="00F26E8D">
        <w:rPr>
          <w:rFonts w:ascii="Times New Roman" w:hAnsi="Times New Roman" w:cs="Times New Roman"/>
        </w:rPr>
        <w:t>Sb</w:t>
      </w:r>
      <w:proofErr w:type="spellEnd"/>
      <w:r w:rsidRPr="00F26E8D">
        <w:rPr>
          <w:rFonts w:ascii="Times New Roman" w:hAnsi="Times New Roman" w:cs="Times New Roman"/>
        </w:rPr>
        <w:t>, o schvalování technické způsobilosti a o technických podmínkách provozu vozidel na pozemních komunikacích, v platném znění</w:t>
      </w:r>
    </w:p>
    <w:p w14:paraId="5734A416" w14:textId="77777777" w:rsidR="009F5586" w:rsidRPr="00F26E8D" w:rsidRDefault="009F5586" w:rsidP="009F5586">
      <w:pPr>
        <w:numPr>
          <w:ilvl w:val="0"/>
          <w:numId w:val="29"/>
        </w:numPr>
        <w:spacing w:after="60" w:line="240" w:lineRule="auto"/>
        <w:ind w:left="851" w:hanging="284"/>
        <w:jc w:val="both"/>
        <w:rPr>
          <w:rFonts w:ascii="Times New Roman" w:hAnsi="Times New Roman" w:cs="Times New Roman"/>
        </w:rPr>
      </w:pPr>
      <w:r w:rsidRPr="00F26E8D">
        <w:rPr>
          <w:rFonts w:ascii="Times New Roman" w:hAnsi="Times New Roman" w:cs="Times New Roman"/>
        </w:rPr>
        <w:t>Zboží odpovídá této Smlouvě; tzn., že má vlastnosti, které si strany ujednaly, a chybí-li ujednání, takové vlastnosti, které prodávající nebo výrobce popsal nebo které kupující očekával s ohledem na povahu věci a na základě reklamy jimi prováděné, že se hodí k účelu, který vyplývá zejména z této smlouvy</w:t>
      </w:r>
    </w:p>
    <w:p w14:paraId="7E51862B" w14:textId="77777777" w:rsidR="006722DD" w:rsidRPr="00F26E8D" w:rsidRDefault="006722DD" w:rsidP="00A33617">
      <w:pPr>
        <w:numPr>
          <w:ilvl w:val="1"/>
          <w:numId w:val="8"/>
        </w:numPr>
        <w:tabs>
          <w:tab w:val="clear" w:pos="360"/>
        </w:tabs>
        <w:spacing w:after="120" w:line="240" w:lineRule="auto"/>
        <w:ind w:left="426" w:hanging="426"/>
        <w:jc w:val="both"/>
        <w:rPr>
          <w:rFonts w:ascii="Times New Roman" w:hAnsi="Times New Roman"/>
          <w:i/>
        </w:rPr>
      </w:pPr>
      <w:r w:rsidRPr="00F26E8D">
        <w:rPr>
          <w:rFonts w:ascii="Times New Roman" w:hAnsi="Times New Roman"/>
        </w:rPr>
        <w:t xml:space="preserve">Neposkytnutí součástí předmětu plnění dle čl. 2.2 této Smlouvy a nesplnění technických parametrů definovaných v příloze č. 1 této Smlouvy, technických standardů a norem předepsaných platnou legislativou České republiky se považuje za podstatné porušení této Smlouvy. </w:t>
      </w:r>
    </w:p>
    <w:p w14:paraId="18951CD4" w14:textId="6D067D31" w:rsidR="00B9189C" w:rsidRPr="00F26E8D" w:rsidRDefault="00B9189C" w:rsidP="00B9189C">
      <w:pPr>
        <w:numPr>
          <w:ilvl w:val="1"/>
          <w:numId w:val="8"/>
        </w:numPr>
        <w:tabs>
          <w:tab w:val="clear" w:pos="360"/>
        </w:tabs>
        <w:spacing w:after="120" w:line="240" w:lineRule="auto"/>
        <w:ind w:left="426" w:hanging="426"/>
        <w:jc w:val="both"/>
        <w:rPr>
          <w:rFonts w:ascii="Times New Roman" w:hAnsi="Times New Roman"/>
        </w:rPr>
      </w:pPr>
      <w:r w:rsidRPr="00F26E8D">
        <w:rPr>
          <w:rFonts w:ascii="Times New Roman" w:hAnsi="Times New Roman"/>
        </w:rPr>
        <w:t xml:space="preserve">Prodávající se zavazuje za podmínek stanovených touto Smlouvou řádně a včas na svůj náklad a na svoji odpovědnost dodat a předat Kupujícímu Zboží specifikované v oddíle „Technická specifikace nabízeného plnění“ v příloze č. 1 této Smlouvy do místa plnění a převést na Kupujícího </w:t>
      </w:r>
      <w:r w:rsidRPr="00F26E8D">
        <w:rPr>
          <w:rFonts w:ascii="Times New Roman" w:hAnsi="Times New Roman"/>
        </w:rPr>
        <w:lastRenderedPageBreak/>
        <w:t>vlastnické právo ke Zboží. Prodávající odpovídá za to, že dodávka Zboží bude provedena s odbornou péčí a v souladu se všemi platnými právními předpisy, touto Smlouvou i příslušnými přílohami k této Smlouvě a s relevantními technickými a kvalitativními normami</w:t>
      </w:r>
      <w:r w:rsidR="009F1938" w:rsidRPr="00F26E8D">
        <w:rPr>
          <w:rFonts w:ascii="Times New Roman" w:hAnsi="Times New Roman"/>
        </w:rPr>
        <w:t xml:space="preserve">, </w:t>
      </w:r>
      <w:r w:rsidR="009F1938" w:rsidRPr="00F26E8D">
        <w:rPr>
          <w:rFonts w:ascii="Times New Roman" w:hAnsi="Times New Roman"/>
          <w:szCs w:val="24"/>
        </w:rPr>
        <w:t>které se na odevzdání Zboží přímo či nepřímo vztahují.</w:t>
      </w:r>
    </w:p>
    <w:p w14:paraId="2B7FB893" w14:textId="77777777" w:rsidR="006722DD" w:rsidRPr="00F26E8D" w:rsidRDefault="006722DD" w:rsidP="00A33617">
      <w:pPr>
        <w:numPr>
          <w:ilvl w:val="1"/>
          <w:numId w:val="8"/>
        </w:numPr>
        <w:tabs>
          <w:tab w:val="clear" w:pos="360"/>
        </w:tabs>
        <w:spacing w:after="120" w:line="240" w:lineRule="auto"/>
        <w:ind w:left="426" w:hanging="426"/>
        <w:jc w:val="both"/>
        <w:rPr>
          <w:rFonts w:ascii="Times New Roman" w:hAnsi="Times New Roman"/>
        </w:rPr>
      </w:pPr>
      <w:r w:rsidRPr="00F26E8D">
        <w:rPr>
          <w:rFonts w:ascii="Times New Roman" w:hAnsi="Times New Roman"/>
        </w:rPr>
        <w:t>Kupující se zavazuje řádně a včas Zboží převzít. Kupující je povinen zaplatit Prodávajícímu Kupní cenu za podmínek a způsobem uvedeným v této Smlouvě. Kupující se stává vlastníkem Zboží a nebezpečí škody na Zboží přechází na Kupujícího podpisem Předávacího protokolu specifikovaného v čl. 5.7 této Smlouvy.</w:t>
      </w:r>
    </w:p>
    <w:p w14:paraId="5DD8A4C9" w14:textId="1C1A162A" w:rsidR="006722DD" w:rsidRPr="00F26E8D" w:rsidRDefault="004316F1" w:rsidP="004316F1">
      <w:pPr>
        <w:tabs>
          <w:tab w:val="left" w:pos="3405"/>
        </w:tabs>
        <w:spacing w:after="0" w:line="240" w:lineRule="auto"/>
        <w:jc w:val="both"/>
        <w:rPr>
          <w:rFonts w:ascii="Times New Roman" w:hAnsi="Times New Roman"/>
          <w:sz w:val="24"/>
          <w:szCs w:val="24"/>
        </w:rPr>
      </w:pPr>
      <w:r w:rsidRPr="00F26E8D">
        <w:rPr>
          <w:rFonts w:ascii="Times New Roman" w:hAnsi="Times New Roman"/>
          <w:sz w:val="24"/>
          <w:szCs w:val="24"/>
        </w:rPr>
        <w:tab/>
      </w:r>
    </w:p>
    <w:p w14:paraId="5B369480" w14:textId="77777777" w:rsidR="006722DD" w:rsidRPr="00F26E8D" w:rsidRDefault="006722DD" w:rsidP="006722DD">
      <w:pPr>
        <w:spacing w:after="120" w:line="240" w:lineRule="auto"/>
        <w:jc w:val="both"/>
        <w:rPr>
          <w:rFonts w:ascii="Times New Roman" w:hAnsi="Times New Roman"/>
          <w:sz w:val="24"/>
          <w:szCs w:val="24"/>
        </w:rPr>
      </w:pPr>
      <w:r w:rsidRPr="00F26E8D">
        <w:rPr>
          <w:rFonts w:ascii="Times New Roman" w:hAnsi="Times New Roman"/>
          <w:b/>
          <w:sz w:val="24"/>
          <w:szCs w:val="24"/>
        </w:rPr>
        <w:t>3. KUPNÍ CENA</w:t>
      </w:r>
    </w:p>
    <w:p w14:paraId="57EBD867" w14:textId="77777777" w:rsidR="006722DD" w:rsidRPr="00F26E8D" w:rsidRDefault="006722DD" w:rsidP="00A33617">
      <w:pPr>
        <w:numPr>
          <w:ilvl w:val="1"/>
          <w:numId w:val="9"/>
        </w:numPr>
        <w:tabs>
          <w:tab w:val="clear" w:pos="360"/>
        </w:tabs>
        <w:spacing w:after="120" w:line="240" w:lineRule="auto"/>
        <w:ind w:left="425" w:hanging="425"/>
        <w:jc w:val="both"/>
        <w:rPr>
          <w:rFonts w:ascii="Times New Roman" w:hAnsi="Times New Roman"/>
          <w:szCs w:val="24"/>
        </w:rPr>
      </w:pPr>
      <w:r w:rsidRPr="00F26E8D">
        <w:rPr>
          <w:rFonts w:ascii="Times New Roman" w:hAnsi="Times New Roman"/>
          <w:szCs w:val="24"/>
        </w:rPr>
        <w:t>Kupní cena je stanovena na základě nabídky Prodávajícího předložené v rámci výběrového řízení jako cena maximální a nepřekročitelná pro dodávku vymezenou v čl. 2 této Smlouvy a činí:</w:t>
      </w:r>
    </w:p>
    <w:p w14:paraId="2C2FE54F" w14:textId="77777777" w:rsidR="002D043B" w:rsidRPr="00F26E8D" w:rsidRDefault="002D043B" w:rsidP="002D043B">
      <w:pPr>
        <w:pStyle w:val="Odstavecseseznamem"/>
        <w:spacing w:after="60"/>
        <w:ind w:left="851"/>
        <w:jc w:val="both"/>
        <w:rPr>
          <w:b/>
        </w:rPr>
      </w:pPr>
      <w:r w:rsidRPr="00F26E8D">
        <w:rPr>
          <w:b/>
        </w:rPr>
        <w:fldChar w:fldCharType="begin">
          <w:ffData>
            <w:name w:val="Text17"/>
            <w:enabled/>
            <w:calcOnExit w:val="0"/>
            <w:textInput/>
          </w:ffData>
        </w:fldChar>
      </w:r>
      <w:bookmarkStart w:id="1" w:name="Text17"/>
      <w:r w:rsidRPr="00F26E8D">
        <w:rPr>
          <w:b/>
        </w:rPr>
        <w:instrText xml:space="preserve"> FORMTEXT </w:instrText>
      </w:r>
      <w:r w:rsidRPr="00F26E8D">
        <w:rPr>
          <w:b/>
        </w:rPr>
      </w:r>
      <w:r w:rsidRPr="00F26E8D">
        <w:rPr>
          <w:b/>
        </w:rPr>
        <w:fldChar w:fldCharType="separate"/>
      </w:r>
      <w:r w:rsidRPr="00F26E8D">
        <w:rPr>
          <w:noProof/>
        </w:rPr>
        <w:t> </w:t>
      </w:r>
      <w:r w:rsidRPr="00F26E8D">
        <w:rPr>
          <w:noProof/>
        </w:rPr>
        <w:t> </w:t>
      </w:r>
      <w:r w:rsidRPr="00F26E8D">
        <w:rPr>
          <w:noProof/>
        </w:rPr>
        <w:t> </w:t>
      </w:r>
      <w:r w:rsidRPr="00F26E8D">
        <w:rPr>
          <w:noProof/>
        </w:rPr>
        <w:t> </w:t>
      </w:r>
      <w:r w:rsidRPr="00F26E8D">
        <w:rPr>
          <w:noProof/>
        </w:rPr>
        <w:t> </w:t>
      </w:r>
      <w:r w:rsidRPr="00F26E8D">
        <w:rPr>
          <w:b/>
        </w:rPr>
        <w:fldChar w:fldCharType="end"/>
      </w:r>
      <w:bookmarkEnd w:id="1"/>
      <w:r w:rsidRPr="00F26E8D">
        <w:rPr>
          <w:b/>
        </w:rPr>
        <w:t xml:space="preserve">,- Kč (slovy </w:t>
      </w:r>
      <w:r w:rsidRPr="00F26E8D">
        <w:rPr>
          <w:b/>
        </w:rPr>
        <w:fldChar w:fldCharType="begin">
          <w:ffData>
            <w:name w:val="Text18"/>
            <w:enabled/>
            <w:calcOnExit w:val="0"/>
            <w:textInput/>
          </w:ffData>
        </w:fldChar>
      </w:r>
      <w:bookmarkStart w:id="2" w:name="Text18"/>
      <w:r w:rsidRPr="00F26E8D">
        <w:rPr>
          <w:b/>
        </w:rPr>
        <w:instrText xml:space="preserve"> FORMTEXT </w:instrText>
      </w:r>
      <w:r w:rsidRPr="00F26E8D">
        <w:rPr>
          <w:b/>
        </w:rPr>
      </w:r>
      <w:r w:rsidRPr="00F26E8D">
        <w:rPr>
          <w:b/>
        </w:rPr>
        <w:fldChar w:fldCharType="separate"/>
      </w:r>
      <w:r w:rsidRPr="00F26E8D">
        <w:rPr>
          <w:noProof/>
        </w:rPr>
        <w:t> </w:t>
      </w:r>
      <w:r w:rsidRPr="00F26E8D">
        <w:rPr>
          <w:noProof/>
        </w:rPr>
        <w:t> </w:t>
      </w:r>
      <w:r w:rsidRPr="00F26E8D">
        <w:rPr>
          <w:noProof/>
        </w:rPr>
        <w:t> </w:t>
      </w:r>
      <w:r w:rsidRPr="00F26E8D">
        <w:rPr>
          <w:noProof/>
        </w:rPr>
        <w:t> </w:t>
      </w:r>
      <w:r w:rsidRPr="00F26E8D">
        <w:rPr>
          <w:noProof/>
        </w:rPr>
        <w:t> </w:t>
      </w:r>
      <w:r w:rsidRPr="00F26E8D">
        <w:rPr>
          <w:b/>
        </w:rPr>
        <w:fldChar w:fldCharType="end"/>
      </w:r>
      <w:bookmarkEnd w:id="2"/>
      <w:r w:rsidRPr="00F26E8D">
        <w:rPr>
          <w:b/>
        </w:rPr>
        <w:t xml:space="preserve"> korun </w:t>
      </w:r>
      <w:proofErr w:type="gramStart"/>
      <w:r w:rsidRPr="00F26E8D">
        <w:rPr>
          <w:b/>
        </w:rPr>
        <w:t>českých ) bez</w:t>
      </w:r>
      <w:proofErr w:type="gramEnd"/>
      <w:r w:rsidRPr="00F26E8D">
        <w:rPr>
          <w:b/>
        </w:rPr>
        <w:t xml:space="preserve"> DPH</w:t>
      </w:r>
    </w:p>
    <w:p w14:paraId="50949535" w14:textId="66E0EE0B" w:rsidR="006722DD" w:rsidRPr="00F26E8D" w:rsidRDefault="006722DD" w:rsidP="006722DD">
      <w:pPr>
        <w:spacing w:before="240" w:after="120" w:line="240" w:lineRule="auto"/>
        <w:ind w:left="425"/>
        <w:jc w:val="both"/>
        <w:outlineLvl w:val="0"/>
        <w:rPr>
          <w:rFonts w:ascii="Times New Roman" w:hAnsi="Times New Roman"/>
          <w:b/>
          <w:sz w:val="24"/>
          <w:szCs w:val="24"/>
        </w:rPr>
      </w:pPr>
      <w:r w:rsidRPr="00F26E8D">
        <w:rPr>
          <w:rFonts w:ascii="Times New Roman" w:hAnsi="Times New Roman"/>
          <w:b/>
          <w:sz w:val="24"/>
          <w:szCs w:val="24"/>
        </w:rPr>
        <w:t>Pro veřejnou zakázku je stanovena maximální cena:</w:t>
      </w:r>
      <w:r w:rsidRPr="00F26E8D">
        <w:rPr>
          <w:rFonts w:ascii="Times New Roman" w:hAnsi="Times New Roman"/>
          <w:sz w:val="24"/>
          <w:szCs w:val="24"/>
        </w:rPr>
        <w:t> </w:t>
      </w:r>
      <w:r w:rsidR="002D043B" w:rsidRPr="00F26E8D">
        <w:rPr>
          <w:rFonts w:ascii="Times New Roman" w:hAnsi="Times New Roman"/>
          <w:b/>
          <w:sz w:val="24"/>
          <w:szCs w:val="24"/>
        </w:rPr>
        <w:t>74</w:t>
      </w:r>
      <w:r w:rsidR="00D7242B" w:rsidRPr="00F26E8D">
        <w:rPr>
          <w:rFonts w:ascii="Times New Roman" w:hAnsi="Times New Roman"/>
          <w:b/>
          <w:sz w:val="24"/>
          <w:szCs w:val="24"/>
        </w:rPr>
        <w:t>0 0</w:t>
      </w:r>
      <w:r w:rsidR="00D457CC" w:rsidRPr="00F26E8D">
        <w:rPr>
          <w:rFonts w:ascii="Times New Roman" w:hAnsi="Times New Roman"/>
          <w:b/>
          <w:sz w:val="24"/>
          <w:szCs w:val="24"/>
        </w:rPr>
        <w:t>00</w:t>
      </w:r>
      <w:r w:rsidRPr="00F26E8D">
        <w:rPr>
          <w:rFonts w:ascii="Times New Roman" w:hAnsi="Times New Roman"/>
          <w:b/>
          <w:sz w:val="24"/>
          <w:szCs w:val="24"/>
        </w:rPr>
        <w:t>,- Kč bez DPH</w:t>
      </w:r>
    </w:p>
    <w:p w14:paraId="5E18FC47" w14:textId="6CEE40A1" w:rsidR="002D043B" w:rsidRPr="00F26E8D" w:rsidRDefault="002D043B" w:rsidP="002D043B">
      <w:pPr>
        <w:spacing w:line="240" w:lineRule="auto"/>
        <w:ind w:left="426"/>
        <w:jc w:val="both"/>
        <w:outlineLvl w:val="0"/>
        <w:rPr>
          <w:rFonts w:ascii="Times New Roman" w:hAnsi="Times New Roman"/>
          <w:sz w:val="20"/>
        </w:rPr>
      </w:pPr>
      <w:r w:rsidRPr="00F26E8D">
        <w:rPr>
          <w:rFonts w:ascii="Times New Roman" w:hAnsi="Times New Roman"/>
          <w:szCs w:val="24"/>
        </w:rPr>
        <w:t>Prodávající je oprávněn ke kupní ceně připočíst DPH ve výši stanovené v souladu se zákonem č. 235/2004 Sb., o dani z přidané hodnoty, ve znění pozdějších předpisů, (dále jen „ZDPH“), a to ke dni uskutečnění zdanitelného plnění (dále jen „DUZP“). DUZP je den převzetí Zboží.</w:t>
      </w:r>
    </w:p>
    <w:p w14:paraId="6F2CF95A" w14:textId="77777777" w:rsidR="006722DD" w:rsidRPr="00F26E8D" w:rsidRDefault="006722DD" w:rsidP="006722DD">
      <w:pPr>
        <w:tabs>
          <w:tab w:val="num" w:pos="1145"/>
        </w:tabs>
        <w:spacing w:after="120" w:line="240" w:lineRule="auto"/>
        <w:ind w:left="425"/>
        <w:jc w:val="both"/>
        <w:rPr>
          <w:rFonts w:ascii="Times New Roman" w:hAnsi="Times New Roman"/>
          <w:szCs w:val="24"/>
        </w:rPr>
      </w:pPr>
      <w:r w:rsidRPr="00F26E8D">
        <w:rPr>
          <w:rFonts w:ascii="Times New Roman" w:hAnsi="Times New Roman"/>
          <w:szCs w:val="24"/>
        </w:rPr>
        <w:t xml:space="preserve">Kupní cena obsahuje veškeré náklady spojené s dodáním Zboží zejména náklady pořízení Zboží včetně nákladů na jeho výrobu, náklady na dopravu Zboží do místa plnění včetně případných nákladů na manipulační a mechanismy, náklady na pojištění Zboží, ostrahu Zboží do jeho předání a převzetí, daně a poplatky spojené s dodávkou a náklady na průvodní dokumentaci. Sjednaná kupní cena je nezávislá na vývoji cen a kursových změnách. </w:t>
      </w:r>
    </w:p>
    <w:p w14:paraId="6B6A3B04" w14:textId="1672C034" w:rsidR="009324B6" w:rsidRPr="00F26E8D" w:rsidRDefault="009324B6" w:rsidP="009324B6">
      <w:pPr>
        <w:numPr>
          <w:ilvl w:val="1"/>
          <w:numId w:val="9"/>
        </w:numPr>
        <w:tabs>
          <w:tab w:val="clear" w:pos="360"/>
        </w:tabs>
        <w:spacing w:after="120" w:line="240" w:lineRule="auto"/>
        <w:ind w:left="425" w:hanging="425"/>
        <w:jc w:val="both"/>
        <w:rPr>
          <w:rFonts w:ascii="Times New Roman" w:hAnsi="Times New Roman"/>
          <w:szCs w:val="24"/>
        </w:rPr>
      </w:pPr>
      <w:r w:rsidRPr="00F26E8D">
        <w:rPr>
          <w:rFonts w:ascii="Times New Roman" w:hAnsi="Times New Roman"/>
          <w:szCs w:val="24"/>
        </w:rPr>
        <w:t xml:space="preserve">Položkový rozpočet celkové kupní ceny stanovené v čl. </w:t>
      </w:r>
      <w:proofErr w:type="gramStart"/>
      <w:r w:rsidRPr="00F26E8D">
        <w:rPr>
          <w:rFonts w:ascii="Times New Roman" w:hAnsi="Times New Roman"/>
          <w:szCs w:val="24"/>
        </w:rPr>
        <w:t>3.1. této</w:t>
      </w:r>
      <w:proofErr w:type="gramEnd"/>
      <w:r w:rsidRPr="00F26E8D">
        <w:rPr>
          <w:rFonts w:ascii="Times New Roman" w:hAnsi="Times New Roman"/>
          <w:szCs w:val="24"/>
        </w:rPr>
        <w:t xml:space="preserve"> Smlouvy je stanoven v příloze č. 2, která tvoří nedílnou součást této Smlouvy.</w:t>
      </w:r>
    </w:p>
    <w:p w14:paraId="2B66EF80" w14:textId="3F062FF2" w:rsidR="006722DD" w:rsidRPr="00F26E8D" w:rsidRDefault="006722DD" w:rsidP="00A33617">
      <w:pPr>
        <w:numPr>
          <w:ilvl w:val="1"/>
          <w:numId w:val="9"/>
        </w:numPr>
        <w:tabs>
          <w:tab w:val="clear" w:pos="360"/>
        </w:tabs>
        <w:spacing w:after="120" w:line="240" w:lineRule="auto"/>
        <w:ind w:left="425" w:hanging="426"/>
        <w:jc w:val="both"/>
        <w:rPr>
          <w:rFonts w:ascii="Times New Roman" w:hAnsi="Times New Roman"/>
          <w:szCs w:val="24"/>
        </w:rPr>
      </w:pPr>
      <w:r w:rsidRPr="00F26E8D">
        <w:rPr>
          <w:rFonts w:ascii="Times New Roman" w:hAnsi="Times New Roman"/>
          <w:szCs w:val="24"/>
        </w:rPr>
        <w:t>Prodávající prohlašuje, že je plně seznámen s rozsahem a povahou požadavků Kupujícího na předmět plnění této Smlouvy a že správně vymezil, vyhodnotil a ocenil veškeré náklady, které jsou nezbytné pro řádné splnění závazku Prodávajícího z této Smlouvy, a že při stanovení ceny dle této Smlouvy zohlednil všechny technické a obchodní podmínky uvedené v této Smlouvě.</w:t>
      </w:r>
    </w:p>
    <w:p w14:paraId="26FEDA71" w14:textId="77777777" w:rsidR="006722DD" w:rsidRPr="00F26E8D" w:rsidRDefault="006722DD" w:rsidP="00A33617">
      <w:pPr>
        <w:numPr>
          <w:ilvl w:val="1"/>
          <w:numId w:val="9"/>
        </w:numPr>
        <w:tabs>
          <w:tab w:val="clear" w:pos="360"/>
        </w:tabs>
        <w:spacing w:after="120" w:line="240" w:lineRule="auto"/>
        <w:ind w:left="425" w:hanging="426"/>
        <w:jc w:val="both"/>
        <w:rPr>
          <w:rFonts w:ascii="Times New Roman" w:hAnsi="Times New Roman"/>
          <w:szCs w:val="24"/>
        </w:rPr>
      </w:pPr>
      <w:r w:rsidRPr="00F26E8D">
        <w:rPr>
          <w:rFonts w:ascii="Times New Roman" w:hAnsi="Times New Roman"/>
          <w:szCs w:val="24"/>
        </w:rPr>
        <w:t xml:space="preserve">Není-li výslovně uvedeno jinak, veškeré ceny v této Smlouvě uvedené se rozumí bez daně z přidané hodnoty (dále také „DPH“), která bude Prodávajícím účtována dle předpisů platných ke dni uskutečnění zdanitelného plnění. Sjednaná kupní cena dodávky Zboží je cenou nejvýše přípustnou. </w:t>
      </w:r>
    </w:p>
    <w:p w14:paraId="1A0EEBD5" w14:textId="77777777" w:rsidR="006722DD" w:rsidRPr="00F26E8D" w:rsidRDefault="006722DD" w:rsidP="006722DD">
      <w:pPr>
        <w:spacing w:after="0" w:line="240" w:lineRule="auto"/>
        <w:jc w:val="both"/>
        <w:rPr>
          <w:rFonts w:ascii="Times New Roman" w:hAnsi="Times New Roman"/>
          <w:b/>
          <w:sz w:val="24"/>
          <w:szCs w:val="24"/>
        </w:rPr>
      </w:pPr>
    </w:p>
    <w:p w14:paraId="497A087F" w14:textId="77777777" w:rsidR="006722DD" w:rsidRPr="00F26E8D" w:rsidRDefault="006722DD" w:rsidP="006722DD">
      <w:pPr>
        <w:spacing w:after="120" w:line="240" w:lineRule="auto"/>
        <w:jc w:val="both"/>
        <w:rPr>
          <w:rFonts w:ascii="Times New Roman" w:hAnsi="Times New Roman"/>
          <w:b/>
          <w:sz w:val="24"/>
          <w:szCs w:val="24"/>
        </w:rPr>
      </w:pPr>
      <w:r w:rsidRPr="00F26E8D">
        <w:rPr>
          <w:rFonts w:ascii="Times New Roman" w:hAnsi="Times New Roman"/>
          <w:b/>
          <w:sz w:val="24"/>
          <w:szCs w:val="24"/>
        </w:rPr>
        <w:t>4. PLATEBNÍ PODMÍNKY A PODMÍNKY RUČENÍ ZA NEZAPLACENOU DPH</w:t>
      </w:r>
    </w:p>
    <w:p w14:paraId="69A4B9DD" w14:textId="77777777" w:rsidR="006722DD" w:rsidRPr="00F26E8D" w:rsidRDefault="006722DD" w:rsidP="00A33617">
      <w:pPr>
        <w:numPr>
          <w:ilvl w:val="1"/>
          <w:numId w:val="10"/>
        </w:numPr>
        <w:tabs>
          <w:tab w:val="clear" w:pos="360"/>
        </w:tabs>
        <w:spacing w:after="120" w:line="240" w:lineRule="auto"/>
        <w:ind w:left="426" w:hanging="426"/>
        <w:jc w:val="both"/>
        <w:rPr>
          <w:rFonts w:ascii="Times New Roman" w:hAnsi="Times New Roman"/>
        </w:rPr>
      </w:pPr>
      <w:r w:rsidRPr="00F26E8D">
        <w:rPr>
          <w:rFonts w:ascii="Times New Roman" w:hAnsi="Times New Roman"/>
        </w:rPr>
        <w:t xml:space="preserve">Kupující neposkytne Prodávajícímu žádné zálohy. </w:t>
      </w:r>
    </w:p>
    <w:p w14:paraId="6F7B494B" w14:textId="3386F8B7" w:rsidR="006722DD" w:rsidRPr="00F26E8D" w:rsidRDefault="006722DD" w:rsidP="00A33617">
      <w:pPr>
        <w:numPr>
          <w:ilvl w:val="1"/>
          <w:numId w:val="10"/>
        </w:numPr>
        <w:tabs>
          <w:tab w:val="clear" w:pos="360"/>
        </w:tabs>
        <w:spacing w:after="120" w:line="240" w:lineRule="auto"/>
        <w:ind w:left="426" w:hanging="426"/>
        <w:jc w:val="both"/>
        <w:rPr>
          <w:rFonts w:ascii="Times New Roman" w:hAnsi="Times New Roman"/>
        </w:rPr>
      </w:pPr>
      <w:r w:rsidRPr="00F26E8D">
        <w:rPr>
          <w:rFonts w:ascii="Times New Roman" w:hAnsi="Times New Roman"/>
        </w:rPr>
        <w:t xml:space="preserve">Kupní cena bude uhrazena po řádném předání a převzetí dodávky dle čl. 5.5 </w:t>
      </w:r>
      <w:r w:rsidR="004E1100" w:rsidRPr="00F26E8D">
        <w:rPr>
          <w:rFonts w:ascii="Times New Roman" w:hAnsi="Times New Roman"/>
        </w:rPr>
        <w:t>této Smlouvy na základě daňového dokladu</w:t>
      </w:r>
      <w:r w:rsidRPr="00F26E8D">
        <w:rPr>
          <w:rFonts w:ascii="Times New Roman" w:hAnsi="Times New Roman"/>
        </w:rPr>
        <w:t xml:space="preserve"> (dále jen faktur</w:t>
      </w:r>
      <w:r w:rsidR="004E1100" w:rsidRPr="00F26E8D">
        <w:rPr>
          <w:rFonts w:ascii="Times New Roman" w:hAnsi="Times New Roman"/>
        </w:rPr>
        <w:t>y</w:t>
      </w:r>
      <w:r w:rsidR="009F1938" w:rsidRPr="00F26E8D">
        <w:rPr>
          <w:rFonts w:ascii="Times New Roman" w:hAnsi="Times New Roman"/>
        </w:rPr>
        <w:t>) vystaveného</w:t>
      </w:r>
      <w:r w:rsidRPr="00F26E8D">
        <w:rPr>
          <w:rFonts w:ascii="Times New Roman" w:hAnsi="Times New Roman"/>
        </w:rPr>
        <w:t xml:space="preserve"> Prodávajícím. </w:t>
      </w:r>
    </w:p>
    <w:p w14:paraId="67B7C5AB" w14:textId="77777777" w:rsidR="006722DD" w:rsidRPr="00F26E8D" w:rsidRDefault="006722DD" w:rsidP="00A33617">
      <w:pPr>
        <w:numPr>
          <w:ilvl w:val="1"/>
          <w:numId w:val="10"/>
        </w:numPr>
        <w:tabs>
          <w:tab w:val="clear" w:pos="360"/>
        </w:tabs>
        <w:spacing w:after="120" w:line="240" w:lineRule="auto"/>
        <w:ind w:left="426" w:hanging="426"/>
        <w:jc w:val="both"/>
        <w:rPr>
          <w:rFonts w:ascii="Times New Roman" w:hAnsi="Times New Roman"/>
        </w:rPr>
      </w:pPr>
      <w:r w:rsidRPr="00F26E8D">
        <w:rPr>
          <w:rFonts w:ascii="Times New Roman" w:hAnsi="Times New Roman"/>
        </w:rPr>
        <w:t>Lhůta splatn</w:t>
      </w:r>
      <w:r w:rsidR="00631C2D" w:rsidRPr="00F26E8D">
        <w:rPr>
          <w:rFonts w:ascii="Times New Roman" w:hAnsi="Times New Roman"/>
        </w:rPr>
        <w:t>osti faktury Prodávajícího je</w:t>
      </w:r>
      <w:r w:rsidRPr="00F26E8D">
        <w:rPr>
          <w:rFonts w:ascii="Times New Roman" w:hAnsi="Times New Roman"/>
        </w:rPr>
        <w:t xml:space="preserve"> 30 dnů ode dne následujícího po dni doručení bezchybné faktury do sídla Kupujícího. Smluvní strany si sjednávají, že se § 1963 Občanského zákoníku pro úpravu splatnosti faktur nepoužije a bude nahrazen ujednáními této Smlouvy.</w:t>
      </w:r>
    </w:p>
    <w:p w14:paraId="1027220B" w14:textId="77777777" w:rsidR="006722DD" w:rsidRPr="00F26E8D" w:rsidRDefault="006722DD" w:rsidP="00A33617">
      <w:pPr>
        <w:numPr>
          <w:ilvl w:val="1"/>
          <w:numId w:val="10"/>
        </w:numPr>
        <w:tabs>
          <w:tab w:val="clear" w:pos="360"/>
        </w:tabs>
        <w:spacing w:after="120" w:line="240" w:lineRule="auto"/>
        <w:ind w:left="426" w:hanging="426"/>
        <w:jc w:val="both"/>
        <w:rPr>
          <w:rFonts w:ascii="Times New Roman" w:hAnsi="Times New Roman"/>
        </w:rPr>
      </w:pPr>
      <w:r w:rsidRPr="00F26E8D">
        <w:rPr>
          <w:rFonts w:ascii="Times New Roman" w:hAnsi="Times New Roman"/>
        </w:rPr>
        <w:t xml:space="preserve">Faktura musí být Prodávajícím doručena do 14 dnů od okamžiku splnění dodávky. V případě nesplnění této lhůty je Prodávající v prodlení, které vylučuje prodlení Kupujícího se zaplacením kupní ceny. </w:t>
      </w:r>
    </w:p>
    <w:p w14:paraId="4851A935" w14:textId="28AF9789" w:rsidR="006722DD" w:rsidRPr="00F26E8D" w:rsidRDefault="006722DD" w:rsidP="00A33617">
      <w:pPr>
        <w:numPr>
          <w:ilvl w:val="1"/>
          <w:numId w:val="10"/>
        </w:numPr>
        <w:tabs>
          <w:tab w:val="clear" w:pos="360"/>
        </w:tabs>
        <w:spacing w:after="120" w:line="240" w:lineRule="auto"/>
        <w:ind w:left="425" w:hanging="425"/>
        <w:jc w:val="both"/>
        <w:rPr>
          <w:rFonts w:ascii="Times New Roman" w:hAnsi="Times New Roman"/>
        </w:rPr>
      </w:pPr>
      <w:r w:rsidRPr="00F26E8D">
        <w:rPr>
          <w:rFonts w:ascii="Times New Roman" w:hAnsi="Times New Roman"/>
        </w:rPr>
        <w:t xml:space="preserve">Faktura Prodávajícího musí mít náležitosti daňového a účetního dokladu, formou </w:t>
      </w:r>
      <w:r w:rsidRPr="00F26E8D">
        <w:rPr>
          <w:rFonts w:ascii="Times New Roman" w:hAnsi="Times New Roman"/>
        </w:rPr>
        <w:br/>
        <w:t>a obsahem odpovídat zákonu č. 563/1991 Sb.,</w:t>
      </w:r>
      <w:r w:rsidR="009F1938" w:rsidRPr="00F26E8D">
        <w:rPr>
          <w:rFonts w:ascii="Times New Roman" w:hAnsi="Times New Roman"/>
          <w:sz w:val="24"/>
          <w:szCs w:val="24"/>
        </w:rPr>
        <w:t xml:space="preserve"> o účetnictví,</w:t>
      </w:r>
      <w:r w:rsidRPr="00F26E8D">
        <w:rPr>
          <w:rFonts w:ascii="Times New Roman" w:hAnsi="Times New Roman"/>
        </w:rPr>
        <w:t xml:space="preserve"> v platném znění, a zákonu č. 235/2004 Sb.,</w:t>
      </w:r>
      <w:r w:rsidR="009F1938" w:rsidRPr="00F26E8D">
        <w:rPr>
          <w:rFonts w:ascii="Times New Roman" w:hAnsi="Times New Roman"/>
        </w:rPr>
        <w:t xml:space="preserve"> </w:t>
      </w:r>
      <w:r w:rsidR="009F1938" w:rsidRPr="00F26E8D">
        <w:rPr>
          <w:rFonts w:ascii="Times New Roman" w:hAnsi="Times New Roman"/>
          <w:sz w:val="24"/>
          <w:szCs w:val="24"/>
        </w:rPr>
        <w:t>o dani z přidané hodnoty,</w:t>
      </w:r>
      <w:r w:rsidRPr="00F26E8D">
        <w:rPr>
          <w:rFonts w:ascii="Times New Roman" w:hAnsi="Times New Roman"/>
        </w:rPr>
        <w:t xml:space="preserve"> v platném znění, a mít náležitosti obchodní listiny dle § 435 odst. 1 občanského zákoníku. K faktuře bude dále přiložena příloha – Předávací protokol specifikovaný v čl. 5.7 této Smlouvy. Faktura musí obsahovat zejména:</w:t>
      </w:r>
    </w:p>
    <w:p w14:paraId="7FD52C58" w14:textId="77777777" w:rsidR="006722DD" w:rsidRPr="00F26E8D" w:rsidRDefault="006722DD" w:rsidP="00A33617">
      <w:pPr>
        <w:numPr>
          <w:ilvl w:val="0"/>
          <w:numId w:val="7"/>
        </w:numPr>
        <w:spacing w:after="0" w:line="240" w:lineRule="auto"/>
        <w:jc w:val="both"/>
        <w:rPr>
          <w:rFonts w:ascii="Times New Roman" w:hAnsi="Times New Roman"/>
        </w:rPr>
      </w:pPr>
      <w:r w:rsidRPr="00F26E8D">
        <w:rPr>
          <w:rFonts w:ascii="Times New Roman" w:hAnsi="Times New Roman"/>
        </w:rPr>
        <w:lastRenderedPageBreak/>
        <w:t>označení účetního dokladu a jeho pořadové číslo</w:t>
      </w:r>
    </w:p>
    <w:p w14:paraId="301320DC" w14:textId="77777777" w:rsidR="006722DD" w:rsidRPr="00F26E8D" w:rsidRDefault="006722DD" w:rsidP="00A33617">
      <w:pPr>
        <w:numPr>
          <w:ilvl w:val="0"/>
          <w:numId w:val="7"/>
        </w:numPr>
        <w:spacing w:after="0" w:line="240" w:lineRule="auto"/>
        <w:jc w:val="both"/>
        <w:rPr>
          <w:rFonts w:ascii="Times New Roman" w:hAnsi="Times New Roman"/>
        </w:rPr>
      </w:pPr>
      <w:r w:rsidRPr="00F26E8D">
        <w:rPr>
          <w:rFonts w:ascii="Times New Roman" w:hAnsi="Times New Roman"/>
        </w:rPr>
        <w:t>identifikační údaje Kupujícího včetně DIČ</w:t>
      </w:r>
    </w:p>
    <w:p w14:paraId="68E0592F" w14:textId="77777777" w:rsidR="006722DD" w:rsidRPr="00F26E8D" w:rsidRDefault="006722DD" w:rsidP="00A33617">
      <w:pPr>
        <w:numPr>
          <w:ilvl w:val="0"/>
          <w:numId w:val="7"/>
        </w:numPr>
        <w:spacing w:after="0" w:line="240" w:lineRule="auto"/>
        <w:jc w:val="both"/>
        <w:rPr>
          <w:rFonts w:ascii="Times New Roman" w:hAnsi="Times New Roman"/>
        </w:rPr>
      </w:pPr>
      <w:r w:rsidRPr="00F26E8D">
        <w:rPr>
          <w:rFonts w:ascii="Times New Roman" w:hAnsi="Times New Roman"/>
        </w:rPr>
        <w:t xml:space="preserve">identifikační údaje Prodávajícího včetně DIČ, </w:t>
      </w:r>
    </w:p>
    <w:p w14:paraId="01CA41EF" w14:textId="77777777" w:rsidR="006722DD" w:rsidRPr="00F26E8D" w:rsidRDefault="006722DD" w:rsidP="00A33617">
      <w:pPr>
        <w:numPr>
          <w:ilvl w:val="0"/>
          <w:numId w:val="7"/>
        </w:numPr>
        <w:spacing w:after="0" w:line="240" w:lineRule="auto"/>
        <w:jc w:val="both"/>
        <w:rPr>
          <w:rFonts w:ascii="Times New Roman" w:hAnsi="Times New Roman"/>
        </w:rPr>
      </w:pPr>
      <w:r w:rsidRPr="00F26E8D">
        <w:rPr>
          <w:rFonts w:ascii="Times New Roman" w:hAnsi="Times New Roman"/>
        </w:rPr>
        <w:t>náležitosti obchodní listiny</w:t>
      </w:r>
    </w:p>
    <w:p w14:paraId="475029D7" w14:textId="77777777" w:rsidR="006722DD" w:rsidRPr="00F26E8D" w:rsidRDefault="006722DD" w:rsidP="00A33617">
      <w:pPr>
        <w:numPr>
          <w:ilvl w:val="0"/>
          <w:numId w:val="7"/>
        </w:numPr>
        <w:tabs>
          <w:tab w:val="clear" w:pos="1429"/>
        </w:tabs>
        <w:spacing w:after="0" w:line="240" w:lineRule="auto"/>
        <w:ind w:left="1418" w:hanging="349"/>
        <w:jc w:val="both"/>
        <w:rPr>
          <w:rFonts w:ascii="Times New Roman" w:hAnsi="Times New Roman"/>
          <w:b/>
        </w:rPr>
      </w:pPr>
      <w:r w:rsidRPr="00F26E8D">
        <w:rPr>
          <w:rFonts w:ascii="Times New Roman" w:hAnsi="Times New Roman"/>
          <w:b/>
        </w:rPr>
        <w:t>bankovní účet, na který má být provedena platba, který však musí být správcem daně zveřejněn způsobem umožňujícím dálkový přístup.</w:t>
      </w:r>
    </w:p>
    <w:p w14:paraId="696209E7" w14:textId="77777777" w:rsidR="006722DD" w:rsidRPr="00F26E8D" w:rsidRDefault="006722DD" w:rsidP="00A33617">
      <w:pPr>
        <w:numPr>
          <w:ilvl w:val="0"/>
          <w:numId w:val="7"/>
        </w:numPr>
        <w:spacing w:after="0" w:line="240" w:lineRule="auto"/>
        <w:jc w:val="both"/>
        <w:rPr>
          <w:rFonts w:ascii="Times New Roman" w:hAnsi="Times New Roman"/>
        </w:rPr>
      </w:pPr>
      <w:r w:rsidRPr="00F26E8D">
        <w:rPr>
          <w:rFonts w:ascii="Times New Roman" w:hAnsi="Times New Roman"/>
        </w:rPr>
        <w:t>popis obsahu účetního dokladu</w:t>
      </w:r>
    </w:p>
    <w:p w14:paraId="7122C9DE" w14:textId="77777777" w:rsidR="006722DD" w:rsidRPr="00F26E8D" w:rsidRDefault="006722DD" w:rsidP="00A33617">
      <w:pPr>
        <w:numPr>
          <w:ilvl w:val="0"/>
          <w:numId w:val="7"/>
        </w:numPr>
        <w:spacing w:after="0" w:line="240" w:lineRule="auto"/>
        <w:jc w:val="both"/>
        <w:rPr>
          <w:rFonts w:ascii="Times New Roman" w:hAnsi="Times New Roman"/>
        </w:rPr>
      </w:pPr>
      <w:r w:rsidRPr="00F26E8D">
        <w:rPr>
          <w:rFonts w:ascii="Times New Roman" w:hAnsi="Times New Roman"/>
        </w:rPr>
        <w:t>datum vystavení</w:t>
      </w:r>
    </w:p>
    <w:p w14:paraId="5EA73984" w14:textId="77777777" w:rsidR="006722DD" w:rsidRPr="00F26E8D" w:rsidRDefault="006722DD" w:rsidP="00A33617">
      <w:pPr>
        <w:numPr>
          <w:ilvl w:val="0"/>
          <w:numId w:val="7"/>
        </w:numPr>
        <w:spacing w:after="0" w:line="240" w:lineRule="auto"/>
        <w:jc w:val="both"/>
        <w:rPr>
          <w:rFonts w:ascii="Times New Roman" w:hAnsi="Times New Roman"/>
        </w:rPr>
      </w:pPr>
      <w:r w:rsidRPr="00F26E8D">
        <w:rPr>
          <w:rFonts w:ascii="Times New Roman" w:hAnsi="Times New Roman"/>
        </w:rPr>
        <w:t>datum uskutečnění zdanitelného plnění</w:t>
      </w:r>
    </w:p>
    <w:p w14:paraId="50565E22" w14:textId="77777777" w:rsidR="006722DD" w:rsidRPr="00F26E8D" w:rsidRDefault="006722DD" w:rsidP="00A33617">
      <w:pPr>
        <w:numPr>
          <w:ilvl w:val="0"/>
          <w:numId w:val="7"/>
        </w:numPr>
        <w:spacing w:after="0" w:line="240" w:lineRule="auto"/>
        <w:jc w:val="both"/>
        <w:rPr>
          <w:rFonts w:ascii="Times New Roman" w:hAnsi="Times New Roman"/>
        </w:rPr>
      </w:pPr>
      <w:r w:rsidRPr="00F26E8D">
        <w:rPr>
          <w:rFonts w:ascii="Times New Roman" w:hAnsi="Times New Roman"/>
        </w:rPr>
        <w:t>výši ceny bez daně celkem</w:t>
      </w:r>
    </w:p>
    <w:p w14:paraId="1C662EBF" w14:textId="77777777" w:rsidR="006722DD" w:rsidRPr="00F26E8D" w:rsidRDefault="006722DD" w:rsidP="00A33617">
      <w:pPr>
        <w:numPr>
          <w:ilvl w:val="0"/>
          <w:numId w:val="7"/>
        </w:numPr>
        <w:spacing w:after="0" w:line="240" w:lineRule="auto"/>
        <w:jc w:val="both"/>
        <w:rPr>
          <w:rFonts w:ascii="Times New Roman" w:hAnsi="Times New Roman"/>
        </w:rPr>
      </w:pPr>
      <w:r w:rsidRPr="00F26E8D">
        <w:rPr>
          <w:rFonts w:ascii="Times New Roman" w:hAnsi="Times New Roman"/>
        </w:rPr>
        <w:t>sazbu daně</w:t>
      </w:r>
    </w:p>
    <w:p w14:paraId="171C1A8C" w14:textId="4A54E14E" w:rsidR="006722DD" w:rsidRPr="00F26E8D" w:rsidRDefault="00B722B1" w:rsidP="00A33617">
      <w:pPr>
        <w:numPr>
          <w:ilvl w:val="0"/>
          <w:numId w:val="7"/>
        </w:numPr>
        <w:spacing w:after="0" w:line="240" w:lineRule="auto"/>
        <w:jc w:val="both"/>
        <w:rPr>
          <w:rFonts w:ascii="Times New Roman" w:hAnsi="Times New Roman"/>
        </w:rPr>
      </w:pPr>
      <w:r w:rsidRPr="00F26E8D">
        <w:rPr>
          <w:rFonts w:ascii="Times New Roman" w:hAnsi="Times New Roman"/>
        </w:rPr>
        <w:t>výši daně celkem</w:t>
      </w:r>
    </w:p>
    <w:p w14:paraId="2C333970" w14:textId="77777777" w:rsidR="006722DD" w:rsidRPr="00F26E8D" w:rsidRDefault="006722DD" w:rsidP="00A33617">
      <w:pPr>
        <w:numPr>
          <w:ilvl w:val="0"/>
          <w:numId w:val="7"/>
        </w:numPr>
        <w:spacing w:after="0" w:line="240" w:lineRule="auto"/>
        <w:jc w:val="both"/>
        <w:rPr>
          <w:rFonts w:ascii="Times New Roman" w:hAnsi="Times New Roman"/>
        </w:rPr>
      </w:pPr>
      <w:r w:rsidRPr="00F26E8D">
        <w:rPr>
          <w:rFonts w:ascii="Times New Roman" w:hAnsi="Times New Roman"/>
        </w:rPr>
        <w:t>cenu celkem včetně daně</w:t>
      </w:r>
    </w:p>
    <w:p w14:paraId="442F4997" w14:textId="77777777" w:rsidR="006722DD" w:rsidRPr="00F26E8D" w:rsidRDefault="006722DD" w:rsidP="00A33617">
      <w:pPr>
        <w:numPr>
          <w:ilvl w:val="0"/>
          <w:numId w:val="7"/>
        </w:numPr>
        <w:spacing w:after="0" w:line="240" w:lineRule="auto"/>
        <w:jc w:val="both"/>
        <w:rPr>
          <w:rFonts w:ascii="Times New Roman" w:hAnsi="Times New Roman"/>
        </w:rPr>
      </w:pPr>
      <w:r w:rsidRPr="00F26E8D">
        <w:rPr>
          <w:rFonts w:ascii="Times New Roman" w:hAnsi="Times New Roman"/>
        </w:rPr>
        <w:t>podpis odpovědného osoby Prodávajícího</w:t>
      </w:r>
    </w:p>
    <w:p w14:paraId="6526FFC4" w14:textId="77777777" w:rsidR="006722DD" w:rsidRPr="00F26E8D" w:rsidRDefault="006722DD" w:rsidP="00A33617">
      <w:pPr>
        <w:numPr>
          <w:ilvl w:val="0"/>
          <w:numId w:val="7"/>
        </w:numPr>
        <w:spacing w:after="0" w:line="240" w:lineRule="auto"/>
        <w:jc w:val="both"/>
        <w:rPr>
          <w:rFonts w:ascii="Times New Roman" w:hAnsi="Times New Roman"/>
        </w:rPr>
      </w:pPr>
      <w:r w:rsidRPr="00F26E8D">
        <w:rPr>
          <w:rFonts w:ascii="Times New Roman" w:hAnsi="Times New Roman"/>
        </w:rPr>
        <w:t>přílohy:</w:t>
      </w:r>
    </w:p>
    <w:p w14:paraId="242F0135" w14:textId="77777777" w:rsidR="006722DD" w:rsidRPr="00F26E8D" w:rsidRDefault="006722DD" w:rsidP="00A33617">
      <w:pPr>
        <w:numPr>
          <w:ilvl w:val="0"/>
          <w:numId w:val="32"/>
        </w:numPr>
        <w:spacing w:after="120" w:line="240" w:lineRule="auto"/>
        <w:ind w:left="1775" w:hanging="357"/>
        <w:jc w:val="both"/>
        <w:rPr>
          <w:rFonts w:ascii="Times New Roman" w:hAnsi="Times New Roman"/>
        </w:rPr>
      </w:pPr>
      <w:r w:rsidRPr="00F26E8D">
        <w:rPr>
          <w:rFonts w:ascii="Times New Roman" w:hAnsi="Times New Roman"/>
        </w:rPr>
        <w:t>originál oboustranně podepsaného Předávacího protokolu</w:t>
      </w:r>
    </w:p>
    <w:p w14:paraId="3A4E2386" w14:textId="77777777" w:rsidR="006722DD" w:rsidRPr="00F26E8D" w:rsidRDefault="006722DD" w:rsidP="006722DD">
      <w:pPr>
        <w:spacing w:after="120" w:line="240" w:lineRule="auto"/>
        <w:ind w:left="425"/>
        <w:jc w:val="both"/>
        <w:rPr>
          <w:rFonts w:ascii="Times New Roman" w:hAnsi="Times New Roman"/>
        </w:rPr>
      </w:pPr>
      <w:r w:rsidRPr="00F26E8D">
        <w:rPr>
          <w:rFonts w:ascii="Times New Roman" w:hAnsi="Times New Roman"/>
        </w:rPr>
        <w:t xml:space="preserve">V případě, že faktura nebude obsahovat výše uvedené náležitosti, bude Kupujícím vrácena k opravě bez proplacení. V takovém případě lhůta splatnosti počíná běžet znovu ode dne doručení opravené či nově vyhotovené faktury. Za nesplněnou náležitost faktury se považuje rovněž uvedení účtu, který není zveřejněn správcem daně ve smyslu § 109 odst. 2 písm. c) zákona č. 235/2004 Sb. o dani z přidané hodnoty, v platném znění (dále také jen </w:t>
      </w:r>
      <w:proofErr w:type="spellStart"/>
      <w:r w:rsidRPr="00F26E8D">
        <w:rPr>
          <w:rFonts w:ascii="Times New Roman" w:hAnsi="Times New Roman"/>
        </w:rPr>
        <w:t>ZoDPH</w:t>
      </w:r>
      <w:proofErr w:type="spellEnd"/>
      <w:r w:rsidRPr="00F26E8D">
        <w:rPr>
          <w:rFonts w:ascii="Times New Roman" w:hAnsi="Times New Roman"/>
        </w:rPr>
        <w:t xml:space="preserve">). V tomto případě bude, dle volby Kupujícího, buď faktura vrácena bez proplacení, nebo zaplacena na jiný účet Prodávajícího, který je zveřejněn správcem daně způsobem umožňujícím dálkový přístup ve smyslu § 109 odst. 2 písm. c) </w:t>
      </w:r>
      <w:proofErr w:type="spellStart"/>
      <w:r w:rsidRPr="00F26E8D">
        <w:rPr>
          <w:rFonts w:ascii="Times New Roman" w:hAnsi="Times New Roman"/>
        </w:rPr>
        <w:t>ZoDPH</w:t>
      </w:r>
      <w:proofErr w:type="spellEnd"/>
      <w:r w:rsidRPr="00F26E8D">
        <w:rPr>
          <w:rFonts w:ascii="Times New Roman" w:hAnsi="Times New Roman"/>
        </w:rPr>
        <w:t>.</w:t>
      </w:r>
    </w:p>
    <w:p w14:paraId="62B59A47" w14:textId="77777777" w:rsidR="006722DD" w:rsidRPr="00F26E8D" w:rsidRDefault="006722DD" w:rsidP="00A33617">
      <w:pPr>
        <w:numPr>
          <w:ilvl w:val="1"/>
          <w:numId w:val="10"/>
        </w:numPr>
        <w:tabs>
          <w:tab w:val="clear" w:pos="360"/>
        </w:tabs>
        <w:spacing w:after="120" w:line="240" w:lineRule="auto"/>
        <w:ind w:left="426" w:hanging="426"/>
        <w:jc w:val="both"/>
        <w:rPr>
          <w:rFonts w:ascii="Times New Roman" w:hAnsi="Times New Roman"/>
        </w:rPr>
      </w:pPr>
      <w:r w:rsidRPr="00F26E8D">
        <w:rPr>
          <w:rFonts w:ascii="Times New Roman" w:hAnsi="Times New Roman"/>
        </w:rPr>
        <w:t xml:space="preserve">Prodávající je povinen neprodleně písemnou formou informovat Kupujícího o jakékoli relevantní skutečnosti uvedené v § 109 odst. 1 písm. a), b) a c) </w:t>
      </w:r>
      <w:proofErr w:type="spellStart"/>
      <w:r w:rsidRPr="00F26E8D">
        <w:rPr>
          <w:rFonts w:ascii="Times New Roman" w:hAnsi="Times New Roman"/>
        </w:rPr>
        <w:t>ZoDPH</w:t>
      </w:r>
      <w:proofErr w:type="spellEnd"/>
      <w:r w:rsidRPr="00F26E8D">
        <w:rPr>
          <w:rFonts w:ascii="Times New Roman" w:hAnsi="Times New Roman"/>
        </w:rPr>
        <w:t xml:space="preserve">, jež by mohla mít vztah k nezaplacení zdanitelného plnění dle </w:t>
      </w:r>
      <w:proofErr w:type="spellStart"/>
      <w:r w:rsidRPr="00F26E8D">
        <w:rPr>
          <w:rFonts w:ascii="Times New Roman" w:hAnsi="Times New Roman"/>
        </w:rPr>
        <w:t>ZoDPH</w:t>
      </w:r>
      <w:proofErr w:type="spellEnd"/>
      <w:r w:rsidRPr="00F26E8D">
        <w:rPr>
          <w:rFonts w:ascii="Times New Roman" w:hAnsi="Times New Roman"/>
        </w:rPr>
        <w:t xml:space="preserve">. Kupující si v případě obdržení takovéto informace o skutečnostech uvedených § 109 odst. 1 písm. a), b) a c) </w:t>
      </w:r>
      <w:proofErr w:type="spellStart"/>
      <w:r w:rsidRPr="00F26E8D">
        <w:rPr>
          <w:rFonts w:ascii="Times New Roman" w:hAnsi="Times New Roman"/>
        </w:rPr>
        <w:t>ZoDPH</w:t>
      </w:r>
      <w:proofErr w:type="spellEnd"/>
      <w:r w:rsidRPr="00F26E8D">
        <w:rPr>
          <w:rFonts w:ascii="Times New Roman" w:hAnsi="Times New Roman"/>
        </w:rPr>
        <w:t xml:space="preserve"> vyhrazuje právo uhradit za Prodávajícího daň (dále jen „DPH“) ze zdanitelného plnění dle této Smlouvy přímo jeho příslušnému správci daně. V případě nedodržení informační povinnosti dle tohoto článku je Prodávající povinen uhradit Kupujícímu smluvní pokutu dle článku 8.6 této Smlouvy. </w:t>
      </w:r>
    </w:p>
    <w:p w14:paraId="6BEC8463" w14:textId="77777777" w:rsidR="006722DD" w:rsidRPr="00F26E8D" w:rsidRDefault="006722DD" w:rsidP="00A33617">
      <w:pPr>
        <w:numPr>
          <w:ilvl w:val="1"/>
          <w:numId w:val="10"/>
        </w:numPr>
        <w:tabs>
          <w:tab w:val="clear" w:pos="360"/>
        </w:tabs>
        <w:spacing w:after="120" w:line="240" w:lineRule="auto"/>
        <w:ind w:left="426" w:hanging="426"/>
        <w:jc w:val="both"/>
        <w:rPr>
          <w:rFonts w:ascii="Times New Roman" w:hAnsi="Times New Roman"/>
        </w:rPr>
      </w:pPr>
      <w:r w:rsidRPr="00F26E8D">
        <w:rPr>
          <w:rFonts w:ascii="Times New Roman" w:hAnsi="Times New Roman"/>
        </w:rPr>
        <w:t xml:space="preserve">Smluvní strany berou na vědomí, že správce daně zveřejňuje ode dne 1. 4. 2013 nespolehlivého plátce DPH v rejstříku nespolehlivých plátců DPH vedeném MF ČR a že Kupující, dle § 109 odst. 3 </w:t>
      </w:r>
      <w:proofErr w:type="spellStart"/>
      <w:r w:rsidRPr="00F26E8D">
        <w:rPr>
          <w:rFonts w:ascii="Times New Roman" w:hAnsi="Times New Roman"/>
        </w:rPr>
        <w:t>ZoDPH</w:t>
      </w:r>
      <w:proofErr w:type="spellEnd"/>
      <w:r w:rsidRPr="00F26E8D">
        <w:rPr>
          <w:rFonts w:ascii="Times New Roman" w:hAnsi="Times New Roman"/>
        </w:rPr>
        <w:t xml:space="preserve"> ručí jako příjemce zdanitelného plnění k okamžiku jeho uskutečnění za nezaplacenou DPH z tohoto plnění. </w:t>
      </w:r>
    </w:p>
    <w:p w14:paraId="6B9FA7B3" w14:textId="77777777" w:rsidR="006722DD" w:rsidRPr="00F26E8D" w:rsidRDefault="006722DD" w:rsidP="00A33617">
      <w:pPr>
        <w:numPr>
          <w:ilvl w:val="1"/>
          <w:numId w:val="10"/>
        </w:numPr>
        <w:tabs>
          <w:tab w:val="clear" w:pos="360"/>
        </w:tabs>
        <w:spacing w:after="120" w:line="240" w:lineRule="auto"/>
        <w:ind w:left="426" w:hanging="426"/>
        <w:jc w:val="both"/>
        <w:rPr>
          <w:rFonts w:ascii="Times New Roman" w:hAnsi="Times New Roman"/>
        </w:rPr>
      </w:pPr>
      <w:r w:rsidRPr="00F26E8D">
        <w:rPr>
          <w:rFonts w:ascii="Times New Roman" w:hAnsi="Times New Roman"/>
        </w:rPr>
        <w:t xml:space="preserve">Pokud v okamžiku uskutečnění zdanitelného plnění je Prodávající zdanitelného plnění veden v rejstříku nespolehlivých plátců DPH, anebo nastane některá z jiných skutečností rozhodných pro ručení Kupujícího, je Kupující oprávněn zaplatit Prodávajícímu pouze kupní cenu bez DPH a DPH odvést příslušnému správci daně dle platných právních předpisů. O provedené úhradě DPH správci daně bude Kupující Prodávajícího informovat kopií oznámení pro správce daně dle § 109 a) </w:t>
      </w:r>
      <w:proofErr w:type="spellStart"/>
      <w:r w:rsidRPr="00F26E8D">
        <w:rPr>
          <w:rFonts w:ascii="Times New Roman" w:hAnsi="Times New Roman"/>
        </w:rPr>
        <w:t>ZoDPH</w:t>
      </w:r>
      <w:proofErr w:type="spellEnd"/>
      <w:r w:rsidRPr="00F26E8D">
        <w:rPr>
          <w:rFonts w:ascii="Times New Roman" w:hAnsi="Times New Roman"/>
        </w:rPr>
        <w:t xml:space="preserve"> bez zbytečného odkladu.</w:t>
      </w:r>
    </w:p>
    <w:p w14:paraId="66F160DB" w14:textId="77777777" w:rsidR="006722DD" w:rsidRPr="00F26E8D" w:rsidRDefault="006722DD" w:rsidP="00A33617">
      <w:pPr>
        <w:numPr>
          <w:ilvl w:val="1"/>
          <w:numId w:val="10"/>
        </w:numPr>
        <w:spacing w:after="120" w:line="240" w:lineRule="auto"/>
        <w:jc w:val="both"/>
        <w:rPr>
          <w:rFonts w:ascii="Times New Roman" w:hAnsi="Times New Roman"/>
        </w:rPr>
      </w:pPr>
      <w:r w:rsidRPr="00F26E8D">
        <w:rPr>
          <w:rFonts w:ascii="Times New Roman" w:hAnsi="Times New Roman"/>
        </w:rPr>
        <w:t>Peněžitý závazek (dluh) Kupujícího se považuje za splněný v den, kdy je dlužná částka odepsána z účtu Kupujícího, a to i v případě, že Kupující plní dle čl. 4.8 této Smlouvy příslušnému správci daně.</w:t>
      </w:r>
    </w:p>
    <w:p w14:paraId="551DA1E0" w14:textId="77777777" w:rsidR="006722DD" w:rsidRPr="00F26E8D" w:rsidRDefault="006722DD" w:rsidP="006722DD">
      <w:pPr>
        <w:spacing w:after="0" w:line="240" w:lineRule="auto"/>
        <w:jc w:val="both"/>
        <w:rPr>
          <w:rFonts w:ascii="Times New Roman" w:hAnsi="Times New Roman"/>
          <w:sz w:val="24"/>
          <w:szCs w:val="24"/>
        </w:rPr>
      </w:pPr>
    </w:p>
    <w:p w14:paraId="6CD7F2ED" w14:textId="77777777" w:rsidR="006722DD" w:rsidRPr="00F26E8D" w:rsidRDefault="006722DD" w:rsidP="006722DD">
      <w:pPr>
        <w:spacing w:after="120" w:line="240" w:lineRule="auto"/>
        <w:jc w:val="both"/>
        <w:rPr>
          <w:rFonts w:ascii="Times New Roman" w:hAnsi="Times New Roman"/>
          <w:b/>
          <w:sz w:val="24"/>
          <w:szCs w:val="24"/>
        </w:rPr>
      </w:pPr>
      <w:r w:rsidRPr="00F26E8D">
        <w:rPr>
          <w:rFonts w:ascii="Times New Roman" w:hAnsi="Times New Roman"/>
          <w:b/>
          <w:sz w:val="24"/>
          <w:szCs w:val="24"/>
        </w:rPr>
        <w:t>5. MÍSTO PLNĚNÍ, LHŮTA PLNĚNÍ A DODACÍ PODMÍNKY</w:t>
      </w:r>
    </w:p>
    <w:p w14:paraId="338F6529" w14:textId="2F025DB6" w:rsidR="008E1271" w:rsidRPr="00F26E8D" w:rsidRDefault="00631C2D" w:rsidP="00D7242B">
      <w:pPr>
        <w:numPr>
          <w:ilvl w:val="1"/>
          <w:numId w:val="35"/>
        </w:numPr>
        <w:tabs>
          <w:tab w:val="clear" w:pos="360"/>
        </w:tabs>
        <w:spacing w:after="60"/>
        <w:ind w:left="425" w:hanging="425"/>
        <w:jc w:val="both"/>
        <w:rPr>
          <w:rFonts w:ascii="Times New Roman" w:hAnsi="Times New Roman"/>
          <w:szCs w:val="24"/>
        </w:rPr>
      </w:pPr>
      <w:r w:rsidRPr="00F26E8D">
        <w:rPr>
          <w:rFonts w:ascii="Times New Roman" w:hAnsi="Times New Roman"/>
          <w:szCs w:val="24"/>
        </w:rPr>
        <w:t xml:space="preserve">Místem plnění je </w:t>
      </w:r>
      <w:proofErr w:type="spellStart"/>
      <w:r w:rsidR="002D043B" w:rsidRPr="00F26E8D">
        <w:rPr>
          <w:rFonts w:ascii="Times New Roman" w:hAnsi="Times New Roman"/>
          <w:b/>
          <w:bCs/>
          <w:sz w:val="24"/>
          <w:szCs w:val="24"/>
          <w:shd w:val="clear" w:color="auto" w:fill="FFFFFF"/>
        </w:rPr>
        <w:t>T</w:t>
      </w:r>
      <w:r w:rsidR="002D043B" w:rsidRPr="00F26E8D">
        <w:rPr>
          <w:rFonts w:ascii="Times New Roman" w:hAnsi="Times New Roman"/>
          <w:b/>
          <w:bCs/>
          <w:shd w:val="clear" w:color="auto" w:fill="FFFFFF"/>
        </w:rPr>
        <w:t>echnicko</w:t>
      </w:r>
      <w:proofErr w:type="spellEnd"/>
      <w:r w:rsidR="002D043B" w:rsidRPr="00F26E8D">
        <w:rPr>
          <w:rFonts w:ascii="Times New Roman" w:hAnsi="Times New Roman"/>
          <w:b/>
          <w:bCs/>
          <w:shd w:val="clear" w:color="auto" w:fill="FFFFFF"/>
        </w:rPr>
        <w:t xml:space="preserve"> - provozní oddělení </w:t>
      </w:r>
      <w:r w:rsidR="002D043B" w:rsidRPr="00F26E8D">
        <w:rPr>
          <w:rFonts w:ascii="Times New Roman" w:hAnsi="Times New Roman"/>
          <w:b/>
        </w:rPr>
        <w:t>Lékařské fakulty MU</w:t>
      </w:r>
      <w:r w:rsidR="002D043B" w:rsidRPr="00F26E8D">
        <w:rPr>
          <w:rFonts w:ascii="Times New Roman" w:hAnsi="Times New Roman"/>
        </w:rPr>
        <w:t xml:space="preserve">, nacházející se </w:t>
      </w:r>
      <w:r w:rsidR="002D043B" w:rsidRPr="00F26E8D">
        <w:rPr>
          <w:rFonts w:ascii="Times New Roman" w:hAnsi="Times New Roman"/>
          <w:b/>
        </w:rPr>
        <w:t xml:space="preserve">v areálu </w:t>
      </w:r>
      <w:r w:rsidR="002D043B" w:rsidRPr="00F26E8D">
        <w:rPr>
          <w:rFonts w:ascii="Times New Roman" w:hAnsi="Times New Roman"/>
          <w:b/>
          <w:shd w:val="clear" w:color="auto" w:fill="FFFFFF"/>
        </w:rPr>
        <w:t>Univerzitního kampusu Bohunice,</w:t>
      </w:r>
      <w:r w:rsidR="002D043B" w:rsidRPr="00F26E8D">
        <w:rPr>
          <w:rFonts w:ascii="Times New Roman" w:hAnsi="Times New Roman"/>
          <w:b/>
        </w:rPr>
        <w:t xml:space="preserve"> Kamenice 753/5, 625 00 Brno</w:t>
      </w:r>
      <w:r w:rsidR="009324B6" w:rsidRPr="00F26E8D">
        <w:rPr>
          <w:rFonts w:ascii="Times New Roman" w:hAnsi="Times New Roman"/>
        </w:rPr>
        <w:t>,</w:t>
      </w:r>
      <w:r w:rsidR="009324B6" w:rsidRPr="00F26E8D" w:rsidDel="000F170B">
        <w:rPr>
          <w:rFonts w:ascii="Times New Roman" w:hAnsi="Times New Roman"/>
        </w:rPr>
        <w:t xml:space="preserve"> </w:t>
      </w:r>
      <w:r w:rsidR="009324B6" w:rsidRPr="00F26E8D">
        <w:rPr>
          <w:rFonts w:ascii="Times New Roman" w:hAnsi="Times New Roman"/>
          <w:szCs w:val="24"/>
        </w:rPr>
        <w:t>míst</w:t>
      </w:r>
      <w:r w:rsidR="00521819" w:rsidRPr="00F26E8D">
        <w:rPr>
          <w:rFonts w:ascii="Times New Roman" w:hAnsi="Times New Roman"/>
          <w:szCs w:val="24"/>
        </w:rPr>
        <w:t>n</w:t>
      </w:r>
      <w:r w:rsidR="009324B6" w:rsidRPr="00F26E8D">
        <w:rPr>
          <w:rFonts w:ascii="Times New Roman" w:hAnsi="Times New Roman"/>
          <w:szCs w:val="24"/>
        </w:rPr>
        <w:t>o</w:t>
      </w:r>
      <w:r w:rsidR="00521819" w:rsidRPr="00F26E8D">
        <w:rPr>
          <w:rFonts w:ascii="Times New Roman" w:hAnsi="Times New Roman"/>
          <w:szCs w:val="24"/>
        </w:rPr>
        <w:t>st</w:t>
      </w:r>
      <w:r w:rsidR="009324B6" w:rsidRPr="00F26E8D">
        <w:rPr>
          <w:rFonts w:ascii="Times New Roman" w:hAnsi="Times New Roman"/>
          <w:szCs w:val="24"/>
        </w:rPr>
        <w:t xml:space="preserve"> plnění upřesní níže uvedená kontaktní osoba pro převzetí dodávky Zboží </w:t>
      </w:r>
      <w:r w:rsidR="008E1271" w:rsidRPr="00F26E8D">
        <w:rPr>
          <w:rFonts w:ascii="Times New Roman" w:hAnsi="Times New Roman"/>
          <w:szCs w:val="24"/>
        </w:rPr>
        <w:t>(přístroje)</w:t>
      </w:r>
      <w:r w:rsidR="004316F1" w:rsidRPr="00F26E8D">
        <w:rPr>
          <w:rFonts w:ascii="Times New Roman" w:hAnsi="Times New Roman"/>
          <w:szCs w:val="24"/>
        </w:rPr>
        <w:t>.</w:t>
      </w:r>
    </w:p>
    <w:p w14:paraId="1F28A180" w14:textId="69AF70BF" w:rsidR="008E1271" w:rsidRPr="00F26E8D" w:rsidRDefault="008E1271" w:rsidP="009324B6">
      <w:pPr>
        <w:pStyle w:val="Odstavecseseznamem"/>
        <w:spacing w:after="120"/>
        <w:ind w:left="357"/>
        <w:contextualSpacing w:val="0"/>
        <w:jc w:val="both"/>
        <w:rPr>
          <w:sz w:val="22"/>
        </w:rPr>
      </w:pPr>
      <w:r w:rsidRPr="00F26E8D">
        <w:rPr>
          <w:b/>
          <w:sz w:val="22"/>
        </w:rPr>
        <w:t xml:space="preserve">Kontaktní osoba pro </w:t>
      </w:r>
      <w:r w:rsidRPr="00F26E8D">
        <w:rPr>
          <w:b/>
          <w:sz w:val="22"/>
          <w:szCs w:val="22"/>
        </w:rPr>
        <w:t>převzetí dodávky Zboží:</w:t>
      </w:r>
      <w:r w:rsidRPr="00F26E8D">
        <w:rPr>
          <w:sz w:val="22"/>
          <w:szCs w:val="22"/>
        </w:rPr>
        <w:t xml:space="preserve"> </w:t>
      </w:r>
      <w:r w:rsidR="002D043B" w:rsidRPr="00F26E8D">
        <w:rPr>
          <w:b/>
          <w:sz w:val="22"/>
          <w:szCs w:val="22"/>
        </w:rPr>
        <w:t xml:space="preserve">Ing. Milan Petrůj, tel.: </w:t>
      </w:r>
      <w:r w:rsidR="002D043B" w:rsidRPr="00F26E8D">
        <w:rPr>
          <w:b/>
          <w:sz w:val="22"/>
          <w:szCs w:val="22"/>
          <w:shd w:val="clear" w:color="auto" w:fill="FFFFFF"/>
        </w:rPr>
        <w:t>549 49 5011</w:t>
      </w:r>
      <w:r w:rsidR="002D043B" w:rsidRPr="00F26E8D">
        <w:rPr>
          <w:b/>
          <w:sz w:val="22"/>
          <w:szCs w:val="22"/>
        </w:rPr>
        <w:t>, e-mail:</w:t>
      </w:r>
      <w:r w:rsidR="002D043B" w:rsidRPr="00F26E8D">
        <w:rPr>
          <w:sz w:val="22"/>
          <w:szCs w:val="22"/>
        </w:rPr>
        <w:t xml:space="preserve"> </w:t>
      </w:r>
      <w:hyperlink r:id="rId12" w:history="1">
        <w:r w:rsidR="002D043B" w:rsidRPr="00F26E8D">
          <w:rPr>
            <w:rStyle w:val="Hypertextovodkaz"/>
            <w:sz w:val="22"/>
            <w:szCs w:val="22"/>
          </w:rPr>
          <w:t>mpetruj@med.muni.cz</w:t>
        </w:r>
      </w:hyperlink>
      <w:r w:rsidR="002D043B" w:rsidRPr="00F26E8D">
        <w:rPr>
          <w:sz w:val="22"/>
          <w:szCs w:val="22"/>
        </w:rPr>
        <w:t>.</w:t>
      </w:r>
    </w:p>
    <w:p w14:paraId="5118C814" w14:textId="0D687479" w:rsidR="004316F1" w:rsidRPr="00F26E8D" w:rsidRDefault="004316F1" w:rsidP="004316F1">
      <w:pPr>
        <w:numPr>
          <w:ilvl w:val="1"/>
          <w:numId w:val="35"/>
        </w:numPr>
        <w:spacing w:after="120" w:line="240" w:lineRule="auto"/>
        <w:jc w:val="both"/>
        <w:rPr>
          <w:rFonts w:ascii="Times New Roman" w:hAnsi="Times New Roman" w:cs="Times New Roman"/>
        </w:rPr>
      </w:pPr>
      <w:r w:rsidRPr="00F26E8D">
        <w:rPr>
          <w:rFonts w:ascii="Times New Roman" w:hAnsi="Times New Roman"/>
          <w:b/>
        </w:rPr>
        <w:lastRenderedPageBreak/>
        <w:t xml:space="preserve">Prodávající se zavazuje veškeré Zboží řádně dodat a protokolárně předat Kupujícímu nejpozději </w:t>
      </w:r>
      <w:proofErr w:type="gramStart"/>
      <w:r w:rsidRPr="00F26E8D">
        <w:rPr>
          <w:rFonts w:ascii="Times New Roman" w:hAnsi="Times New Roman"/>
          <w:b/>
        </w:rPr>
        <w:t xml:space="preserve">do </w:t>
      </w:r>
      <w:r w:rsidR="002D043B" w:rsidRPr="00F26E8D">
        <w:rPr>
          <w:rFonts w:ascii="Times New Roman" w:hAnsi="Times New Roman"/>
          <w:b/>
        </w:rPr>
        <w:t xml:space="preserve"> 5 měsíců</w:t>
      </w:r>
      <w:proofErr w:type="gramEnd"/>
      <w:r w:rsidRPr="00F26E8D">
        <w:rPr>
          <w:rFonts w:ascii="Times New Roman" w:hAnsi="Times New Roman"/>
          <w:b/>
        </w:rPr>
        <w:t xml:space="preserve"> ode dne následujícího po dni zveřejnění této Smlouvy v Registru smluv (</w:t>
      </w:r>
      <w:r w:rsidRPr="00F26E8D">
        <w:rPr>
          <w:rFonts w:ascii="Times New Roman" w:hAnsi="Times New Roman"/>
        </w:rPr>
        <w:t xml:space="preserve">dále také „termín předání a převzetí Zboží“). Kupující přijme i dřívější dodávku Zboží, avšak není povinen přijmout dodávku Zboží přede dnem nabytí účinnosti této smlouvy. Prodávající je povinen </w:t>
      </w:r>
      <w:r w:rsidRPr="00F26E8D">
        <w:rPr>
          <w:rFonts w:ascii="Times New Roman" w:hAnsi="Times New Roman" w:cs="Times New Roman"/>
        </w:rPr>
        <w:t xml:space="preserve">informovat kontaktní osobu Kupujícího pro převzetí dodávky Zboží o přesném termínu dodávky Zboží, a to nejpozději 5 dnů před realizací dodávky Zboží, tj. před termínem předání a převzetí Zboží. Prodlení Prodávajícího se splněním dodávky Zboží a jejím předáním se považuje za podstatné porušení této Smlouvy. </w:t>
      </w:r>
    </w:p>
    <w:p w14:paraId="3EC0853A" w14:textId="77777777" w:rsidR="004316F1" w:rsidRPr="00F26E8D" w:rsidRDefault="004316F1" w:rsidP="004316F1">
      <w:pPr>
        <w:numPr>
          <w:ilvl w:val="1"/>
          <w:numId w:val="35"/>
        </w:numPr>
        <w:spacing w:after="120" w:line="240" w:lineRule="auto"/>
        <w:ind w:left="357" w:hanging="357"/>
        <w:jc w:val="both"/>
        <w:rPr>
          <w:rFonts w:ascii="Times New Roman" w:hAnsi="Times New Roman" w:cs="Times New Roman"/>
        </w:rPr>
      </w:pPr>
      <w:r w:rsidRPr="00F26E8D">
        <w:rPr>
          <w:rFonts w:ascii="Times New Roman" w:hAnsi="Times New Roman" w:cs="Times New Roman"/>
        </w:rPr>
        <w:t xml:space="preserve">Kupující zašle vyrozumění o zveřejnění této Smlouvy v Registru smluv na tento e-mail prodávajícího: </w:t>
      </w:r>
      <w:r w:rsidRPr="00F26E8D">
        <w:rPr>
          <w:rFonts w:ascii="Times New Roman" w:hAnsi="Times New Roman" w:cs="Times New Roman"/>
          <w:b/>
          <w:shd w:val="clear" w:color="auto" w:fill="BFBFBF" w:themeFill="background1" w:themeFillShade="BF"/>
        </w:rPr>
        <w:fldChar w:fldCharType="begin">
          <w:ffData>
            <w:name w:val="Text17"/>
            <w:enabled/>
            <w:calcOnExit w:val="0"/>
            <w:textInput/>
          </w:ffData>
        </w:fldChar>
      </w:r>
      <w:r w:rsidRPr="00F26E8D">
        <w:rPr>
          <w:rFonts w:ascii="Times New Roman" w:hAnsi="Times New Roman" w:cs="Times New Roman"/>
          <w:b/>
          <w:shd w:val="clear" w:color="auto" w:fill="BFBFBF" w:themeFill="background1" w:themeFillShade="BF"/>
        </w:rPr>
        <w:instrText xml:space="preserve"> FORMTEXT </w:instrText>
      </w:r>
      <w:r w:rsidRPr="00F26E8D">
        <w:rPr>
          <w:rFonts w:ascii="Times New Roman" w:hAnsi="Times New Roman" w:cs="Times New Roman"/>
          <w:b/>
          <w:shd w:val="clear" w:color="auto" w:fill="BFBFBF" w:themeFill="background1" w:themeFillShade="BF"/>
        </w:rPr>
      </w:r>
      <w:r w:rsidRPr="00F26E8D">
        <w:rPr>
          <w:rFonts w:ascii="Times New Roman" w:hAnsi="Times New Roman" w:cs="Times New Roman"/>
          <w:b/>
          <w:shd w:val="clear" w:color="auto" w:fill="BFBFBF" w:themeFill="background1" w:themeFillShade="BF"/>
        </w:rPr>
        <w:fldChar w:fldCharType="separate"/>
      </w:r>
      <w:r w:rsidRPr="00F26E8D">
        <w:rPr>
          <w:rFonts w:ascii="Times New Roman" w:hAnsi="Times New Roman" w:cs="Times New Roman"/>
          <w:b/>
          <w:noProof/>
          <w:shd w:val="clear" w:color="auto" w:fill="BFBFBF" w:themeFill="background1" w:themeFillShade="BF"/>
        </w:rPr>
        <w:t> </w:t>
      </w:r>
      <w:r w:rsidRPr="00F26E8D">
        <w:rPr>
          <w:rFonts w:ascii="Times New Roman" w:hAnsi="Times New Roman" w:cs="Times New Roman"/>
          <w:b/>
          <w:noProof/>
          <w:shd w:val="clear" w:color="auto" w:fill="BFBFBF" w:themeFill="background1" w:themeFillShade="BF"/>
        </w:rPr>
        <w:t> </w:t>
      </w:r>
      <w:r w:rsidRPr="00F26E8D">
        <w:rPr>
          <w:rFonts w:ascii="Times New Roman" w:hAnsi="Times New Roman" w:cs="Times New Roman"/>
          <w:b/>
          <w:noProof/>
          <w:shd w:val="clear" w:color="auto" w:fill="BFBFBF" w:themeFill="background1" w:themeFillShade="BF"/>
        </w:rPr>
        <w:t> </w:t>
      </w:r>
      <w:r w:rsidRPr="00F26E8D">
        <w:rPr>
          <w:rFonts w:ascii="Times New Roman" w:hAnsi="Times New Roman" w:cs="Times New Roman"/>
          <w:b/>
          <w:noProof/>
          <w:shd w:val="clear" w:color="auto" w:fill="BFBFBF" w:themeFill="background1" w:themeFillShade="BF"/>
        </w:rPr>
        <w:t> </w:t>
      </w:r>
      <w:r w:rsidRPr="00F26E8D">
        <w:rPr>
          <w:rFonts w:ascii="Times New Roman" w:hAnsi="Times New Roman" w:cs="Times New Roman"/>
          <w:b/>
          <w:noProof/>
          <w:shd w:val="clear" w:color="auto" w:fill="BFBFBF" w:themeFill="background1" w:themeFillShade="BF"/>
        </w:rPr>
        <w:t> </w:t>
      </w:r>
      <w:r w:rsidRPr="00F26E8D">
        <w:rPr>
          <w:rFonts w:ascii="Times New Roman" w:hAnsi="Times New Roman" w:cs="Times New Roman"/>
          <w:b/>
          <w:shd w:val="clear" w:color="auto" w:fill="BFBFBF" w:themeFill="background1" w:themeFillShade="BF"/>
        </w:rPr>
        <w:fldChar w:fldCharType="end"/>
      </w:r>
      <w:r w:rsidRPr="00F26E8D">
        <w:rPr>
          <w:rFonts w:ascii="Times New Roman" w:hAnsi="Times New Roman" w:cs="Times New Roman"/>
        </w:rPr>
        <w:t>, a to nejpozději následující pracovní den po zveřejnění této Smlouvy v Registru smluv.</w:t>
      </w:r>
    </w:p>
    <w:p w14:paraId="709403D2" w14:textId="3AC08732" w:rsidR="006722DD" w:rsidRPr="00F26E8D" w:rsidRDefault="006722DD" w:rsidP="00B9189C">
      <w:pPr>
        <w:numPr>
          <w:ilvl w:val="1"/>
          <w:numId w:val="35"/>
        </w:numPr>
        <w:spacing w:after="120" w:line="240" w:lineRule="auto"/>
        <w:ind w:left="426" w:hanging="426"/>
        <w:jc w:val="both"/>
        <w:rPr>
          <w:rFonts w:ascii="Times New Roman" w:hAnsi="Times New Roman" w:cs="Times New Roman"/>
        </w:rPr>
      </w:pPr>
      <w:r w:rsidRPr="00F26E8D">
        <w:rPr>
          <w:rFonts w:ascii="Times New Roman" w:hAnsi="Times New Roman" w:cs="Times New Roman"/>
        </w:rPr>
        <w:t>Termín předání a převzetí zboží může být přiměřeně prodloužen:</w:t>
      </w:r>
    </w:p>
    <w:p w14:paraId="40CA60C3" w14:textId="77777777" w:rsidR="002D043B" w:rsidRPr="00F26E8D" w:rsidRDefault="002D043B" w:rsidP="002D043B">
      <w:pPr>
        <w:numPr>
          <w:ilvl w:val="0"/>
          <w:numId w:val="12"/>
        </w:numPr>
        <w:tabs>
          <w:tab w:val="clear" w:pos="1429"/>
        </w:tabs>
        <w:spacing w:after="0" w:line="240" w:lineRule="auto"/>
        <w:ind w:left="993"/>
        <w:jc w:val="both"/>
        <w:rPr>
          <w:rFonts w:ascii="Times New Roman" w:hAnsi="Times New Roman" w:cs="Times New Roman"/>
        </w:rPr>
      </w:pPr>
      <w:r w:rsidRPr="00F26E8D">
        <w:rPr>
          <w:rFonts w:ascii="Times New Roman" w:hAnsi="Times New Roman" w:cs="Times New Roman"/>
        </w:rPr>
        <w:t xml:space="preserve"> jestliže dojde k přerušení přípravy dodání Zboží na základě písemného pokynu Kupujícího.</w:t>
      </w:r>
    </w:p>
    <w:p w14:paraId="2EEEF35B" w14:textId="77777777" w:rsidR="002D043B" w:rsidRPr="00F26E8D" w:rsidRDefault="002D043B" w:rsidP="002D043B">
      <w:pPr>
        <w:numPr>
          <w:ilvl w:val="0"/>
          <w:numId w:val="12"/>
        </w:numPr>
        <w:tabs>
          <w:tab w:val="clear" w:pos="1429"/>
        </w:tabs>
        <w:spacing w:after="0" w:line="240" w:lineRule="auto"/>
        <w:ind w:left="993"/>
        <w:jc w:val="both"/>
        <w:rPr>
          <w:rFonts w:ascii="Times New Roman" w:hAnsi="Times New Roman" w:cs="Times New Roman"/>
        </w:rPr>
      </w:pPr>
      <w:r w:rsidRPr="00F26E8D">
        <w:rPr>
          <w:rFonts w:ascii="Times New Roman" w:hAnsi="Times New Roman" w:cs="Times New Roman"/>
        </w:rPr>
        <w:t xml:space="preserve">jestliže dojde k přerušení přípravy dodání zboží způsobeného nepředvídatelnou a nepřekonatelnou překážku vzniklou nezávisle na vůli stran (tzv. vyšší moc) ve smyslu § 2913 odst. 2 Občanského zákoníku, smluvní strany jsou povinny se bezprostředně vzájemně informovat o vzniku takové okolnosti a dohodnout způsob jejího řešení, jinak se vyšší moci nemohou dovolávat. </w:t>
      </w:r>
    </w:p>
    <w:p w14:paraId="1FFAADB9" w14:textId="77777777" w:rsidR="002D043B" w:rsidRPr="00F26E8D" w:rsidRDefault="002D043B" w:rsidP="002D043B">
      <w:pPr>
        <w:spacing w:before="120" w:after="0" w:line="240" w:lineRule="auto"/>
        <w:ind w:left="425"/>
        <w:jc w:val="both"/>
        <w:rPr>
          <w:rFonts w:ascii="Times New Roman" w:hAnsi="Times New Roman" w:cs="Times New Roman"/>
        </w:rPr>
      </w:pPr>
      <w:r w:rsidRPr="00F26E8D">
        <w:rPr>
          <w:rFonts w:ascii="Times New Roman" w:hAnsi="Times New Roman" w:cs="Times New Roman"/>
        </w:rPr>
        <w:t xml:space="preserve">Prodloužení Termínu předání a převzetí se určí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 </w:t>
      </w:r>
    </w:p>
    <w:p w14:paraId="070FD685" w14:textId="07E549AE" w:rsidR="002D043B" w:rsidRPr="00F26E8D" w:rsidRDefault="002D043B" w:rsidP="002D043B">
      <w:pPr>
        <w:numPr>
          <w:ilvl w:val="1"/>
          <w:numId w:val="35"/>
        </w:numPr>
        <w:spacing w:before="120" w:after="120" w:line="240" w:lineRule="auto"/>
        <w:ind w:left="425" w:hanging="425"/>
        <w:jc w:val="both"/>
        <w:rPr>
          <w:rFonts w:ascii="Times New Roman" w:hAnsi="Times New Roman" w:cs="Times New Roman"/>
        </w:rPr>
      </w:pPr>
      <w:r w:rsidRPr="00F26E8D">
        <w:rPr>
          <w:rFonts w:ascii="Times New Roman" w:hAnsi="Times New Roman" w:cs="Times New Roman"/>
        </w:rPr>
        <w:t>Dodávka Zboží se považuje podle této Smlouvy za splněnou a řádně provedenou, pokud Zboží bylo:</w:t>
      </w:r>
    </w:p>
    <w:p w14:paraId="5996AA51" w14:textId="6E22485E" w:rsidR="002D043B" w:rsidRPr="00F26E8D" w:rsidRDefault="002D043B" w:rsidP="002D043B">
      <w:pPr>
        <w:numPr>
          <w:ilvl w:val="0"/>
          <w:numId w:val="39"/>
        </w:numPr>
        <w:spacing w:after="0" w:line="240" w:lineRule="auto"/>
        <w:ind w:left="993"/>
        <w:jc w:val="both"/>
        <w:rPr>
          <w:rFonts w:ascii="Times New Roman" w:hAnsi="Times New Roman" w:cs="Times New Roman"/>
        </w:rPr>
      </w:pPr>
      <w:proofErr w:type="gramStart"/>
      <w:r w:rsidRPr="00F26E8D">
        <w:rPr>
          <w:rFonts w:ascii="Times New Roman" w:hAnsi="Times New Roman" w:cs="Times New Roman"/>
        </w:rPr>
        <w:t>řádně  převzato</w:t>
      </w:r>
      <w:proofErr w:type="gramEnd"/>
      <w:r w:rsidRPr="00F26E8D">
        <w:rPr>
          <w:rFonts w:ascii="Times New Roman" w:hAnsi="Times New Roman" w:cs="Times New Roman"/>
        </w:rPr>
        <w:t xml:space="preserve"> Kupujícím včetně příslušné dokumentace,</w:t>
      </w:r>
    </w:p>
    <w:p w14:paraId="0410C856" w14:textId="77777777" w:rsidR="002D043B" w:rsidRPr="00F26E8D" w:rsidRDefault="002D043B" w:rsidP="002D043B">
      <w:pPr>
        <w:numPr>
          <w:ilvl w:val="0"/>
          <w:numId w:val="39"/>
        </w:numPr>
        <w:spacing w:after="0" w:line="240" w:lineRule="auto"/>
        <w:ind w:left="993"/>
        <w:jc w:val="both"/>
        <w:rPr>
          <w:rFonts w:ascii="Times New Roman" w:hAnsi="Times New Roman" w:cs="Times New Roman"/>
        </w:rPr>
      </w:pPr>
      <w:r w:rsidRPr="00F26E8D">
        <w:rPr>
          <w:rFonts w:ascii="Times New Roman" w:hAnsi="Times New Roman" w:cs="Times New Roman"/>
        </w:rPr>
        <w:t>řádně uvedeno do provozu,</w:t>
      </w:r>
    </w:p>
    <w:p w14:paraId="12E235BB" w14:textId="77777777" w:rsidR="002D043B" w:rsidRPr="00F26E8D" w:rsidRDefault="002D043B" w:rsidP="002D043B">
      <w:pPr>
        <w:numPr>
          <w:ilvl w:val="0"/>
          <w:numId w:val="39"/>
        </w:numPr>
        <w:spacing w:after="0" w:line="240" w:lineRule="auto"/>
        <w:ind w:left="993"/>
        <w:jc w:val="both"/>
        <w:rPr>
          <w:rFonts w:ascii="Times New Roman" w:hAnsi="Times New Roman" w:cs="Times New Roman"/>
        </w:rPr>
      </w:pPr>
      <w:r w:rsidRPr="00F26E8D">
        <w:rPr>
          <w:rFonts w:ascii="Times New Roman" w:hAnsi="Times New Roman" w:cs="Times New Roman"/>
        </w:rPr>
        <w:t>pověřené osoby Kupujícího</w:t>
      </w:r>
      <w:r w:rsidRPr="00F26E8D" w:rsidDel="00CA787E">
        <w:rPr>
          <w:rFonts w:ascii="Times New Roman" w:hAnsi="Times New Roman" w:cs="Times New Roman"/>
        </w:rPr>
        <w:t xml:space="preserve"> </w:t>
      </w:r>
      <w:r w:rsidRPr="00F26E8D">
        <w:rPr>
          <w:rFonts w:ascii="Times New Roman" w:hAnsi="Times New Roman" w:cs="Times New Roman"/>
        </w:rPr>
        <w:t>byly technicky a aplikačně seznámení s obsluhou</w:t>
      </w:r>
    </w:p>
    <w:p w14:paraId="0B33FA0A" w14:textId="77777777" w:rsidR="002D043B" w:rsidRPr="00F26E8D" w:rsidRDefault="002D043B" w:rsidP="002D043B">
      <w:pPr>
        <w:numPr>
          <w:ilvl w:val="0"/>
          <w:numId w:val="39"/>
        </w:numPr>
        <w:spacing w:after="0" w:line="240" w:lineRule="auto"/>
        <w:ind w:left="993"/>
        <w:jc w:val="both"/>
        <w:rPr>
          <w:rFonts w:ascii="Times New Roman" w:hAnsi="Times New Roman" w:cs="Times New Roman"/>
        </w:rPr>
      </w:pPr>
      <w:r w:rsidRPr="00F26E8D">
        <w:rPr>
          <w:rFonts w:ascii="Times New Roman" w:hAnsi="Times New Roman" w:cs="Times New Roman"/>
        </w:rPr>
        <w:t>protokolárně převzato Kupujícím v místě plnění dle čl. 5.1 této Smlouvy, formou Předávacího protokolu</w:t>
      </w:r>
    </w:p>
    <w:p w14:paraId="5542A360" w14:textId="56D8DAA1" w:rsidR="002D043B" w:rsidRPr="00F26E8D" w:rsidRDefault="002D043B" w:rsidP="002D043B">
      <w:pPr>
        <w:numPr>
          <w:ilvl w:val="1"/>
          <w:numId w:val="35"/>
        </w:numPr>
        <w:spacing w:before="120" w:after="120" w:line="240" w:lineRule="auto"/>
        <w:ind w:left="425" w:hanging="425"/>
        <w:jc w:val="both"/>
        <w:rPr>
          <w:rFonts w:ascii="Times New Roman" w:hAnsi="Times New Roman" w:cs="Times New Roman"/>
        </w:rPr>
      </w:pPr>
      <w:r w:rsidRPr="00F26E8D">
        <w:rPr>
          <w:rFonts w:ascii="Times New Roman" w:hAnsi="Times New Roman" w:cs="Times New Roman"/>
        </w:rPr>
        <w:t>Den protokolárního převzetí Zboží Kupujícím na předávacím protokolu dle této Smlouvy je dnem zdanitelného plnění.</w:t>
      </w:r>
    </w:p>
    <w:p w14:paraId="43C390B2" w14:textId="2E18AD9F" w:rsidR="002D043B" w:rsidRPr="00F26E8D" w:rsidRDefault="002D043B" w:rsidP="002D043B">
      <w:pPr>
        <w:numPr>
          <w:ilvl w:val="1"/>
          <w:numId w:val="35"/>
        </w:numPr>
        <w:spacing w:before="120" w:after="120" w:line="240" w:lineRule="auto"/>
        <w:ind w:left="425" w:hanging="425"/>
        <w:jc w:val="both"/>
        <w:rPr>
          <w:rFonts w:ascii="Times New Roman" w:hAnsi="Times New Roman" w:cs="Times New Roman"/>
        </w:rPr>
      </w:pPr>
      <w:r w:rsidRPr="00F26E8D">
        <w:rPr>
          <w:rFonts w:ascii="Times New Roman" w:hAnsi="Times New Roman" w:cs="Times New Roman"/>
        </w:rPr>
        <w:t>O splnění dodávky Zboží bude vyhotoven Předávací protokol, který bude obsahovat níže uvedené náležitosti a přílohy:</w:t>
      </w:r>
    </w:p>
    <w:p w14:paraId="5E193C7B" w14:textId="77777777" w:rsidR="002D043B" w:rsidRPr="00F26E8D" w:rsidRDefault="002D043B" w:rsidP="002D043B">
      <w:pPr>
        <w:numPr>
          <w:ilvl w:val="1"/>
          <w:numId w:val="40"/>
        </w:numPr>
        <w:tabs>
          <w:tab w:val="clear" w:pos="360"/>
        </w:tabs>
        <w:spacing w:after="0" w:line="240" w:lineRule="auto"/>
        <w:ind w:left="993"/>
        <w:jc w:val="both"/>
        <w:rPr>
          <w:rFonts w:ascii="Times New Roman" w:hAnsi="Times New Roman" w:cs="Times New Roman"/>
        </w:rPr>
      </w:pPr>
      <w:r w:rsidRPr="00F26E8D">
        <w:rPr>
          <w:rFonts w:ascii="Times New Roman" w:hAnsi="Times New Roman" w:cs="Times New Roman"/>
        </w:rPr>
        <w:t>název a sídlo Prodávajícího a Kupujícího,</w:t>
      </w:r>
    </w:p>
    <w:p w14:paraId="09321653" w14:textId="77777777" w:rsidR="002D043B" w:rsidRPr="00F26E8D" w:rsidRDefault="002D043B" w:rsidP="002D043B">
      <w:pPr>
        <w:numPr>
          <w:ilvl w:val="1"/>
          <w:numId w:val="40"/>
        </w:numPr>
        <w:tabs>
          <w:tab w:val="clear" w:pos="360"/>
        </w:tabs>
        <w:spacing w:after="0" w:line="240" w:lineRule="auto"/>
        <w:ind w:left="993"/>
        <w:jc w:val="both"/>
        <w:rPr>
          <w:rFonts w:ascii="Times New Roman" w:hAnsi="Times New Roman" w:cs="Times New Roman"/>
        </w:rPr>
      </w:pPr>
      <w:r w:rsidRPr="00F26E8D">
        <w:rPr>
          <w:rFonts w:ascii="Times New Roman" w:hAnsi="Times New Roman" w:cs="Times New Roman"/>
        </w:rPr>
        <w:t>identifikace kupní smlouvy,</w:t>
      </w:r>
    </w:p>
    <w:p w14:paraId="618F273F" w14:textId="77777777" w:rsidR="002D043B" w:rsidRPr="00F26E8D" w:rsidRDefault="002D043B" w:rsidP="002D043B">
      <w:pPr>
        <w:numPr>
          <w:ilvl w:val="1"/>
          <w:numId w:val="40"/>
        </w:numPr>
        <w:tabs>
          <w:tab w:val="clear" w:pos="360"/>
        </w:tabs>
        <w:spacing w:after="0" w:line="240" w:lineRule="auto"/>
        <w:ind w:left="993"/>
        <w:jc w:val="both"/>
        <w:rPr>
          <w:rFonts w:ascii="Times New Roman" w:hAnsi="Times New Roman" w:cs="Times New Roman"/>
        </w:rPr>
      </w:pPr>
      <w:r w:rsidRPr="00F26E8D">
        <w:rPr>
          <w:rFonts w:ascii="Times New Roman" w:hAnsi="Times New Roman" w:cs="Times New Roman"/>
        </w:rPr>
        <w:t>označení dodaného Zboží včetně výrobního čísla,</w:t>
      </w:r>
    </w:p>
    <w:p w14:paraId="4BE18576" w14:textId="77777777" w:rsidR="002D043B" w:rsidRPr="00F26E8D" w:rsidRDefault="002D043B" w:rsidP="002D043B">
      <w:pPr>
        <w:numPr>
          <w:ilvl w:val="1"/>
          <w:numId w:val="40"/>
        </w:numPr>
        <w:tabs>
          <w:tab w:val="clear" w:pos="360"/>
        </w:tabs>
        <w:spacing w:after="0" w:line="240" w:lineRule="auto"/>
        <w:ind w:left="993"/>
        <w:jc w:val="both"/>
        <w:rPr>
          <w:rFonts w:ascii="Times New Roman" w:hAnsi="Times New Roman" w:cs="Times New Roman"/>
        </w:rPr>
      </w:pPr>
      <w:r w:rsidRPr="00F26E8D">
        <w:rPr>
          <w:rFonts w:ascii="Times New Roman" w:hAnsi="Times New Roman" w:cs="Times New Roman"/>
        </w:rPr>
        <w:t>datum podpisu protokolu při odevzdání Zboží,</w:t>
      </w:r>
    </w:p>
    <w:p w14:paraId="25C9D716" w14:textId="77777777" w:rsidR="002D043B" w:rsidRPr="00F26E8D" w:rsidRDefault="002D043B" w:rsidP="002D043B">
      <w:pPr>
        <w:numPr>
          <w:ilvl w:val="1"/>
          <w:numId w:val="40"/>
        </w:numPr>
        <w:tabs>
          <w:tab w:val="clear" w:pos="360"/>
        </w:tabs>
        <w:spacing w:after="0" w:line="240" w:lineRule="auto"/>
        <w:ind w:left="993"/>
        <w:jc w:val="both"/>
        <w:rPr>
          <w:rFonts w:ascii="Times New Roman" w:hAnsi="Times New Roman" w:cs="Times New Roman"/>
        </w:rPr>
      </w:pPr>
      <w:r w:rsidRPr="00F26E8D">
        <w:rPr>
          <w:rFonts w:ascii="Times New Roman" w:hAnsi="Times New Roman" w:cs="Times New Roman"/>
        </w:rPr>
        <w:t>stav Zboží v okamžiku jeho odevzdání,</w:t>
      </w:r>
    </w:p>
    <w:p w14:paraId="4B4D2AF4" w14:textId="77777777" w:rsidR="002D043B" w:rsidRPr="00F26E8D" w:rsidRDefault="002D043B" w:rsidP="002D043B">
      <w:pPr>
        <w:numPr>
          <w:ilvl w:val="1"/>
          <w:numId w:val="40"/>
        </w:numPr>
        <w:tabs>
          <w:tab w:val="clear" w:pos="360"/>
        </w:tabs>
        <w:spacing w:after="0" w:line="240" w:lineRule="auto"/>
        <w:ind w:left="993"/>
        <w:jc w:val="both"/>
        <w:rPr>
          <w:rFonts w:ascii="Times New Roman" w:hAnsi="Times New Roman" w:cs="Times New Roman"/>
        </w:rPr>
      </w:pPr>
      <w:r w:rsidRPr="00F26E8D">
        <w:rPr>
          <w:rFonts w:ascii="Times New Roman" w:hAnsi="Times New Roman" w:cs="Times New Roman"/>
        </w:rPr>
        <w:t>seznam předaných dokladů a dokumentace,</w:t>
      </w:r>
    </w:p>
    <w:p w14:paraId="6A75A2D0" w14:textId="77777777" w:rsidR="002D043B" w:rsidRPr="00F26E8D" w:rsidRDefault="002D043B" w:rsidP="002D043B">
      <w:pPr>
        <w:numPr>
          <w:ilvl w:val="1"/>
          <w:numId w:val="40"/>
        </w:numPr>
        <w:tabs>
          <w:tab w:val="clear" w:pos="360"/>
        </w:tabs>
        <w:spacing w:after="0" w:line="240" w:lineRule="auto"/>
        <w:ind w:left="993"/>
        <w:jc w:val="both"/>
        <w:rPr>
          <w:rFonts w:ascii="Times New Roman" w:hAnsi="Times New Roman" w:cs="Times New Roman"/>
        </w:rPr>
      </w:pPr>
      <w:r w:rsidRPr="00F26E8D">
        <w:rPr>
          <w:rFonts w:ascii="Times New Roman" w:hAnsi="Times New Roman" w:cs="Times New Roman"/>
        </w:rPr>
        <w:t>seznam uživatelů technicky a aplikačně seznámených s obsluhou</w:t>
      </w:r>
    </w:p>
    <w:p w14:paraId="3DF3ED0A" w14:textId="77777777" w:rsidR="002D043B" w:rsidRPr="00F26E8D" w:rsidRDefault="002D043B" w:rsidP="002D043B">
      <w:pPr>
        <w:numPr>
          <w:ilvl w:val="1"/>
          <w:numId w:val="40"/>
        </w:numPr>
        <w:tabs>
          <w:tab w:val="clear" w:pos="360"/>
        </w:tabs>
        <w:spacing w:after="0" w:line="240" w:lineRule="auto"/>
        <w:ind w:left="993"/>
        <w:jc w:val="both"/>
        <w:rPr>
          <w:rFonts w:ascii="Times New Roman" w:hAnsi="Times New Roman" w:cs="Times New Roman"/>
        </w:rPr>
      </w:pPr>
      <w:r w:rsidRPr="00F26E8D">
        <w:rPr>
          <w:rFonts w:ascii="Times New Roman" w:hAnsi="Times New Roman" w:cs="Times New Roman"/>
        </w:rPr>
        <w:t>ověření, zda bylo splněno řádně.</w:t>
      </w:r>
    </w:p>
    <w:p w14:paraId="51D96C8D" w14:textId="77777777" w:rsidR="002D043B" w:rsidRPr="00F26E8D" w:rsidRDefault="002D043B" w:rsidP="002D043B">
      <w:pPr>
        <w:numPr>
          <w:ilvl w:val="1"/>
          <w:numId w:val="40"/>
        </w:numPr>
        <w:tabs>
          <w:tab w:val="clear" w:pos="360"/>
        </w:tabs>
        <w:spacing w:after="0" w:line="240" w:lineRule="auto"/>
        <w:ind w:left="993"/>
        <w:jc w:val="both"/>
        <w:rPr>
          <w:rFonts w:ascii="Times New Roman" w:hAnsi="Times New Roman" w:cs="Times New Roman"/>
        </w:rPr>
      </w:pPr>
      <w:r w:rsidRPr="00F26E8D">
        <w:rPr>
          <w:rFonts w:ascii="Times New Roman" w:hAnsi="Times New Roman" w:cs="Times New Roman"/>
        </w:rPr>
        <w:t>datum podpisu protokolu při převzetí Zboží,</w:t>
      </w:r>
    </w:p>
    <w:p w14:paraId="1D2647D9" w14:textId="77777777" w:rsidR="002D043B" w:rsidRPr="00F26E8D" w:rsidRDefault="002D043B" w:rsidP="002D043B">
      <w:pPr>
        <w:numPr>
          <w:ilvl w:val="1"/>
          <w:numId w:val="40"/>
        </w:numPr>
        <w:tabs>
          <w:tab w:val="clear" w:pos="360"/>
        </w:tabs>
        <w:spacing w:after="0" w:line="240" w:lineRule="auto"/>
        <w:ind w:left="993"/>
        <w:jc w:val="both"/>
        <w:rPr>
          <w:rFonts w:ascii="Times New Roman" w:hAnsi="Times New Roman" w:cs="Times New Roman"/>
        </w:rPr>
      </w:pPr>
      <w:r w:rsidRPr="00F26E8D">
        <w:rPr>
          <w:rFonts w:ascii="Times New Roman" w:hAnsi="Times New Roman" w:cs="Times New Roman"/>
        </w:rPr>
        <w:t>stav Zboží v okamžiku jeho převzetí,</w:t>
      </w:r>
    </w:p>
    <w:p w14:paraId="1F05D861" w14:textId="0F2B479C" w:rsidR="002D043B" w:rsidRPr="00F26E8D" w:rsidRDefault="002D043B" w:rsidP="002D043B">
      <w:pPr>
        <w:numPr>
          <w:ilvl w:val="1"/>
          <w:numId w:val="40"/>
        </w:numPr>
        <w:tabs>
          <w:tab w:val="clear" w:pos="360"/>
        </w:tabs>
        <w:spacing w:after="0" w:line="240" w:lineRule="auto"/>
        <w:ind w:left="993"/>
        <w:jc w:val="both"/>
        <w:rPr>
          <w:rFonts w:ascii="Times New Roman" w:hAnsi="Times New Roman" w:cs="Times New Roman"/>
        </w:rPr>
      </w:pPr>
      <w:r w:rsidRPr="00F26E8D">
        <w:rPr>
          <w:rFonts w:ascii="Times New Roman" w:hAnsi="Times New Roman" w:cs="Times New Roman"/>
        </w:rPr>
        <w:t>informace o tom zda Zboží bylo Nepřevzato, Převzato nebo Převzato s vadami</w:t>
      </w:r>
    </w:p>
    <w:p w14:paraId="050259D6" w14:textId="51E6C552" w:rsidR="002D043B" w:rsidRPr="00F26E8D" w:rsidRDefault="002D043B" w:rsidP="002D043B">
      <w:pPr>
        <w:numPr>
          <w:ilvl w:val="1"/>
          <w:numId w:val="35"/>
        </w:numPr>
        <w:spacing w:before="120" w:after="120" w:line="240" w:lineRule="auto"/>
        <w:ind w:left="425" w:hanging="425"/>
        <w:jc w:val="both"/>
        <w:rPr>
          <w:rFonts w:ascii="Times New Roman" w:hAnsi="Times New Roman" w:cs="Times New Roman"/>
        </w:rPr>
      </w:pPr>
      <w:r w:rsidRPr="00F26E8D">
        <w:rPr>
          <w:rFonts w:ascii="Times New Roman" w:hAnsi="Times New Roman" w:cs="Times New Roman"/>
        </w:rPr>
        <w:t>Postup při Kontrole zjevných vad Zboží a jeho převzetí Kupujícím:</w:t>
      </w:r>
    </w:p>
    <w:p w14:paraId="463D29CE" w14:textId="625E7C72" w:rsidR="002D043B" w:rsidRPr="00F26E8D" w:rsidRDefault="002D043B" w:rsidP="002D043B">
      <w:pPr>
        <w:numPr>
          <w:ilvl w:val="2"/>
          <w:numId w:val="35"/>
        </w:numPr>
        <w:tabs>
          <w:tab w:val="clear" w:pos="720"/>
        </w:tabs>
        <w:spacing w:before="120" w:after="120" w:line="240" w:lineRule="auto"/>
        <w:ind w:left="1276"/>
        <w:jc w:val="both"/>
        <w:rPr>
          <w:rFonts w:ascii="Times New Roman" w:hAnsi="Times New Roman" w:cs="Times New Roman"/>
        </w:rPr>
      </w:pPr>
      <w:r w:rsidRPr="00F26E8D">
        <w:rPr>
          <w:rFonts w:ascii="Times New Roman" w:hAnsi="Times New Roman" w:cs="Times New Roman"/>
        </w:rPr>
        <w:t>Kupující po odevzdání Zboží provede kontrolu zjevných vad Zboží</w:t>
      </w:r>
    </w:p>
    <w:p w14:paraId="33798D1E" w14:textId="5CDD26EB" w:rsidR="002D043B" w:rsidRPr="00F26E8D" w:rsidRDefault="002D043B" w:rsidP="002D043B">
      <w:pPr>
        <w:numPr>
          <w:ilvl w:val="2"/>
          <w:numId w:val="35"/>
        </w:numPr>
        <w:tabs>
          <w:tab w:val="clear" w:pos="720"/>
        </w:tabs>
        <w:spacing w:before="120" w:after="120" w:line="240" w:lineRule="auto"/>
        <w:ind w:left="1276"/>
        <w:jc w:val="both"/>
        <w:rPr>
          <w:rFonts w:ascii="Times New Roman" w:hAnsi="Times New Roman" w:cs="Times New Roman"/>
        </w:rPr>
      </w:pPr>
      <w:r w:rsidRPr="00F26E8D">
        <w:rPr>
          <w:rFonts w:ascii="Times New Roman" w:hAnsi="Times New Roman" w:cs="Times New Roman"/>
        </w:rPr>
        <w:t>Zjistí-li Kupující, že Zboží vykazuje zjevné vady, oznámí to nejpozději do 10 (slovy: deseti) pracovních dnů ode dne odevzdání Zboží Prodávajícímu</w:t>
      </w:r>
    </w:p>
    <w:p w14:paraId="59278419" w14:textId="2614A9B0" w:rsidR="002D043B" w:rsidRPr="00F26E8D" w:rsidRDefault="002D043B" w:rsidP="002D043B">
      <w:pPr>
        <w:numPr>
          <w:ilvl w:val="2"/>
          <w:numId w:val="35"/>
        </w:numPr>
        <w:tabs>
          <w:tab w:val="clear" w:pos="720"/>
        </w:tabs>
        <w:spacing w:before="120" w:after="120" w:line="240" w:lineRule="auto"/>
        <w:ind w:left="1276"/>
        <w:jc w:val="both"/>
        <w:rPr>
          <w:rFonts w:ascii="Times New Roman" w:hAnsi="Times New Roman" w:cs="Times New Roman"/>
        </w:rPr>
      </w:pPr>
      <w:r w:rsidRPr="00F26E8D">
        <w:rPr>
          <w:rFonts w:ascii="Times New Roman" w:hAnsi="Times New Roman" w:cs="Times New Roman"/>
        </w:rPr>
        <w:lastRenderedPageBreak/>
        <w:t>Má se za to, že nejpozději dnem následujícím po uplynutí 10 (slovy: deseti) pracovních dnů ode dne odevzdání Zboží bez toho, že by Kupující oznámil Prodávajícímu existenci zjevných vad, je Kupujícím Zboží převzato.</w:t>
      </w:r>
    </w:p>
    <w:p w14:paraId="6B3224F6" w14:textId="77777777" w:rsidR="002D043B" w:rsidRPr="00F26E8D" w:rsidRDefault="002D043B" w:rsidP="002D043B">
      <w:pPr>
        <w:numPr>
          <w:ilvl w:val="2"/>
          <w:numId w:val="35"/>
        </w:numPr>
        <w:tabs>
          <w:tab w:val="clear" w:pos="720"/>
        </w:tabs>
        <w:spacing w:before="120" w:after="120" w:line="240" w:lineRule="auto"/>
        <w:ind w:left="1276"/>
        <w:jc w:val="both"/>
        <w:rPr>
          <w:rFonts w:ascii="Times New Roman" w:hAnsi="Times New Roman" w:cs="Times New Roman"/>
        </w:rPr>
      </w:pPr>
      <w:r w:rsidRPr="00F26E8D">
        <w:rPr>
          <w:rFonts w:ascii="Times New Roman" w:hAnsi="Times New Roman" w:cs="Times New Roman"/>
        </w:rPr>
        <w:t>Nepřevzetí Zboží Kupujícím v případě vad:</w:t>
      </w:r>
    </w:p>
    <w:p w14:paraId="405D6E94" w14:textId="3E7A0C2E" w:rsidR="002D043B" w:rsidRPr="00F26E8D" w:rsidRDefault="002D043B" w:rsidP="002D043B">
      <w:pPr>
        <w:spacing w:before="120" w:after="120" w:line="240" w:lineRule="auto"/>
        <w:ind w:left="1276"/>
        <w:jc w:val="both"/>
        <w:rPr>
          <w:rFonts w:ascii="Times New Roman" w:hAnsi="Times New Roman" w:cs="Times New Roman"/>
        </w:rPr>
      </w:pPr>
      <w:r w:rsidRPr="00F26E8D">
        <w:rPr>
          <w:rFonts w:ascii="Times New Roman" w:hAnsi="Times New Roman" w:cs="Times New Roman"/>
        </w:rPr>
        <w:t>Kupující není povinen převzít Zboží, které vykazuje vady, byť by tyto vady samy o sobě ani ve spojení s jinými vadami nebránily řádnému užívání Zboží nebo jeho užívání podstatným způsobem neomezovaly. Nepřevezme-li kupující z těchto důvodů Zboží, hledí se na něj, jako by Prodávajícím nebylo předáno. Prodávající je v prodlení oproti lhůtě pro odevzdání Zboží se všemi důsledky, které se s tím pojí.</w:t>
      </w:r>
    </w:p>
    <w:p w14:paraId="2054B764" w14:textId="669D2811" w:rsidR="002D043B" w:rsidRPr="00F26E8D" w:rsidRDefault="002D043B" w:rsidP="002D043B">
      <w:pPr>
        <w:numPr>
          <w:ilvl w:val="2"/>
          <w:numId w:val="35"/>
        </w:numPr>
        <w:tabs>
          <w:tab w:val="clear" w:pos="720"/>
        </w:tabs>
        <w:spacing w:before="120" w:after="120" w:line="240" w:lineRule="auto"/>
        <w:ind w:left="1276"/>
        <w:jc w:val="both"/>
        <w:rPr>
          <w:rFonts w:ascii="Times New Roman" w:hAnsi="Times New Roman" w:cs="Times New Roman"/>
        </w:rPr>
      </w:pPr>
      <w:r w:rsidRPr="00F26E8D">
        <w:rPr>
          <w:rFonts w:ascii="Times New Roman" w:hAnsi="Times New Roman" w:cs="Times New Roman"/>
        </w:rPr>
        <w:t>Převzetí Zboží Kupujícím i přes vady bez následku prodlení:</w:t>
      </w:r>
    </w:p>
    <w:p w14:paraId="6D8AF88A" w14:textId="37A3321E" w:rsidR="002D043B" w:rsidRPr="00F26E8D" w:rsidRDefault="002D043B" w:rsidP="002D043B">
      <w:pPr>
        <w:spacing w:before="120" w:after="120" w:line="240" w:lineRule="auto"/>
        <w:ind w:left="1276"/>
        <w:jc w:val="both"/>
        <w:rPr>
          <w:rFonts w:ascii="Times New Roman" w:hAnsi="Times New Roman" w:cs="Times New Roman"/>
        </w:rPr>
      </w:pPr>
      <w:r w:rsidRPr="00F26E8D">
        <w:rPr>
          <w:rFonts w:ascii="Times New Roman" w:hAnsi="Times New Roman" w:cs="Times New Roman"/>
        </w:rPr>
        <w:t xml:space="preserve">Pokud Zboží vykazuje vady a Kupující se přesto rozhodne odevzdané Zboží převzít, splnil Prodávající závazek odevzdat Zboží s vadami. Smluvní strany mají za to, že v tomto případě není Prodávající v prodlení s odevzdáním Zboží. </w:t>
      </w:r>
    </w:p>
    <w:p w14:paraId="076DAC44" w14:textId="77777777" w:rsidR="002D043B" w:rsidRPr="00F26E8D" w:rsidRDefault="002D043B" w:rsidP="002D043B">
      <w:pPr>
        <w:spacing w:after="60" w:line="240" w:lineRule="auto"/>
        <w:ind w:left="1276"/>
        <w:jc w:val="both"/>
        <w:rPr>
          <w:rFonts w:ascii="Times New Roman" w:hAnsi="Times New Roman" w:cs="Times New Roman"/>
        </w:rPr>
      </w:pPr>
      <w:r w:rsidRPr="00F26E8D">
        <w:rPr>
          <w:rFonts w:ascii="Times New Roman" w:hAnsi="Times New Roman" w:cs="Times New Roman"/>
        </w:rPr>
        <w:t>Prodávající se však oznámené vady zavazuje odstranit v souladu s uplatněným právem Kupujícího bezodkladně, nejpozději však do 10 (slovy: deseti) dnů ode dne jejich oznámení Prodávajícímu, nebude-li mezi Prodávajícím a Kupujícím dohodnuto jinak</w:t>
      </w:r>
    </w:p>
    <w:p w14:paraId="78096523" w14:textId="39E9CAEE" w:rsidR="002D043B" w:rsidRPr="00F26E8D" w:rsidRDefault="002D043B" w:rsidP="002D043B">
      <w:pPr>
        <w:numPr>
          <w:ilvl w:val="2"/>
          <w:numId w:val="35"/>
        </w:numPr>
        <w:tabs>
          <w:tab w:val="clear" w:pos="720"/>
        </w:tabs>
        <w:spacing w:before="120" w:after="120" w:line="240" w:lineRule="auto"/>
        <w:ind w:left="1276"/>
        <w:jc w:val="both"/>
        <w:rPr>
          <w:rFonts w:ascii="Times New Roman" w:hAnsi="Times New Roman" w:cs="Times New Roman"/>
        </w:rPr>
      </w:pPr>
      <w:r w:rsidRPr="00F26E8D">
        <w:rPr>
          <w:rFonts w:ascii="Times New Roman" w:hAnsi="Times New Roman" w:cs="Times New Roman"/>
        </w:rPr>
        <w:t>Neoznámení vad Zboží dle tohoto odstavce nevylučuje uplatnění práv z vadného plnění z důvodu těchto vad v záruční době.</w:t>
      </w:r>
    </w:p>
    <w:p w14:paraId="268384E8" w14:textId="15FCE511" w:rsidR="002D043B" w:rsidRPr="00F26E8D" w:rsidRDefault="002D043B" w:rsidP="002D043B">
      <w:pPr>
        <w:numPr>
          <w:ilvl w:val="1"/>
          <w:numId w:val="35"/>
        </w:numPr>
        <w:tabs>
          <w:tab w:val="clear" w:pos="360"/>
        </w:tabs>
        <w:spacing w:before="120" w:after="120" w:line="240" w:lineRule="auto"/>
        <w:ind w:left="567" w:hanging="567"/>
        <w:jc w:val="both"/>
        <w:rPr>
          <w:rFonts w:ascii="Times New Roman" w:hAnsi="Times New Roman" w:cs="Times New Roman"/>
        </w:rPr>
      </w:pPr>
      <w:r w:rsidRPr="00F26E8D">
        <w:rPr>
          <w:rFonts w:ascii="Times New Roman" w:hAnsi="Times New Roman" w:cs="Times New Roman"/>
        </w:rPr>
        <w:t>Převzetím Zboží přechází na Kupujícího nebezpečí vzniku škody na Zboží, přičemž tato skutečnost nezbavuje Prodávajícího odpovědnosti za škody vzniklé v důsledku vad Zboží. Do doby splnění dodávky nese nebezpečí vzniku škody na dodávce Zboží Prodávající.</w:t>
      </w:r>
    </w:p>
    <w:p w14:paraId="3B66B5AC" w14:textId="77777777" w:rsidR="006722DD" w:rsidRPr="00F26E8D" w:rsidRDefault="006722DD" w:rsidP="006722DD">
      <w:pPr>
        <w:spacing w:after="0" w:line="240" w:lineRule="auto"/>
        <w:jc w:val="both"/>
        <w:rPr>
          <w:rFonts w:ascii="Times New Roman" w:hAnsi="Times New Roman"/>
          <w:sz w:val="24"/>
          <w:szCs w:val="24"/>
        </w:rPr>
      </w:pPr>
    </w:p>
    <w:p w14:paraId="6E544AD8" w14:textId="77777777" w:rsidR="006722DD" w:rsidRPr="00F26E8D" w:rsidRDefault="006722DD" w:rsidP="006722DD">
      <w:pPr>
        <w:spacing w:after="120" w:line="240" w:lineRule="auto"/>
        <w:jc w:val="both"/>
        <w:rPr>
          <w:rFonts w:ascii="Times New Roman" w:hAnsi="Times New Roman"/>
          <w:b/>
          <w:sz w:val="24"/>
          <w:szCs w:val="24"/>
        </w:rPr>
      </w:pPr>
      <w:r w:rsidRPr="00F26E8D">
        <w:rPr>
          <w:rFonts w:ascii="Times New Roman" w:hAnsi="Times New Roman"/>
          <w:b/>
          <w:sz w:val="24"/>
          <w:szCs w:val="24"/>
        </w:rPr>
        <w:t>6. ZÁRUKA A PRÁVA Z VADNÉHO PLNĚNÍ</w:t>
      </w:r>
    </w:p>
    <w:p w14:paraId="567BB364" w14:textId="4ED7BE2F" w:rsidR="00E670E5" w:rsidRPr="00F26E8D" w:rsidRDefault="00E670E5" w:rsidP="00E670E5">
      <w:pPr>
        <w:numPr>
          <w:ilvl w:val="1"/>
          <w:numId w:val="30"/>
        </w:numPr>
        <w:spacing w:after="120" w:line="240" w:lineRule="auto"/>
        <w:ind w:left="357" w:hanging="357"/>
        <w:jc w:val="both"/>
        <w:rPr>
          <w:rFonts w:ascii="Times New Roman" w:hAnsi="Times New Roman"/>
        </w:rPr>
      </w:pPr>
      <w:r w:rsidRPr="00F26E8D">
        <w:rPr>
          <w:rFonts w:ascii="Times New Roman" w:hAnsi="Times New Roman"/>
        </w:rPr>
        <w:t xml:space="preserve">Prodávající odpovídá za věcné i právní vady, včetně vad skrytých, jež má Zboží v době jeho předání Kupujícímu, vady zjištěné v období mezi předáním Zboží Kupujícímu a počátkem běhu záruční doby a vady zjištěné v záruční době. </w:t>
      </w:r>
    </w:p>
    <w:p w14:paraId="629DF85D" w14:textId="77777777" w:rsidR="00E670E5" w:rsidRPr="00F26E8D" w:rsidRDefault="00E670E5" w:rsidP="00E670E5">
      <w:pPr>
        <w:spacing w:after="120" w:line="240" w:lineRule="auto"/>
        <w:ind w:left="426"/>
        <w:jc w:val="both"/>
        <w:rPr>
          <w:rFonts w:ascii="Times New Roman" w:hAnsi="Times New Roman"/>
        </w:rPr>
      </w:pPr>
      <w:r w:rsidRPr="00F26E8D">
        <w:rPr>
          <w:rFonts w:ascii="Times New Roman" w:hAnsi="Times New Roman"/>
        </w:rPr>
        <w:t>Sjednává se záruka za jakost Zboží. Prodávající garantuje, že Zboží si po dobu záruční doby zachová své vlastnosti specifikované touto Smlouvou, zejména všechny vlastnosti definované v příloze č. 1 této Smlouvy, a že v průběhu záruční doby dle tohoto článku bude způsobilé ke každodennímu použití k účelu definovaném v čl. </w:t>
      </w:r>
      <w:proofErr w:type="gramStart"/>
      <w:r w:rsidRPr="00F26E8D">
        <w:rPr>
          <w:rFonts w:ascii="Times New Roman" w:hAnsi="Times New Roman"/>
        </w:rPr>
        <w:t>2.3. této</w:t>
      </w:r>
      <w:proofErr w:type="gramEnd"/>
      <w:r w:rsidRPr="00F26E8D">
        <w:rPr>
          <w:rFonts w:ascii="Times New Roman" w:hAnsi="Times New Roman"/>
        </w:rPr>
        <w:t xml:space="preserve"> Smlouvy. Délka záruční doby dodaného Zboží bude minimálně:</w:t>
      </w:r>
    </w:p>
    <w:p w14:paraId="07FD18F3" w14:textId="02365BD0" w:rsidR="00E670E5" w:rsidRPr="00F26E8D" w:rsidRDefault="00E670E5" w:rsidP="00E670E5">
      <w:pPr>
        <w:spacing w:after="0" w:line="240" w:lineRule="auto"/>
        <w:ind w:left="567"/>
        <w:jc w:val="both"/>
        <w:rPr>
          <w:rFonts w:ascii="Times New Roman" w:hAnsi="Times New Roman"/>
          <w:b/>
        </w:rPr>
      </w:pPr>
      <w:r w:rsidRPr="00F26E8D">
        <w:rPr>
          <w:rFonts w:ascii="Times New Roman" w:hAnsi="Times New Roman"/>
          <w:b/>
          <w:szCs w:val="24"/>
        </w:rPr>
        <w:fldChar w:fldCharType="begin">
          <w:ffData>
            <w:name w:val="Text108"/>
            <w:enabled/>
            <w:calcOnExit w:val="0"/>
            <w:textInput/>
          </w:ffData>
        </w:fldChar>
      </w:r>
      <w:r w:rsidRPr="00F26E8D">
        <w:rPr>
          <w:rFonts w:ascii="Times New Roman" w:hAnsi="Times New Roman"/>
          <w:b/>
          <w:szCs w:val="24"/>
        </w:rPr>
        <w:instrText xml:space="preserve"> FORMTEXT </w:instrText>
      </w:r>
      <w:r w:rsidRPr="00F26E8D">
        <w:rPr>
          <w:rFonts w:ascii="Times New Roman" w:hAnsi="Times New Roman"/>
          <w:b/>
          <w:szCs w:val="24"/>
        </w:rPr>
      </w:r>
      <w:r w:rsidRPr="00F26E8D">
        <w:rPr>
          <w:rFonts w:ascii="Times New Roman" w:hAnsi="Times New Roman"/>
          <w:b/>
          <w:szCs w:val="24"/>
        </w:rPr>
        <w:fldChar w:fldCharType="separate"/>
      </w:r>
      <w:r w:rsidRPr="00F26E8D">
        <w:rPr>
          <w:rFonts w:ascii="Times New Roman" w:hAnsi="Times New Roman"/>
          <w:b/>
          <w:szCs w:val="24"/>
        </w:rPr>
        <w:t> </w:t>
      </w:r>
      <w:r w:rsidRPr="00F26E8D">
        <w:rPr>
          <w:rFonts w:ascii="Times New Roman" w:hAnsi="Times New Roman"/>
          <w:b/>
          <w:szCs w:val="24"/>
        </w:rPr>
        <w:t> </w:t>
      </w:r>
      <w:r w:rsidRPr="00F26E8D">
        <w:rPr>
          <w:rFonts w:ascii="Times New Roman" w:hAnsi="Times New Roman"/>
          <w:b/>
          <w:szCs w:val="24"/>
        </w:rPr>
        <w:t> </w:t>
      </w:r>
      <w:r w:rsidRPr="00F26E8D">
        <w:rPr>
          <w:rFonts w:ascii="Times New Roman" w:hAnsi="Times New Roman"/>
          <w:b/>
          <w:szCs w:val="24"/>
        </w:rPr>
        <w:t> </w:t>
      </w:r>
      <w:r w:rsidRPr="00F26E8D">
        <w:rPr>
          <w:rFonts w:ascii="Times New Roman" w:hAnsi="Times New Roman"/>
          <w:b/>
          <w:szCs w:val="24"/>
        </w:rPr>
        <w:t> </w:t>
      </w:r>
      <w:r w:rsidRPr="00F26E8D">
        <w:rPr>
          <w:rFonts w:ascii="Times New Roman" w:hAnsi="Times New Roman"/>
          <w:b/>
          <w:szCs w:val="24"/>
        </w:rPr>
        <w:fldChar w:fldCharType="end"/>
      </w:r>
      <w:r w:rsidRPr="00F26E8D">
        <w:rPr>
          <w:rFonts w:ascii="Times New Roman" w:hAnsi="Times New Roman"/>
          <w:b/>
        </w:rPr>
        <w:t xml:space="preserve"> měsíců (slovy: </w:t>
      </w:r>
      <w:r w:rsidRPr="00F26E8D">
        <w:rPr>
          <w:rFonts w:ascii="Times New Roman" w:hAnsi="Times New Roman"/>
          <w:b/>
          <w:szCs w:val="24"/>
        </w:rPr>
        <w:fldChar w:fldCharType="begin">
          <w:ffData>
            <w:name w:val="Text108"/>
            <w:enabled/>
            <w:calcOnExit w:val="0"/>
            <w:textInput/>
          </w:ffData>
        </w:fldChar>
      </w:r>
      <w:r w:rsidRPr="00F26E8D">
        <w:rPr>
          <w:rFonts w:ascii="Times New Roman" w:hAnsi="Times New Roman"/>
          <w:b/>
          <w:szCs w:val="24"/>
        </w:rPr>
        <w:instrText xml:space="preserve"> FORMTEXT </w:instrText>
      </w:r>
      <w:r w:rsidRPr="00F26E8D">
        <w:rPr>
          <w:rFonts w:ascii="Times New Roman" w:hAnsi="Times New Roman"/>
          <w:b/>
          <w:szCs w:val="24"/>
        </w:rPr>
      </w:r>
      <w:r w:rsidRPr="00F26E8D">
        <w:rPr>
          <w:rFonts w:ascii="Times New Roman" w:hAnsi="Times New Roman"/>
          <w:b/>
          <w:szCs w:val="24"/>
        </w:rPr>
        <w:fldChar w:fldCharType="separate"/>
      </w:r>
      <w:r w:rsidRPr="00F26E8D">
        <w:rPr>
          <w:rFonts w:ascii="Times New Roman" w:hAnsi="Times New Roman"/>
          <w:b/>
          <w:szCs w:val="24"/>
        </w:rPr>
        <w:t> </w:t>
      </w:r>
      <w:r w:rsidRPr="00F26E8D">
        <w:rPr>
          <w:rFonts w:ascii="Times New Roman" w:hAnsi="Times New Roman"/>
          <w:b/>
          <w:szCs w:val="24"/>
        </w:rPr>
        <w:t> </w:t>
      </w:r>
      <w:r w:rsidRPr="00F26E8D">
        <w:rPr>
          <w:rFonts w:ascii="Times New Roman" w:hAnsi="Times New Roman"/>
          <w:b/>
          <w:szCs w:val="24"/>
        </w:rPr>
        <w:t> </w:t>
      </w:r>
      <w:r w:rsidRPr="00F26E8D">
        <w:rPr>
          <w:rFonts w:ascii="Times New Roman" w:hAnsi="Times New Roman"/>
          <w:b/>
          <w:szCs w:val="24"/>
        </w:rPr>
        <w:t> </w:t>
      </w:r>
      <w:r w:rsidRPr="00F26E8D">
        <w:rPr>
          <w:rFonts w:ascii="Times New Roman" w:hAnsi="Times New Roman"/>
          <w:b/>
          <w:szCs w:val="24"/>
        </w:rPr>
        <w:t> </w:t>
      </w:r>
      <w:r w:rsidRPr="00F26E8D">
        <w:rPr>
          <w:rFonts w:ascii="Times New Roman" w:hAnsi="Times New Roman"/>
          <w:b/>
          <w:szCs w:val="24"/>
        </w:rPr>
        <w:fldChar w:fldCharType="end"/>
      </w:r>
      <w:r w:rsidRPr="00F26E8D">
        <w:rPr>
          <w:rFonts w:ascii="Times New Roman" w:hAnsi="Times New Roman"/>
          <w:b/>
        </w:rPr>
        <w:t xml:space="preserve"> měsíců) nebo do 100 000 najetých kilometrů, za jakost Zboží, tj. funkčnost Zboží (vozidla) jako celku</w:t>
      </w:r>
    </w:p>
    <w:p w14:paraId="713DABE8" w14:textId="1737D6E7" w:rsidR="00E670E5" w:rsidRPr="00F26E8D" w:rsidRDefault="00E670E5" w:rsidP="00E670E5">
      <w:pPr>
        <w:spacing w:before="120" w:after="0" w:line="240" w:lineRule="auto"/>
        <w:ind w:left="408"/>
        <w:jc w:val="both"/>
        <w:rPr>
          <w:rFonts w:ascii="Times New Roman" w:hAnsi="Times New Roman"/>
          <w:szCs w:val="24"/>
        </w:rPr>
      </w:pPr>
      <w:r w:rsidRPr="00F26E8D">
        <w:rPr>
          <w:rFonts w:ascii="Times New Roman" w:hAnsi="Times New Roman"/>
          <w:szCs w:val="24"/>
        </w:rPr>
        <w:t xml:space="preserve">Výše uvedené záruční doby začínají běžet dnem převzetí dodávky Zboží v souladu s čl. 5.8.3. Kupujícím. </w:t>
      </w:r>
    </w:p>
    <w:p w14:paraId="33A57D29" w14:textId="1279EADB" w:rsidR="00E670E5" w:rsidRPr="00F26E8D" w:rsidRDefault="00E670E5" w:rsidP="00E670E5">
      <w:pPr>
        <w:numPr>
          <w:ilvl w:val="1"/>
          <w:numId w:val="14"/>
        </w:numPr>
        <w:tabs>
          <w:tab w:val="clear" w:pos="360"/>
        </w:tabs>
        <w:spacing w:before="120" w:after="0" w:line="240" w:lineRule="auto"/>
        <w:ind w:left="425" w:hanging="425"/>
        <w:jc w:val="both"/>
        <w:rPr>
          <w:rFonts w:ascii="Times New Roman" w:hAnsi="Times New Roman"/>
        </w:rPr>
      </w:pPr>
      <w:r w:rsidRPr="00F26E8D">
        <w:rPr>
          <w:rFonts w:ascii="Times New Roman" w:hAnsi="Times New Roman"/>
        </w:rPr>
        <w:t>Pro dodávky Zboží nebo pro ty části Zboží, které mají vlastní záruční listy nebo záruční dobu vlastní (delší), je záruční doba stanovena v délce uvedené v těchto záručních listech nebo v této Smlouvě, minimálně však v délce dle čl. 6.1 této Smlouvy.</w:t>
      </w:r>
    </w:p>
    <w:p w14:paraId="6EBF6E2D" w14:textId="5DC2C0A8" w:rsidR="00E670E5" w:rsidRPr="00F26E8D" w:rsidRDefault="00E670E5" w:rsidP="00E670E5">
      <w:pPr>
        <w:spacing w:after="0" w:line="240" w:lineRule="auto"/>
        <w:ind w:left="426"/>
        <w:jc w:val="both"/>
        <w:rPr>
          <w:rFonts w:ascii="Times New Roman" w:hAnsi="Times New Roman"/>
        </w:rPr>
      </w:pPr>
      <w:r w:rsidRPr="00F26E8D">
        <w:rPr>
          <w:rFonts w:ascii="Times New Roman" w:hAnsi="Times New Roman"/>
        </w:rPr>
        <w:t>Záruka se nevztahuje na běžné provozní opotřebení částí Zboží (vozidla), tedy dílů, které musí být vyměněny z důvodu opotřebení odpovídajícího četnosti používání Zboží a počtu najetých kilometrů (pneumatiky, stírací lišty, brzdové destičky a kotouče, provozní kapaliny).</w:t>
      </w:r>
    </w:p>
    <w:p w14:paraId="1365CC6B" w14:textId="74807BB7" w:rsidR="00E670E5" w:rsidRPr="00F26E8D" w:rsidRDefault="00E670E5" w:rsidP="00E670E5">
      <w:pPr>
        <w:numPr>
          <w:ilvl w:val="1"/>
          <w:numId w:val="14"/>
        </w:numPr>
        <w:tabs>
          <w:tab w:val="clear" w:pos="360"/>
        </w:tabs>
        <w:spacing w:before="120" w:after="0" w:line="240" w:lineRule="auto"/>
        <w:ind w:left="425" w:hanging="425"/>
        <w:jc w:val="both"/>
        <w:rPr>
          <w:rFonts w:ascii="Times New Roman" w:hAnsi="Times New Roman"/>
        </w:rPr>
      </w:pPr>
      <w:r w:rsidRPr="00F26E8D">
        <w:rPr>
          <w:rFonts w:ascii="Times New Roman" w:hAnsi="Times New Roman"/>
        </w:rPr>
        <w:t>Případný následný převod nebo přechod vlastnického práva Kupujícího na třetí osobu nemá na platnost záruky ke Zboží žádný vliv.</w:t>
      </w:r>
    </w:p>
    <w:p w14:paraId="4D7AEF11" w14:textId="77777777" w:rsidR="00E670E5" w:rsidRPr="00F26E8D" w:rsidRDefault="00E670E5" w:rsidP="00E670E5">
      <w:pPr>
        <w:numPr>
          <w:ilvl w:val="1"/>
          <w:numId w:val="14"/>
        </w:numPr>
        <w:tabs>
          <w:tab w:val="clear" w:pos="360"/>
        </w:tabs>
        <w:spacing w:before="120" w:after="120" w:line="240" w:lineRule="auto"/>
        <w:ind w:left="425" w:hanging="425"/>
        <w:jc w:val="both"/>
        <w:rPr>
          <w:rFonts w:ascii="Times New Roman" w:hAnsi="Times New Roman"/>
          <w:szCs w:val="24"/>
        </w:rPr>
      </w:pPr>
      <w:r w:rsidRPr="00F26E8D">
        <w:rPr>
          <w:rFonts w:ascii="Times New Roman" w:hAnsi="Times New Roman"/>
          <w:szCs w:val="24"/>
        </w:rPr>
        <w:t xml:space="preserve">Požadavek na odstranění vad Zboží, které se projeví v záruční době, Kupující uplatní u Prodávajícího bez zbytečného odkladu po jejich zjištění, nejpozději poslední den záruční doby, a to oznámením kontaktní osobě Prodávajícího dle čl. 1 této </w:t>
      </w:r>
      <w:proofErr w:type="gramStart"/>
      <w:r w:rsidRPr="00F26E8D">
        <w:rPr>
          <w:rFonts w:ascii="Times New Roman" w:hAnsi="Times New Roman"/>
          <w:szCs w:val="24"/>
        </w:rPr>
        <w:t>Smlouvy  (dále</w:t>
      </w:r>
      <w:proofErr w:type="gramEnd"/>
      <w:r w:rsidRPr="00F26E8D">
        <w:rPr>
          <w:rFonts w:ascii="Times New Roman" w:hAnsi="Times New Roman"/>
          <w:szCs w:val="24"/>
        </w:rPr>
        <w:t xml:space="preserv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00324A2D" w14:textId="77777777" w:rsidR="00E670E5" w:rsidRPr="00F26E8D" w:rsidRDefault="00E670E5" w:rsidP="00E670E5">
      <w:pPr>
        <w:numPr>
          <w:ilvl w:val="0"/>
          <w:numId w:val="15"/>
        </w:numPr>
        <w:spacing w:after="0" w:line="240" w:lineRule="auto"/>
        <w:jc w:val="both"/>
        <w:rPr>
          <w:rFonts w:ascii="Times New Roman" w:hAnsi="Times New Roman"/>
          <w:szCs w:val="24"/>
        </w:rPr>
      </w:pPr>
      <w:r w:rsidRPr="00F26E8D">
        <w:rPr>
          <w:rFonts w:ascii="Times New Roman" w:hAnsi="Times New Roman"/>
          <w:szCs w:val="24"/>
        </w:rPr>
        <w:lastRenderedPageBreak/>
        <w:t>odstranění vady opravou, je-li vada tímto způsobem odstranitelná</w:t>
      </w:r>
    </w:p>
    <w:p w14:paraId="24546283" w14:textId="77777777" w:rsidR="00E670E5" w:rsidRPr="00F26E8D" w:rsidRDefault="00E670E5" w:rsidP="00E670E5">
      <w:pPr>
        <w:numPr>
          <w:ilvl w:val="0"/>
          <w:numId w:val="15"/>
        </w:numPr>
        <w:spacing w:after="0" w:line="240" w:lineRule="auto"/>
        <w:jc w:val="both"/>
        <w:rPr>
          <w:rFonts w:ascii="Times New Roman" w:hAnsi="Times New Roman"/>
          <w:szCs w:val="24"/>
        </w:rPr>
      </w:pPr>
      <w:r w:rsidRPr="00F26E8D">
        <w:rPr>
          <w:rFonts w:ascii="Times New Roman" w:hAnsi="Times New Roman"/>
          <w:szCs w:val="24"/>
        </w:rPr>
        <w:t>odstranění vady dodáním nového plnění, není-li vada opravou odstranitelná</w:t>
      </w:r>
    </w:p>
    <w:p w14:paraId="5453FDFA" w14:textId="77777777" w:rsidR="00E670E5" w:rsidRPr="00F26E8D" w:rsidRDefault="00E670E5" w:rsidP="00E670E5">
      <w:pPr>
        <w:spacing w:after="0" w:line="240" w:lineRule="auto"/>
        <w:ind w:left="709"/>
        <w:jc w:val="both"/>
        <w:rPr>
          <w:rFonts w:ascii="Times New Roman" w:hAnsi="Times New Roman"/>
          <w:szCs w:val="24"/>
        </w:rPr>
      </w:pPr>
    </w:p>
    <w:p w14:paraId="1487EFAB" w14:textId="391A4C8B" w:rsidR="00E670E5" w:rsidRPr="00F26E8D" w:rsidRDefault="00E670E5" w:rsidP="00E670E5">
      <w:pPr>
        <w:spacing w:after="0" w:line="240" w:lineRule="auto"/>
        <w:ind w:left="426"/>
        <w:jc w:val="both"/>
        <w:rPr>
          <w:rFonts w:ascii="Times New Roman" w:hAnsi="Times New Roman"/>
          <w:szCs w:val="24"/>
        </w:rPr>
      </w:pPr>
      <w:r w:rsidRPr="00F26E8D">
        <w:rPr>
          <w:rFonts w:ascii="Times New Roman" w:hAnsi="Times New Roman"/>
          <w:szCs w:val="24"/>
        </w:rPr>
        <w:t>V případě, že stejná vada vznikne v průběhu záruční doby nejméně potřetí či vznikne-li na Zboží v průběhu záruční doby více než šest různých vad, má Kupující právo požadovat odstranění vady dodáním nového Zboží nebo odstoupit od této Smlouvy, i když třetí stejná či sedmá různá vzniklá vada je vada odstranitelná opravou.</w:t>
      </w:r>
    </w:p>
    <w:p w14:paraId="64D99426" w14:textId="1E3B08A3" w:rsidR="00E670E5" w:rsidRPr="00F26E8D" w:rsidRDefault="00E670E5" w:rsidP="00E670E5">
      <w:pPr>
        <w:numPr>
          <w:ilvl w:val="1"/>
          <w:numId w:val="14"/>
        </w:numPr>
        <w:tabs>
          <w:tab w:val="clear" w:pos="360"/>
        </w:tabs>
        <w:spacing w:before="120" w:after="0" w:line="240" w:lineRule="auto"/>
        <w:ind w:left="425" w:hanging="425"/>
        <w:jc w:val="both"/>
        <w:rPr>
          <w:rFonts w:ascii="Times New Roman" w:hAnsi="Times New Roman"/>
          <w:szCs w:val="24"/>
        </w:rPr>
      </w:pPr>
      <w:r w:rsidRPr="00F26E8D">
        <w:rPr>
          <w:rFonts w:ascii="Times New Roman" w:hAnsi="Times New Roman"/>
          <w:szCs w:val="24"/>
        </w:rPr>
        <w:t xml:space="preserve">Na záruční opravy nastoupí Prodávající v místě předání a převzetí Zboží dle této Smlouvy, pokud se smluvní strany nedohodnou jinak, a to v pracovní dny v pracovní době nejpozději </w:t>
      </w:r>
      <w:r w:rsidRPr="00F26E8D">
        <w:rPr>
          <w:rFonts w:ascii="Times New Roman" w:hAnsi="Times New Roman"/>
          <w:b/>
          <w:szCs w:val="24"/>
        </w:rPr>
        <w:t>do 2. pracovního dne ode dne oznámení reklamace</w:t>
      </w:r>
      <w:r w:rsidRPr="00F26E8D">
        <w:rPr>
          <w:rFonts w:ascii="Times New Roman" w:hAnsi="Times New Roman"/>
          <w:szCs w:val="24"/>
        </w:rPr>
        <w:t xml:space="preserve"> </w:t>
      </w:r>
      <w:r w:rsidRPr="00F26E8D">
        <w:rPr>
          <w:rFonts w:ascii="Times New Roman" w:hAnsi="Times New Roman"/>
          <w:b/>
          <w:szCs w:val="24"/>
        </w:rPr>
        <w:t>Kupujícím.</w:t>
      </w:r>
      <w:r w:rsidRPr="00F26E8D">
        <w:rPr>
          <w:rFonts w:ascii="Times New Roman" w:hAnsi="Times New Roman"/>
          <w:szCs w:val="24"/>
        </w:rPr>
        <w:t xml:space="preserve"> Výše uvedené se nevztahuje na situaci, pokud je Zboží v důsledku vady nepojízdné a nachází-li se mimo místo předání a převzetí Zboží, v tomto případě bude postupováno dle čl. </w:t>
      </w:r>
      <w:proofErr w:type="gramStart"/>
      <w:r w:rsidRPr="00F26E8D">
        <w:rPr>
          <w:rFonts w:ascii="Times New Roman" w:hAnsi="Times New Roman"/>
          <w:szCs w:val="24"/>
        </w:rPr>
        <w:t>6.6. této</w:t>
      </w:r>
      <w:proofErr w:type="gramEnd"/>
      <w:r w:rsidRPr="00F26E8D">
        <w:rPr>
          <w:rFonts w:ascii="Times New Roman" w:hAnsi="Times New Roman"/>
          <w:szCs w:val="24"/>
        </w:rPr>
        <w:t xml:space="preserve"> Smlouvy.</w:t>
      </w:r>
    </w:p>
    <w:p w14:paraId="24B7DB69" w14:textId="41F434CC" w:rsidR="00E670E5" w:rsidRPr="00F26E8D" w:rsidRDefault="00E670E5" w:rsidP="00E670E5">
      <w:pPr>
        <w:numPr>
          <w:ilvl w:val="1"/>
          <w:numId w:val="14"/>
        </w:numPr>
        <w:tabs>
          <w:tab w:val="clear" w:pos="360"/>
        </w:tabs>
        <w:spacing w:before="120" w:after="0" w:line="240" w:lineRule="auto"/>
        <w:ind w:left="426" w:hanging="426"/>
        <w:jc w:val="both"/>
        <w:rPr>
          <w:rFonts w:ascii="Times New Roman" w:hAnsi="Times New Roman"/>
        </w:rPr>
      </w:pPr>
      <w:r w:rsidRPr="00F26E8D">
        <w:rPr>
          <w:rFonts w:ascii="Times New Roman" w:hAnsi="Times New Roman"/>
        </w:rPr>
        <w:t>Prodávající</w:t>
      </w:r>
      <w:r w:rsidRPr="00F26E8D">
        <w:rPr>
          <w:rFonts w:ascii="Times New Roman" w:hAnsi="Times New Roman"/>
          <w:shd w:val="clear" w:color="auto" w:fill="FFFFFF"/>
        </w:rPr>
        <w:t xml:space="preserve"> má v průběhu záruky dle čl. </w:t>
      </w:r>
      <w:proofErr w:type="gramStart"/>
      <w:r w:rsidRPr="00F26E8D">
        <w:rPr>
          <w:rFonts w:ascii="Times New Roman" w:hAnsi="Times New Roman"/>
          <w:shd w:val="clear" w:color="auto" w:fill="FFFFFF"/>
        </w:rPr>
        <w:t>6.1. této</w:t>
      </w:r>
      <w:proofErr w:type="gramEnd"/>
      <w:r w:rsidRPr="00F26E8D">
        <w:rPr>
          <w:rFonts w:ascii="Times New Roman" w:hAnsi="Times New Roman"/>
          <w:shd w:val="clear" w:color="auto" w:fill="FFFFFF"/>
        </w:rPr>
        <w:t xml:space="preserve"> smlouvy nárok na bezplatné, včasné a řádné odstranění oprávněně reklamovaných vad, a to u jakéhokoliv servisního partnera Prodávajícího bez ohledu na to, kde se závada vyskytla, totéž platí i pro případy poruchy v zahraničí.</w:t>
      </w:r>
      <w:r w:rsidRPr="00F26E8D">
        <w:rPr>
          <w:rStyle w:val="apple-converted-space"/>
          <w:rFonts w:ascii="Times New Roman" w:hAnsi="Times New Roman"/>
          <w:shd w:val="clear" w:color="auto" w:fill="FFFFFF"/>
        </w:rPr>
        <w:t xml:space="preserve"> </w:t>
      </w:r>
      <w:r w:rsidRPr="00F26E8D">
        <w:rPr>
          <w:rFonts w:ascii="Times New Roman" w:hAnsi="Times New Roman"/>
        </w:rPr>
        <w:t xml:space="preserve"> I v případech, kdy Prodávající reklamaci neuzná, je Prodávající povinen vadu po odsouhlasení Kupujícím odstranit - v takovém případě Prodávající písemně Kupujícího upozorní, že vzhledem k neuznání reklamace bude požadovat úhradu nákladů na odstranění vady od Kupujícího. Pokud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oznámení reklamace Prodávajícímu. Prokáže-li se, že Kupující reklamoval neoprávněně, je Kupující povinen uhradit Prodávajícímu prokazatelně a účelně vynaložené náklady na odstranění vady.</w:t>
      </w:r>
    </w:p>
    <w:p w14:paraId="7D2E8EBB" w14:textId="76604A3A" w:rsidR="00E670E5" w:rsidRPr="00F26E8D" w:rsidRDefault="00E670E5" w:rsidP="00891F71">
      <w:pPr>
        <w:numPr>
          <w:ilvl w:val="1"/>
          <w:numId w:val="14"/>
        </w:numPr>
        <w:tabs>
          <w:tab w:val="clear" w:pos="360"/>
        </w:tabs>
        <w:spacing w:before="120" w:after="0" w:line="240" w:lineRule="auto"/>
        <w:ind w:left="426" w:hanging="426"/>
        <w:jc w:val="both"/>
        <w:rPr>
          <w:rFonts w:ascii="Times New Roman" w:hAnsi="Times New Roman"/>
        </w:rPr>
      </w:pPr>
      <w:r w:rsidRPr="00F26E8D">
        <w:rPr>
          <w:rFonts w:ascii="Times New Roman" w:hAnsi="Times New Roman"/>
        </w:rPr>
        <w:t xml:space="preserve">O odstranění reklamované vady sepíší prodávající a Kupující protokol, ve kterém potvrdí odstranění vady. O dobu, která uplynula mezi uplatněním reklamace a odstraněním vady, se záruční doba prodlužuje. Na části Zboží, které byly v rámci záruky vyměněny za nové, počíná běžet nová záruční doba dle čl. </w:t>
      </w:r>
      <w:proofErr w:type="gramStart"/>
      <w:r w:rsidRPr="00F26E8D">
        <w:rPr>
          <w:rFonts w:ascii="Times New Roman" w:hAnsi="Times New Roman"/>
        </w:rPr>
        <w:t>6.1. této</w:t>
      </w:r>
      <w:proofErr w:type="gramEnd"/>
      <w:r w:rsidRPr="00F26E8D">
        <w:rPr>
          <w:rFonts w:ascii="Times New Roman" w:hAnsi="Times New Roman"/>
        </w:rPr>
        <w:t xml:space="preserve"> Smlouvy ode dne podepsání protokolu o odstranění vady.</w:t>
      </w:r>
    </w:p>
    <w:p w14:paraId="289D0F58" w14:textId="2A1D93E6" w:rsidR="00E670E5" w:rsidRPr="00F26E8D" w:rsidRDefault="00E670E5" w:rsidP="00891F71">
      <w:pPr>
        <w:numPr>
          <w:ilvl w:val="1"/>
          <w:numId w:val="14"/>
        </w:numPr>
        <w:tabs>
          <w:tab w:val="clear" w:pos="360"/>
        </w:tabs>
        <w:spacing w:before="120" w:after="0" w:line="240" w:lineRule="auto"/>
        <w:ind w:left="426" w:hanging="426"/>
        <w:jc w:val="both"/>
        <w:rPr>
          <w:rFonts w:ascii="Times New Roman" w:hAnsi="Times New Roman"/>
        </w:rPr>
      </w:pPr>
      <w:r w:rsidRPr="00F26E8D">
        <w:rPr>
          <w:rFonts w:ascii="Times New Roman" w:hAnsi="Times New Roman"/>
        </w:rPr>
        <w:t>V případě, že Prodávající neodstraní vadu v přiměřené lhůtě, nejpozději však do 3 měsíců od nahlášení vady nebo pokud Prodávající odmítne vady odstranit, je Kupující oprávněn vadu odstranit na své náklady a Prodávající je povinen Kupujícímu uhradit náklady vynaložené na odstranění vady, a to do 21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58862C71" w14:textId="02008D87" w:rsidR="00E670E5" w:rsidRPr="00F26E8D" w:rsidRDefault="00E670E5" w:rsidP="00E670E5">
      <w:pPr>
        <w:numPr>
          <w:ilvl w:val="1"/>
          <w:numId w:val="14"/>
        </w:numPr>
        <w:tabs>
          <w:tab w:val="clear" w:pos="360"/>
        </w:tabs>
        <w:spacing w:before="120" w:after="0" w:line="240" w:lineRule="auto"/>
        <w:ind w:left="567" w:hanging="567"/>
        <w:jc w:val="both"/>
        <w:rPr>
          <w:rFonts w:ascii="Times New Roman" w:hAnsi="Times New Roman"/>
        </w:rPr>
      </w:pPr>
      <w:r w:rsidRPr="00F26E8D">
        <w:rPr>
          <w:rFonts w:ascii="Times New Roman" w:hAnsi="Times New Roman"/>
        </w:rPr>
        <w:t>Další práva Kupujícího z vadného plnění dle obecných právních předpisů, zejména §§ 2099 a násl. Občanského zákoníku nejsou ujednáními této Smlouvy dotčena či omezena.</w:t>
      </w:r>
    </w:p>
    <w:p w14:paraId="2E63C27E" w14:textId="77777777" w:rsidR="00E670E5" w:rsidRPr="00F26E8D" w:rsidRDefault="00E670E5" w:rsidP="00E670E5">
      <w:pPr>
        <w:numPr>
          <w:ilvl w:val="1"/>
          <w:numId w:val="14"/>
        </w:numPr>
        <w:tabs>
          <w:tab w:val="clear" w:pos="360"/>
        </w:tabs>
        <w:spacing w:before="120" w:after="0" w:line="240" w:lineRule="auto"/>
        <w:ind w:left="567" w:hanging="567"/>
        <w:jc w:val="both"/>
        <w:rPr>
          <w:rFonts w:ascii="Times New Roman" w:hAnsi="Times New Roman"/>
        </w:rPr>
      </w:pPr>
      <w:r w:rsidRPr="00F26E8D">
        <w:rPr>
          <w:rFonts w:ascii="Times New Roman" w:hAnsi="Times New Roman"/>
        </w:rPr>
        <w:t>Další práva Kupujícího vyplývající ze záruky za jakost dle obecných právních předpisů, zejména §§ 2113 a násl. Občanského zákoníku nejsou ujednáními této Smlouvy dotčena či omezena.</w:t>
      </w:r>
    </w:p>
    <w:p w14:paraId="2B03C02D" w14:textId="77777777" w:rsidR="006722DD" w:rsidRPr="00F26E8D" w:rsidRDefault="006722DD" w:rsidP="006722DD">
      <w:pPr>
        <w:spacing w:after="0" w:line="240" w:lineRule="auto"/>
        <w:jc w:val="both"/>
        <w:rPr>
          <w:rFonts w:ascii="Times New Roman" w:hAnsi="Times New Roman"/>
          <w:sz w:val="24"/>
          <w:szCs w:val="24"/>
        </w:rPr>
      </w:pPr>
    </w:p>
    <w:p w14:paraId="49F04A06" w14:textId="77777777" w:rsidR="006722DD" w:rsidRPr="00F26E8D" w:rsidRDefault="006722DD" w:rsidP="006722DD">
      <w:pPr>
        <w:spacing w:after="120" w:line="240" w:lineRule="auto"/>
        <w:jc w:val="both"/>
        <w:rPr>
          <w:rFonts w:ascii="Times New Roman" w:hAnsi="Times New Roman"/>
          <w:b/>
          <w:sz w:val="24"/>
          <w:szCs w:val="24"/>
        </w:rPr>
      </w:pPr>
      <w:r w:rsidRPr="00F26E8D">
        <w:rPr>
          <w:rFonts w:ascii="Times New Roman" w:hAnsi="Times New Roman"/>
          <w:b/>
          <w:sz w:val="24"/>
          <w:szCs w:val="24"/>
        </w:rPr>
        <w:t>7. ZÁRUČNÍ A POZÁRUČNÍ SERVIS</w:t>
      </w:r>
    </w:p>
    <w:p w14:paraId="4FD2A630" w14:textId="62DDD558" w:rsidR="00E670E5" w:rsidRPr="00F26E8D" w:rsidRDefault="00E670E5" w:rsidP="00E670E5">
      <w:pPr>
        <w:numPr>
          <w:ilvl w:val="1"/>
          <w:numId w:val="16"/>
        </w:numPr>
        <w:tabs>
          <w:tab w:val="clear" w:pos="360"/>
        </w:tabs>
        <w:spacing w:before="120" w:after="0" w:line="240" w:lineRule="auto"/>
        <w:ind w:left="425" w:hanging="425"/>
        <w:jc w:val="both"/>
        <w:rPr>
          <w:rFonts w:ascii="Times New Roman" w:hAnsi="Times New Roman"/>
          <w:szCs w:val="24"/>
        </w:rPr>
      </w:pPr>
      <w:r w:rsidRPr="00F26E8D">
        <w:rPr>
          <w:rFonts w:ascii="Times New Roman" w:hAnsi="Times New Roman"/>
          <w:szCs w:val="24"/>
        </w:rPr>
        <w:t xml:space="preserve">Prodávající je povinen v průběhu záruční doby na žádost Kupujícího provádět veškeré servisní úkony. </w:t>
      </w:r>
    </w:p>
    <w:p w14:paraId="77B43649" w14:textId="7F1E4715" w:rsidR="00E670E5" w:rsidRPr="00F26E8D" w:rsidRDefault="00E670E5" w:rsidP="00E670E5">
      <w:pPr>
        <w:numPr>
          <w:ilvl w:val="1"/>
          <w:numId w:val="16"/>
        </w:numPr>
        <w:tabs>
          <w:tab w:val="clear" w:pos="360"/>
        </w:tabs>
        <w:spacing w:before="120" w:after="0" w:line="240" w:lineRule="auto"/>
        <w:ind w:left="425" w:hanging="425"/>
        <w:jc w:val="both"/>
        <w:rPr>
          <w:rFonts w:ascii="Times New Roman" w:hAnsi="Times New Roman"/>
          <w:szCs w:val="24"/>
        </w:rPr>
      </w:pPr>
      <w:r w:rsidRPr="00F26E8D">
        <w:rPr>
          <w:rFonts w:ascii="Times New Roman" w:hAnsi="Times New Roman"/>
          <w:szCs w:val="24"/>
        </w:rPr>
        <w:t xml:space="preserve">Prodávající je povinen minimálně po dobu </w:t>
      </w:r>
      <w:r w:rsidRPr="00F26E8D">
        <w:rPr>
          <w:rFonts w:ascii="Times New Roman" w:hAnsi="Times New Roman"/>
          <w:b/>
          <w:szCs w:val="24"/>
        </w:rPr>
        <w:t>5</w:t>
      </w:r>
      <w:r w:rsidRPr="00F26E8D">
        <w:rPr>
          <w:rFonts w:ascii="Times New Roman" w:hAnsi="Times New Roman"/>
          <w:szCs w:val="24"/>
        </w:rPr>
        <w:t xml:space="preserve"> let ode dne uplynutí posledního dne záruční doby za jakost dle čl. 6.1 této Smlouvy zabezpečit na výzvu Kupujícího za úplatu v ceně místě a čase obvyklé pozáruční servis. Náklady na pozáruční servis hradí Kupující.</w:t>
      </w:r>
    </w:p>
    <w:p w14:paraId="57939790" w14:textId="77777777" w:rsidR="00E670E5" w:rsidRPr="00F26E8D" w:rsidRDefault="00E670E5" w:rsidP="00E670E5">
      <w:pPr>
        <w:numPr>
          <w:ilvl w:val="1"/>
          <w:numId w:val="16"/>
        </w:numPr>
        <w:tabs>
          <w:tab w:val="clear" w:pos="360"/>
        </w:tabs>
        <w:spacing w:before="120" w:after="0" w:line="240" w:lineRule="auto"/>
        <w:ind w:left="425" w:hanging="425"/>
        <w:jc w:val="both"/>
        <w:rPr>
          <w:rFonts w:ascii="Times New Roman" w:hAnsi="Times New Roman"/>
          <w:szCs w:val="24"/>
        </w:rPr>
      </w:pPr>
      <w:r w:rsidRPr="00F26E8D">
        <w:rPr>
          <w:rFonts w:ascii="Times New Roman" w:hAnsi="Times New Roman"/>
          <w:szCs w:val="24"/>
        </w:rPr>
        <w:t>Prodávající je povinen provést preventivní pozáruční servis v termínu nejpozději do 15 pracovních dnů ode dne oznámení požadavku Kupujícího, nestanoví-li Kupující jinou lhůtu. S odstraňováním poruchy Zboží v době pozáručního servisu je Prodávající povinen započít nejpozději 3 pracovní den po dni oznámení požadavku Kupujícího na odstranění poruchy a poruchu odstranit nejpozději do 15 pracovních dnů ode dne výzvy Kupujícího, nestanoví-li Kupující lhůtu delší. Náklady na preventivní pozáruční servis hradí Kupující.</w:t>
      </w:r>
    </w:p>
    <w:p w14:paraId="7EC1741F" w14:textId="767FBD12" w:rsidR="006722DD" w:rsidRPr="00F26E8D" w:rsidRDefault="006722DD" w:rsidP="00E670E5">
      <w:pPr>
        <w:spacing w:after="120" w:line="240" w:lineRule="auto"/>
        <w:jc w:val="both"/>
        <w:rPr>
          <w:rFonts w:ascii="Times New Roman" w:hAnsi="Times New Roman"/>
          <w:sz w:val="24"/>
          <w:szCs w:val="24"/>
        </w:rPr>
      </w:pPr>
    </w:p>
    <w:p w14:paraId="5E90C7BD" w14:textId="77777777" w:rsidR="006722DD" w:rsidRPr="00F26E8D" w:rsidRDefault="006722DD" w:rsidP="006722DD">
      <w:pPr>
        <w:spacing w:after="120" w:line="240" w:lineRule="auto"/>
        <w:jc w:val="both"/>
        <w:rPr>
          <w:rFonts w:ascii="Times New Roman" w:hAnsi="Times New Roman"/>
          <w:b/>
          <w:sz w:val="24"/>
          <w:szCs w:val="24"/>
        </w:rPr>
      </w:pPr>
      <w:r w:rsidRPr="00F26E8D">
        <w:rPr>
          <w:rFonts w:ascii="Times New Roman" w:hAnsi="Times New Roman"/>
          <w:b/>
          <w:sz w:val="24"/>
          <w:szCs w:val="24"/>
        </w:rPr>
        <w:t>8. SMLUVNÍ POKUTY A NÁHRADA ŠKODY</w:t>
      </w:r>
    </w:p>
    <w:p w14:paraId="734B8EE0" w14:textId="4D6A8CFE" w:rsidR="006722DD" w:rsidRPr="00F26E8D" w:rsidRDefault="006722DD" w:rsidP="00A33617">
      <w:pPr>
        <w:numPr>
          <w:ilvl w:val="1"/>
          <w:numId w:val="17"/>
        </w:numPr>
        <w:tabs>
          <w:tab w:val="clear" w:pos="360"/>
        </w:tabs>
        <w:spacing w:after="120" w:line="240" w:lineRule="auto"/>
        <w:ind w:left="426" w:hanging="426"/>
        <w:jc w:val="both"/>
        <w:rPr>
          <w:rFonts w:ascii="Times New Roman" w:hAnsi="Times New Roman"/>
        </w:rPr>
      </w:pPr>
      <w:r w:rsidRPr="00F26E8D">
        <w:rPr>
          <w:rFonts w:ascii="Times New Roman" w:hAnsi="Times New Roman"/>
        </w:rPr>
        <w:t>Pokud bude Prodávající se splněním dodávky Zboží v prodlení proti Termínu předání a převzetí dodávky sjednanému podle této Smlouvy, je Kupující oprávněn účtovat Prodávají</w:t>
      </w:r>
      <w:r w:rsidR="00E670E5" w:rsidRPr="00F26E8D">
        <w:rPr>
          <w:rFonts w:ascii="Times New Roman" w:hAnsi="Times New Roman"/>
        </w:rPr>
        <w:t>címu smluvní pokutu ve výši 0,1</w:t>
      </w:r>
      <w:r w:rsidRPr="00F26E8D">
        <w:rPr>
          <w:rFonts w:ascii="Times New Roman" w:hAnsi="Times New Roman"/>
        </w:rPr>
        <w:t xml:space="preserve"> % z Kupní ceny (bez DPH) za každý i započatý den prodlení.</w:t>
      </w:r>
    </w:p>
    <w:p w14:paraId="34B512D3" w14:textId="5D914133" w:rsidR="006722DD" w:rsidRPr="00F26E8D" w:rsidRDefault="006722DD" w:rsidP="00A33617">
      <w:pPr>
        <w:numPr>
          <w:ilvl w:val="1"/>
          <w:numId w:val="17"/>
        </w:numPr>
        <w:tabs>
          <w:tab w:val="clear" w:pos="360"/>
        </w:tabs>
        <w:spacing w:after="120" w:line="240" w:lineRule="auto"/>
        <w:ind w:left="426" w:hanging="426"/>
        <w:jc w:val="both"/>
        <w:rPr>
          <w:rFonts w:ascii="Times New Roman" w:hAnsi="Times New Roman"/>
        </w:rPr>
      </w:pPr>
      <w:r w:rsidRPr="00F26E8D">
        <w:rPr>
          <w:rFonts w:ascii="Times New Roman" w:hAnsi="Times New Roman"/>
        </w:rPr>
        <w:t>Pokud prodlení Prodávajícího se splněním dodávky Zboží proti Termínu předání a převzetí dodávky sjednanému dle této Smlouvy přesáhne čtrnáct dnů, je Kupujícímu oprávněn Prodávajícímu účt</w:t>
      </w:r>
      <w:r w:rsidR="00E670E5" w:rsidRPr="00F26E8D">
        <w:rPr>
          <w:rFonts w:ascii="Times New Roman" w:hAnsi="Times New Roman"/>
        </w:rPr>
        <w:t>ovat smluvní pokutu ve výši 0,15</w:t>
      </w:r>
      <w:r w:rsidRPr="00F26E8D">
        <w:rPr>
          <w:rFonts w:ascii="Times New Roman" w:hAnsi="Times New Roman"/>
        </w:rPr>
        <w:t>% z Kupní ceny (bez DPH) za patnáctý a každý další i započatý den prodlení.</w:t>
      </w:r>
    </w:p>
    <w:p w14:paraId="219FEE6A" w14:textId="1B2E893C" w:rsidR="006722DD" w:rsidRPr="00F26E8D" w:rsidRDefault="006722DD" w:rsidP="00A33617">
      <w:pPr>
        <w:numPr>
          <w:ilvl w:val="1"/>
          <w:numId w:val="17"/>
        </w:numPr>
        <w:tabs>
          <w:tab w:val="clear" w:pos="360"/>
        </w:tabs>
        <w:spacing w:after="120" w:line="240" w:lineRule="auto"/>
        <w:ind w:left="426" w:hanging="426"/>
        <w:jc w:val="both"/>
        <w:rPr>
          <w:rFonts w:ascii="Times New Roman" w:hAnsi="Times New Roman"/>
        </w:rPr>
      </w:pPr>
      <w:r w:rsidRPr="00F26E8D">
        <w:rPr>
          <w:rFonts w:ascii="Times New Roman" w:hAnsi="Times New Roman"/>
        </w:rPr>
        <w:t xml:space="preserve">Pokud Prodávající neodstraní reklamovanou vadu ve sjednané lhůtě, je Kupující oprávněn účtovat Prodávajícímu smluvní pokutu ve výši </w:t>
      </w:r>
      <w:r w:rsidR="00891F71" w:rsidRPr="00F26E8D">
        <w:rPr>
          <w:rFonts w:ascii="Times New Roman" w:hAnsi="Times New Roman"/>
        </w:rPr>
        <w:t>1000 Kč</w:t>
      </w:r>
      <w:r w:rsidRPr="00F26E8D">
        <w:rPr>
          <w:rFonts w:ascii="Times New Roman" w:hAnsi="Times New Roman"/>
        </w:rPr>
        <w:t xml:space="preserve"> za každou reklamovanou vadu, u níž je Prodávající v prodlení, za každý</w:t>
      </w:r>
      <w:r w:rsidR="00891F71" w:rsidRPr="00F26E8D">
        <w:rPr>
          <w:rFonts w:ascii="Times New Roman" w:hAnsi="Times New Roman"/>
        </w:rPr>
        <w:t xml:space="preserve"> i započatý</w:t>
      </w:r>
      <w:r w:rsidRPr="00F26E8D">
        <w:rPr>
          <w:rFonts w:ascii="Times New Roman" w:hAnsi="Times New Roman"/>
        </w:rPr>
        <w:t xml:space="preserve"> den prodlení. </w:t>
      </w:r>
    </w:p>
    <w:p w14:paraId="0F8A101C" w14:textId="4EE6D781" w:rsidR="006722DD" w:rsidRPr="00F26E8D" w:rsidRDefault="006722DD" w:rsidP="00A33617">
      <w:pPr>
        <w:numPr>
          <w:ilvl w:val="1"/>
          <w:numId w:val="17"/>
        </w:numPr>
        <w:tabs>
          <w:tab w:val="clear" w:pos="360"/>
        </w:tabs>
        <w:spacing w:after="120" w:line="240" w:lineRule="auto"/>
        <w:ind w:left="426" w:hanging="426"/>
        <w:jc w:val="both"/>
        <w:rPr>
          <w:rFonts w:ascii="Times New Roman" w:hAnsi="Times New Roman"/>
        </w:rPr>
      </w:pPr>
      <w:r w:rsidRPr="00F26E8D">
        <w:rPr>
          <w:rFonts w:ascii="Times New Roman" w:hAnsi="Times New Roman"/>
        </w:rPr>
        <w:t>Pokud bude Kupující v prodlení s úhradou faktury proti sjednanému termínu a neprokáže, že toto prodlení bylo způsobeno opožděným uvolněním prostředků státního rozpočtu, je Prodávající oprávněn účtovat Kupujíc</w:t>
      </w:r>
      <w:r w:rsidR="00891F71" w:rsidRPr="00F26E8D">
        <w:rPr>
          <w:rFonts w:ascii="Times New Roman" w:hAnsi="Times New Roman"/>
        </w:rPr>
        <w:t>ímu úrok z prodlení ve výši 0,10</w:t>
      </w:r>
      <w:r w:rsidRPr="00F26E8D">
        <w:rPr>
          <w:rFonts w:ascii="Times New Roman" w:hAnsi="Times New Roman"/>
        </w:rPr>
        <w:t xml:space="preserve"> % z dlužné částky za každý i započatý den prodlení. Úrok z prodlení dle tohoto odstavce se nepočítá z DPH, kterou Kupující odvede přímo na účet správce daně Prodávajícího dle článku 4.7 až 4.9 této Smlouvy.</w:t>
      </w:r>
    </w:p>
    <w:p w14:paraId="7CECA357" w14:textId="02347AE6" w:rsidR="00857DFE" w:rsidRPr="00F26E8D" w:rsidRDefault="00857DFE" w:rsidP="00857DFE">
      <w:pPr>
        <w:numPr>
          <w:ilvl w:val="1"/>
          <w:numId w:val="17"/>
        </w:numPr>
        <w:tabs>
          <w:tab w:val="clear" w:pos="360"/>
        </w:tabs>
        <w:spacing w:after="120" w:line="240" w:lineRule="auto"/>
        <w:ind w:left="425" w:hanging="425"/>
        <w:jc w:val="both"/>
        <w:rPr>
          <w:rFonts w:ascii="Times New Roman" w:hAnsi="Times New Roman"/>
        </w:rPr>
      </w:pPr>
      <w:r w:rsidRPr="00F26E8D">
        <w:rPr>
          <w:rFonts w:ascii="Times New Roman" w:hAnsi="Times New Roman"/>
        </w:rPr>
        <w:t>Pokud Prodávající neodstraní poruchu Zboží vzniklou do 5 let po uplynutí záruční lhůty, popř. neprovede preventivní pozáruční servis dle čl. 7.3 této Smlouvy a ve lhůtě v něm stanovené, je Kupující oprávněn účtovat Prodávajícímu smluvní pokutu ve výši 500,-Kč za každou poruchu, s jejímž odstraněním je Prodávající v prodlení, za započatý každý den prodlení.</w:t>
      </w:r>
    </w:p>
    <w:p w14:paraId="0235C1B9" w14:textId="77777777" w:rsidR="006722DD" w:rsidRPr="00F26E8D" w:rsidRDefault="006722DD" w:rsidP="00A33617">
      <w:pPr>
        <w:numPr>
          <w:ilvl w:val="1"/>
          <w:numId w:val="17"/>
        </w:numPr>
        <w:tabs>
          <w:tab w:val="clear" w:pos="360"/>
        </w:tabs>
        <w:spacing w:after="120" w:line="240" w:lineRule="auto"/>
        <w:ind w:left="426" w:hanging="426"/>
        <w:jc w:val="both"/>
        <w:rPr>
          <w:rFonts w:ascii="Times New Roman" w:hAnsi="Times New Roman"/>
        </w:rPr>
      </w:pPr>
      <w:r w:rsidRPr="00F26E8D">
        <w:rPr>
          <w:rFonts w:ascii="Times New Roman" w:hAnsi="Times New Roman"/>
        </w:rPr>
        <w:t xml:space="preserve">V případě nedodržení informační povinnosti dle čl. 4.6 této Smlouvy je Prodávající povinen uhradit Kupujícímu smluvní pokutu ve výši 20 % z výše této potenciálně nezaplacené daně (z částky, jakou Kupující ručí za potenciálně nezaplacenou daň dle § 109 odst. 1 písm. a) </w:t>
      </w:r>
      <w:proofErr w:type="spellStart"/>
      <w:r w:rsidRPr="00F26E8D">
        <w:rPr>
          <w:rFonts w:ascii="Times New Roman" w:hAnsi="Times New Roman"/>
        </w:rPr>
        <w:t>ZoDPH</w:t>
      </w:r>
      <w:proofErr w:type="spellEnd"/>
      <w:r w:rsidRPr="00F26E8D">
        <w:rPr>
          <w:rFonts w:ascii="Times New Roman" w:hAnsi="Times New Roman"/>
        </w:rPr>
        <w:t xml:space="preserve">). </w:t>
      </w:r>
    </w:p>
    <w:p w14:paraId="635592AC" w14:textId="77777777" w:rsidR="006722DD" w:rsidRPr="00F26E8D" w:rsidRDefault="006722DD" w:rsidP="00A33617">
      <w:pPr>
        <w:numPr>
          <w:ilvl w:val="1"/>
          <w:numId w:val="17"/>
        </w:numPr>
        <w:tabs>
          <w:tab w:val="clear" w:pos="360"/>
        </w:tabs>
        <w:spacing w:after="120" w:line="240" w:lineRule="auto"/>
        <w:ind w:left="426" w:hanging="426"/>
        <w:jc w:val="both"/>
        <w:rPr>
          <w:rFonts w:ascii="Times New Roman" w:hAnsi="Times New Roman"/>
        </w:rPr>
      </w:pPr>
      <w:r w:rsidRPr="00F26E8D">
        <w:rPr>
          <w:rFonts w:ascii="Times New Roman" w:hAnsi="Times New Roman"/>
        </w:rPr>
        <w:t>Smluvní pokuty dle této Smlouvy se hradí na základě faktur. Strana, která je povinná smluvní pokutu uhradit, tak musí učinit nejpozději do třiceti (30) dnů od dne obdržení příslušné faktury. Stejná lhůta se vztahuje i na úhradu úroků z prodlení.</w:t>
      </w:r>
    </w:p>
    <w:p w14:paraId="64E8C0BA" w14:textId="59B98753" w:rsidR="006722DD" w:rsidRPr="00F26E8D" w:rsidRDefault="006722DD" w:rsidP="00A33617">
      <w:pPr>
        <w:numPr>
          <w:ilvl w:val="1"/>
          <w:numId w:val="17"/>
        </w:numPr>
        <w:tabs>
          <w:tab w:val="clear" w:pos="360"/>
        </w:tabs>
        <w:spacing w:after="120" w:line="240" w:lineRule="auto"/>
        <w:ind w:left="426" w:hanging="426"/>
        <w:jc w:val="both"/>
        <w:rPr>
          <w:rFonts w:ascii="Times New Roman" w:hAnsi="Times New Roman"/>
        </w:rPr>
      </w:pPr>
      <w:r w:rsidRPr="00F26E8D">
        <w:rPr>
          <w:rFonts w:ascii="Times New Roman" w:hAnsi="Times New Roman"/>
        </w:rPr>
        <w:t xml:space="preserve">Zaplacením smluvní pokuty není dotčen nárok Kupujícího na náhradu škody způsobené mu porušením povinnosti Prodávajícího, na niž se sankce vztahuje. Smluvní strany se dohodly, že pro uplatnění smluvní pokuty a nároku na náhradu škody vyplývající z porušení této smlouvy se nepoužije § 2050 Občanského zákoníku </w:t>
      </w:r>
    </w:p>
    <w:p w14:paraId="3D895118" w14:textId="55EB8D37" w:rsidR="00857DFE" w:rsidRPr="00F26E8D" w:rsidRDefault="00857DFE" w:rsidP="00857DFE">
      <w:pPr>
        <w:numPr>
          <w:ilvl w:val="1"/>
          <w:numId w:val="17"/>
        </w:numPr>
        <w:tabs>
          <w:tab w:val="clear" w:pos="360"/>
        </w:tabs>
        <w:spacing w:after="0" w:line="240" w:lineRule="auto"/>
        <w:ind w:left="426" w:hanging="426"/>
        <w:jc w:val="both"/>
        <w:rPr>
          <w:rFonts w:ascii="Times New Roman" w:hAnsi="Times New Roman"/>
        </w:rPr>
      </w:pPr>
      <w:r w:rsidRPr="00F26E8D">
        <w:rPr>
          <w:rFonts w:ascii="Times New Roman" w:hAnsi="Times New Roman"/>
        </w:rPr>
        <w:t xml:space="preserve">Strany mají povinnost nahradit škodu dle § 2909 a následující Občanského zákoníku. Škoda se hradí v penězích. </w:t>
      </w:r>
    </w:p>
    <w:p w14:paraId="50369428" w14:textId="77777777" w:rsidR="006722DD" w:rsidRPr="00F26E8D" w:rsidRDefault="006722DD" w:rsidP="006722DD">
      <w:pPr>
        <w:spacing w:after="0" w:line="240" w:lineRule="auto"/>
        <w:ind w:left="709"/>
        <w:jc w:val="both"/>
        <w:rPr>
          <w:rFonts w:ascii="Times New Roman" w:hAnsi="Times New Roman"/>
          <w:b/>
          <w:sz w:val="24"/>
          <w:szCs w:val="24"/>
        </w:rPr>
      </w:pPr>
    </w:p>
    <w:p w14:paraId="58DEB4A5" w14:textId="77777777" w:rsidR="006722DD" w:rsidRPr="00F26E8D" w:rsidRDefault="006722DD" w:rsidP="006722DD">
      <w:pPr>
        <w:spacing w:after="120" w:line="240" w:lineRule="auto"/>
        <w:jc w:val="both"/>
        <w:rPr>
          <w:rFonts w:ascii="Times New Roman" w:hAnsi="Times New Roman"/>
          <w:b/>
          <w:sz w:val="24"/>
          <w:szCs w:val="24"/>
        </w:rPr>
      </w:pPr>
      <w:r w:rsidRPr="00F26E8D">
        <w:rPr>
          <w:rFonts w:ascii="Times New Roman" w:hAnsi="Times New Roman"/>
          <w:b/>
          <w:sz w:val="24"/>
          <w:szCs w:val="24"/>
        </w:rPr>
        <w:t>9. UKONČENÍ SMLUVNÍHO VZTAHU</w:t>
      </w:r>
    </w:p>
    <w:p w14:paraId="72C51047" w14:textId="77777777" w:rsidR="006722DD" w:rsidRPr="00F26E8D" w:rsidRDefault="006722DD" w:rsidP="00A33617">
      <w:pPr>
        <w:numPr>
          <w:ilvl w:val="1"/>
          <w:numId w:val="19"/>
        </w:numPr>
        <w:tabs>
          <w:tab w:val="clear" w:pos="360"/>
        </w:tabs>
        <w:spacing w:after="120" w:line="240" w:lineRule="auto"/>
        <w:ind w:left="567" w:hanging="567"/>
        <w:jc w:val="both"/>
        <w:rPr>
          <w:rFonts w:ascii="Times New Roman" w:hAnsi="Times New Roman"/>
        </w:rPr>
      </w:pPr>
      <w:r w:rsidRPr="00F26E8D">
        <w:rPr>
          <w:rFonts w:ascii="Times New Roman" w:hAnsi="Times New Roman"/>
        </w:rPr>
        <w:t xml:space="preserve">Smluvní vztah založený touto Smlouvou může být ukončen splněním předmětu plnění, dohodou Smluvních stran nebo odstoupením od této Smlouvy. </w:t>
      </w:r>
    </w:p>
    <w:p w14:paraId="0D0E7B0B" w14:textId="77777777" w:rsidR="006722DD" w:rsidRPr="00F26E8D" w:rsidRDefault="006722DD" w:rsidP="00A33617">
      <w:pPr>
        <w:numPr>
          <w:ilvl w:val="1"/>
          <w:numId w:val="19"/>
        </w:numPr>
        <w:tabs>
          <w:tab w:val="clear" w:pos="360"/>
        </w:tabs>
        <w:spacing w:after="120" w:line="240" w:lineRule="auto"/>
        <w:ind w:left="567" w:hanging="567"/>
        <w:jc w:val="both"/>
        <w:rPr>
          <w:rFonts w:ascii="Times New Roman" w:hAnsi="Times New Roman"/>
        </w:rPr>
      </w:pPr>
      <w:r w:rsidRPr="00F26E8D">
        <w:rPr>
          <w:rFonts w:ascii="Times New Roman" w:hAnsi="Times New Roman"/>
        </w:rPr>
        <w:t xml:space="preserve">Kupující je oprávněn od této Smlouvy odstoupit v následujících případech: </w:t>
      </w:r>
    </w:p>
    <w:p w14:paraId="7F930339" w14:textId="77777777" w:rsidR="006722DD" w:rsidRPr="00F26E8D" w:rsidRDefault="006722DD" w:rsidP="00A33617">
      <w:pPr>
        <w:numPr>
          <w:ilvl w:val="0"/>
          <w:numId w:val="18"/>
        </w:numPr>
        <w:spacing w:after="0" w:line="240" w:lineRule="auto"/>
        <w:jc w:val="both"/>
        <w:rPr>
          <w:rFonts w:ascii="Times New Roman" w:hAnsi="Times New Roman"/>
        </w:rPr>
      </w:pPr>
      <w:r w:rsidRPr="00F26E8D">
        <w:rPr>
          <w:rFonts w:ascii="Times New Roman" w:hAnsi="Times New Roman"/>
        </w:rPr>
        <w:t xml:space="preserve">že dojde k podstatnému porušení povinností uložených Prodávajícímu touto Smlouvou, </w:t>
      </w:r>
    </w:p>
    <w:p w14:paraId="45EFA4AF" w14:textId="77777777" w:rsidR="006722DD" w:rsidRPr="00F26E8D" w:rsidRDefault="006722DD" w:rsidP="00A33617">
      <w:pPr>
        <w:numPr>
          <w:ilvl w:val="0"/>
          <w:numId w:val="18"/>
        </w:numPr>
        <w:spacing w:after="0" w:line="240" w:lineRule="auto"/>
        <w:jc w:val="both"/>
        <w:rPr>
          <w:rFonts w:ascii="Times New Roman" w:hAnsi="Times New Roman"/>
        </w:rPr>
      </w:pPr>
      <w:r w:rsidRPr="00F26E8D">
        <w:rPr>
          <w:rFonts w:ascii="Times New Roman" w:hAnsi="Times New Roman"/>
        </w:rPr>
        <w:t>že proti majetku Prodávajícího bude vedeno insolvenční řízení;</w:t>
      </w:r>
    </w:p>
    <w:p w14:paraId="158D9489" w14:textId="77777777" w:rsidR="006722DD" w:rsidRPr="00F26E8D" w:rsidRDefault="006722DD" w:rsidP="00A33617">
      <w:pPr>
        <w:numPr>
          <w:ilvl w:val="0"/>
          <w:numId w:val="18"/>
        </w:numPr>
        <w:spacing w:after="0" w:line="240" w:lineRule="auto"/>
        <w:jc w:val="both"/>
        <w:rPr>
          <w:rFonts w:ascii="Times New Roman" w:hAnsi="Times New Roman"/>
        </w:rPr>
      </w:pPr>
      <w:r w:rsidRPr="00F26E8D">
        <w:rPr>
          <w:rFonts w:ascii="Times New Roman" w:hAnsi="Times New Roman"/>
        </w:rPr>
        <w:t>že dojde k nepodstatnému porušení povinností uložených Prodávajícímu touto Smlouvou, které Prodávající v dodatečně poskytnuté lhůtě neodstraní;</w:t>
      </w:r>
    </w:p>
    <w:p w14:paraId="7387FFC4" w14:textId="77777777" w:rsidR="006722DD" w:rsidRPr="00F26E8D" w:rsidRDefault="006722DD" w:rsidP="00A33617">
      <w:pPr>
        <w:numPr>
          <w:ilvl w:val="0"/>
          <w:numId w:val="18"/>
        </w:numPr>
        <w:spacing w:after="0" w:line="240" w:lineRule="auto"/>
        <w:jc w:val="both"/>
        <w:rPr>
          <w:rFonts w:ascii="Times New Roman" w:hAnsi="Times New Roman"/>
        </w:rPr>
      </w:pPr>
      <w:r w:rsidRPr="00F26E8D">
        <w:rPr>
          <w:rFonts w:ascii="Times New Roman" w:hAnsi="Times New Roman"/>
        </w:rPr>
        <w:t>že Prodávající nebude i přes písemnou výzvu Kupujícího respektovat pokyny Kupujícího</w:t>
      </w:r>
    </w:p>
    <w:p w14:paraId="436C04A7" w14:textId="084DE5AD" w:rsidR="006722DD" w:rsidRPr="00F26E8D" w:rsidRDefault="006722DD" w:rsidP="004E1100">
      <w:pPr>
        <w:numPr>
          <w:ilvl w:val="0"/>
          <w:numId w:val="18"/>
        </w:numPr>
        <w:spacing w:after="120" w:line="240" w:lineRule="auto"/>
        <w:ind w:hanging="357"/>
        <w:jc w:val="both"/>
        <w:rPr>
          <w:rFonts w:ascii="Times New Roman" w:hAnsi="Times New Roman"/>
        </w:rPr>
      </w:pPr>
      <w:r w:rsidRPr="00F26E8D">
        <w:rPr>
          <w:rFonts w:ascii="Times New Roman" w:hAnsi="Times New Roman"/>
        </w:rPr>
        <w:t>v případě, že prodávající uvedl ve své nabídce do veřejné zakázky, jejímž výsledkem je tato Smlouva, informace nebo doklady, které neodpovídají skutečnosti a měly nebo mohly mít vliv na výsledek této veřejné zakázky.</w:t>
      </w:r>
    </w:p>
    <w:p w14:paraId="21FB5DA7" w14:textId="77777777" w:rsidR="006722DD" w:rsidRPr="00F26E8D" w:rsidRDefault="006722DD" w:rsidP="00A33617">
      <w:pPr>
        <w:numPr>
          <w:ilvl w:val="1"/>
          <w:numId w:val="19"/>
        </w:numPr>
        <w:tabs>
          <w:tab w:val="clear" w:pos="360"/>
        </w:tabs>
        <w:spacing w:after="120" w:line="240" w:lineRule="auto"/>
        <w:ind w:left="567" w:hanging="567"/>
        <w:jc w:val="both"/>
        <w:rPr>
          <w:rFonts w:ascii="Times New Roman" w:hAnsi="Times New Roman"/>
        </w:rPr>
      </w:pPr>
      <w:r w:rsidRPr="00F26E8D">
        <w:rPr>
          <w:rFonts w:ascii="Times New Roman" w:hAnsi="Times New Roman"/>
        </w:rPr>
        <w:t xml:space="preserve">Prodávající je oprávněn od této Smlouvy odstoupit v případě podstatného porušení povinností Kupujícího podle této Smlouvy, přičemž za podstatné porušení této Smlouvy se považuje na </w:t>
      </w:r>
      <w:r w:rsidRPr="00F26E8D">
        <w:rPr>
          <w:rFonts w:ascii="Times New Roman" w:hAnsi="Times New Roman"/>
        </w:rPr>
        <w:lastRenderedPageBreak/>
        <w:t>straně kupujícího nezaplacení kupní ceny podle této Smlouvy ve lhůtě delší 30 ti dní po dni splatnosti příslušné faktury splňující náležitosti specifikované v čl. </w:t>
      </w:r>
      <w:proofErr w:type="gramStart"/>
      <w:r w:rsidRPr="00F26E8D">
        <w:rPr>
          <w:rFonts w:ascii="Times New Roman" w:hAnsi="Times New Roman"/>
        </w:rPr>
        <w:t>4.6. této</w:t>
      </w:r>
      <w:proofErr w:type="gramEnd"/>
      <w:r w:rsidRPr="00F26E8D">
        <w:rPr>
          <w:rFonts w:ascii="Times New Roman" w:hAnsi="Times New Roman"/>
        </w:rPr>
        <w:t xml:space="preserve"> Smlouvy.</w:t>
      </w:r>
    </w:p>
    <w:p w14:paraId="4344811F" w14:textId="77777777" w:rsidR="006722DD" w:rsidRPr="00F26E8D" w:rsidRDefault="006722DD" w:rsidP="00A33617">
      <w:pPr>
        <w:numPr>
          <w:ilvl w:val="1"/>
          <w:numId w:val="19"/>
        </w:numPr>
        <w:tabs>
          <w:tab w:val="clear" w:pos="360"/>
        </w:tabs>
        <w:spacing w:after="120" w:line="240" w:lineRule="auto"/>
        <w:ind w:left="567" w:hanging="567"/>
        <w:jc w:val="both"/>
        <w:rPr>
          <w:rFonts w:ascii="Times New Roman" w:hAnsi="Times New Roman"/>
        </w:rPr>
      </w:pPr>
      <w:r w:rsidRPr="00F26E8D">
        <w:rPr>
          <w:rFonts w:ascii="Times New Roman" w:hAnsi="Times New Roman"/>
        </w:rPr>
        <w:t xml:space="preserve">Účinnost odstoupení od této Smlouvy nastává doručením oznámení o odstoupení druhé smluvní straně. </w:t>
      </w:r>
    </w:p>
    <w:p w14:paraId="361A579B" w14:textId="77777777" w:rsidR="006722DD" w:rsidRPr="00F26E8D" w:rsidRDefault="006722DD" w:rsidP="006722DD">
      <w:pPr>
        <w:spacing w:after="120" w:line="240" w:lineRule="auto"/>
        <w:jc w:val="both"/>
        <w:rPr>
          <w:rFonts w:ascii="Times New Roman" w:hAnsi="Times New Roman"/>
        </w:rPr>
      </w:pPr>
    </w:p>
    <w:p w14:paraId="2B9FAAE1" w14:textId="77777777" w:rsidR="006722DD" w:rsidRPr="00F26E8D" w:rsidRDefault="006722DD" w:rsidP="006722DD">
      <w:pPr>
        <w:spacing w:after="120" w:line="240" w:lineRule="auto"/>
        <w:jc w:val="both"/>
        <w:rPr>
          <w:rFonts w:ascii="Times New Roman" w:hAnsi="Times New Roman"/>
          <w:b/>
          <w:sz w:val="24"/>
          <w:szCs w:val="24"/>
        </w:rPr>
      </w:pPr>
      <w:r w:rsidRPr="00F26E8D">
        <w:rPr>
          <w:rFonts w:ascii="Times New Roman" w:hAnsi="Times New Roman"/>
          <w:b/>
          <w:sz w:val="24"/>
          <w:szCs w:val="24"/>
        </w:rPr>
        <w:t>10. DODATKY A ZMĚNY SMLOUVY</w:t>
      </w:r>
    </w:p>
    <w:p w14:paraId="276B3DDA" w14:textId="77777777" w:rsidR="006722DD" w:rsidRPr="00F26E8D" w:rsidRDefault="006722DD" w:rsidP="00A33617">
      <w:pPr>
        <w:numPr>
          <w:ilvl w:val="1"/>
          <w:numId w:val="20"/>
        </w:numPr>
        <w:tabs>
          <w:tab w:val="clear" w:pos="360"/>
        </w:tabs>
        <w:spacing w:after="120" w:line="240" w:lineRule="auto"/>
        <w:ind w:left="567" w:hanging="567"/>
        <w:jc w:val="both"/>
        <w:rPr>
          <w:rFonts w:ascii="Times New Roman" w:hAnsi="Times New Roman"/>
          <w:szCs w:val="24"/>
        </w:rPr>
      </w:pPr>
      <w:r w:rsidRPr="00F26E8D">
        <w:rPr>
          <w:rFonts w:ascii="Times New Roman" w:hAnsi="Times New Roman"/>
          <w:szCs w:val="24"/>
        </w:rPr>
        <w:t>Tuto Smlouvu lze měnit nebo doplnit pouze písemnými průběžně číslovanými smluvními dodatky, jež musí být jako takové označeny a platně podepsány oběma smluvními stranami.</w:t>
      </w:r>
    </w:p>
    <w:p w14:paraId="58308BF1" w14:textId="77777777" w:rsidR="006722DD" w:rsidRPr="00F26E8D" w:rsidRDefault="006722DD" w:rsidP="00A33617">
      <w:pPr>
        <w:numPr>
          <w:ilvl w:val="1"/>
          <w:numId w:val="20"/>
        </w:numPr>
        <w:spacing w:after="120" w:line="240" w:lineRule="auto"/>
        <w:ind w:left="567" w:hanging="567"/>
        <w:jc w:val="both"/>
        <w:rPr>
          <w:rFonts w:ascii="Times New Roman" w:hAnsi="Times New Roman"/>
          <w:szCs w:val="24"/>
        </w:rPr>
      </w:pPr>
      <w:r w:rsidRPr="00F26E8D">
        <w:rPr>
          <w:rFonts w:ascii="Times New Roman" w:hAnsi="Times New Roman"/>
          <w:szCs w:val="24"/>
        </w:rPr>
        <w:t>Předloží-li některá ze smluvních stran návrh dodatku k této Smlouvě, je druhá smluvní strana povinna se k návrhu vyjádřit do patnácti dnů ode dne následujícího po dni doručení návrhu dodatku.</w:t>
      </w:r>
    </w:p>
    <w:p w14:paraId="59757BC9" w14:textId="77777777" w:rsidR="006722DD" w:rsidRPr="00F26E8D" w:rsidRDefault="006722DD" w:rsidP="00A33617">
      <w:pPr>
        <w:numPr>
          <w:ilvl w:val="1"/>
          <w:numId w:val="20"/>
        </w:numPr>
        <w:spacing w:after="120" w:line="240" w:lineRule="auto"/>
        <w:ind w:left="567" w:hanging="567"/>
        <w:jc w:val="both"/>
        <w:rPr>
          <w:rFonts w:ascii="Times New Roman" w:hAnsi="Times New Roman"/>
          <w:szCs w:val="24"/>
        </w:rPr>
      </w:pPr>
      <w:r w:rsidRPr="00F26E8D">
        <w:rPr>
          <w:rFonts w:ascii="Times New Roman" w:hAnsi="Times New Roman"/>
          <w:szCs w:val="24"/>
        </w:rPr>
        <w:t>Prodávající je oprávněn převést svoje práva a povinnosti z této Smlouvy na jinou osobu pouze s předchozím písemným souhlasem Kupujícího.</w:t>
      </w:r>
    </w:p>
    <w:p w14:paraId="0B1AA2B1" w14:textId="77777777" w:rsidR="006722DD" w:rsidRPr="00F26E8D" w:rsidRDefault="006722DD" w:rsidP="006722DD">
      <w:pPr>
        <w:spacing w:after="0" w:line="240" w:lineRule="auto"/>
        <w:jc w:val="both"/>
        <w:rPr>
          <w:rFonts w:ascii="Times New Roman" w:hAnsi="Times New Roman"/>
          <w:sz w:val="24"/>
          <w:szCs w:val="24"/>
        </w:rPr>
      </w:pPr>
    </w:p>
    <w:p w14:paraId="17E01D85" w14:textId="77777777" w:rsidR="006722DD" w:rsidRPr="00F26E8D" w:rsidRDefault="006722DD" w:rsidP="006722DD">
      <w:pPr>
        <w:spacing w:after="120" w:line="240" w:lineRule="auto"/>
        <w:jc w:val="both"/>
        <w:rPr>
          <w:rFonts w:ascii="Times New Roman" w:hAnsi="Times New Roman"/>
          <w:b/>
          <w:sz w:val="24"/>
          <w:szCs w:val="24"/>
        </w:rPr>
      </w:pPr>
      <w:r w:rsidRPr="00F26E8D">
        <w:rPr>
          <w:rFonts w:ascii="Times New Roman" w:hAnsi="Times New Roman"/>
          <w:b/>
          <w:sz w:val="24"/>
          <w:szCs w:val="24"/>
        </w:rPr>
        <w:t>11. ZÁVĚREČNÁ UJEDNÁNÍ</w:t>
      </w:r>
    </w:p>
    <w:p w14:paraId="0BD93A28" w14:textId="77777777" w:rsidR="006722DD" w:rsidRPr="00F26E8D" w:rsidRDefault="006722DD" w:rsidP="00A33617">
      <w:pPr>
        <w:numPr>
          <w:ilvl w:val="1"/>
          <w:numId w:val="21"/>
        </w:numPr>
        <w:tabs>
          <w:tab w:val="clear" w:pos="360"/>
        </w:tabs>
        <w:spacing w:after="120" w:line="240" w:lineRule="auto"/>
        <w:ind w:left="567" w:hanging="567"/>
        <w:jc w:val="both"/>
        <w:rPr>
          <w:rFonts w:ascii="Times New Roman" w:hAnsi="Times New Roman" w:cs="Times New Roman"/>
        </w:rPr>
      </w:pPr>
      <w:r w:rsidRPr="00F26E8D">
        <w:rPr>
          <w:rFonts w:ascii="Times New Roman" w:hAnsi="Times New Roman"/>
        </w:rPr>
        <w:t>Prodávající se zavazuje dodržet veškeré podmínky stanovené touto Smlouvou a jejími přílohami. Součástí této Smlouvy je také zadávací dokumentace a nabídka Prodávajícího, na základě které byla tato Smlouva uzavřena, podle nichž budou posuzována práva a závazky výslovně v této Smlouvě neupravené. V případě rozporu mezi zadávací dokumentací a nabídkou Prodávajícího, který by měl za následek znevýhodnění Kupujícího nebo jakoukoliv újmu na právech Kupujícího oproti zadávací dokumentaci, bude se obsah práv a povinností řídit vždy úpravou v zadávací dokumentaci.</w:t>
      </w:r>
      <w:r w:rsidR="000162A5" w:rsidRPr="00F26E8D">
        <w:rPr>
          <w:rFonts w:ascii="Times New Roman" w:hAnsi="Times New Roman"/>
        </w:rPr>
        <w:t xml:space="preserve"> </w:t>
      </w:r>
      <w:r w:rsidR="000162A5" w:rsidRPr="00F26E8D">
        <w:rPr>
          <w:rFonts w:ascii="Times New Roman" w:hAnsi="Times New Roman" w:cs="Times New Roman"/>
        </w:rPr>
        <w:t>Zadávací dokumentaci a nabídku Prodávajícího mají obě smluvní strany k dispozici již před podpisem této smlouvy a jsou nedílnou součástí smlouvy i v případě, že netvoří pevně připojenou přílohu k výtisku této smlouvy.</w:t>
      </w:r>
    </w:p>
    <w:p w14:paraId="2798C4E8" w14:textId="77777777" w:rsidR="006722DD" w:rsidRPr="00F26E8D" w:rsidRDefault="006722DD" w:rsidP="00A33617">
      <w:pPr>
        <w:numPr>
          <w:ilvl w:val="1"/>
          <w:numId w:val="21"/>
        </w:numPr>
        <w:tabs>
          <w:tab w:val="clear" w:pos="360"/>
        </w:tabs>
        <w:spacing w:after="120" w:line="240" w:lineRule="auto"/>
        <w:ind w:left="567" w:hanging="567"/>
        <w:jc w:val="both"/>
        <w:rPr>
          <w:rFonts w:ascii="Times New Roman" w:hAnsi="Times New Roman"/>
        </w:rPr>
      </w:pPr>
      <w:r w:rsidRPr="00F26E8D">
        <w:rPr>
          <w:rFonts w:ascii="Times New Roman" w:hAnsi="Times New Roman"/>
        </w:rPr>
        <w:t xml:space="preserve">Prodávající přebírá nebezpečí podstatných změn okolností. </w:t>
      </w:r>
    </w:p>
    <w:p w14:paraId="2AC6D0D9" w14:textId="77777777" w:rsidR="006722DD" w:rsidRPr="00F26E8D" w:rsidRDefault="006722DD" w:rsidP="00A33617">
      <w:pPr>
        <w:numPr>
          <w:ilvl w:val="1"/>
          <w:numId w:val="21"/>
        </w:numPr>
        <w:tabs>
          <w:tab w:val="clear" w:pos="360"/>
        </w:tabs>
        <w:spacing w:after="120" w:line="240" w:lineRule="auto"/>
        <w:ind w:left="567" w:hanging="567"/>
        <w:jc w:val="both"/>
        <w:rPr>
          <w:rFonts w:ascii="Times New Roman" w:hAnsi="Times New Roman"/>
        </w:rPr>
      </w:pPr>
      <w:r w:rsidRPr="00F26E8D">
        <w:rPr>
          <w:rFonts w:ascii="Times New Roman" w:hAnsi="Times New Roman"/>
        </w:rPr>
        <w:t>Projev vůle s dodatkem nebo odchylkou, která podstatně nemění podmínky nabídky, se nepovažuje za přijetí nabídky. Smluvní strany se dohodly, že pro nepodstatné změny této Smlouvy se nepoužije § 1740 odst. 3 občanského zákoníku.</w:t>
      </w:r>
    </w:p>
    <w:p w14:paraId="2846E322" w14:textId="77777777" w:rsidR="006722DD" w:rsidRPr="00F26E8D" w:rsidRDefault="006722DD" w:rsidP="00A33617">
      <w:pPr>
        <w:numPr>
          <w:ilvl w:val="1"/>
          <w:numId w:val="21"/>
        </w:numPr>
        <w:tabs>
          <w:tab w:val="clear" w:pos="360"/>
        </w:tabs>
        <w:spacing w:after="120" w:line="240" w:lineRule="auto"/>
        <w:ind w:left="567" w:hanging="567"/>
        <w:jc w:val="both"/>
        <w:rPr>
          <w:rFonts w:ascii="Times New Roman" w:hAnsi="Times New Roman"/>
        </w:rPr>
      </w:pPr>
      <w:r w:rsidRPr="00F26E8D">
        <w:rPr>
          <w:rFonts w:ascii="Times New Roman" w:hAnsi="Times New Roman"/>
        </w:rPr>
        <w:t xml:space="preserve">Doručením dle této Smlouvy se rozumí den doručení druhé straně poštou nebo kurýrní službou na adresu smluvní strany specifikované v záhlaví této Smlouvy nebo den osobního předání do dispozice druhé smluvní strany. Pouze doručení reklamace dle čl. 6.3 této Smlouvy může být provedeno i na elektronickou adresu Prodávajícího uvedenou v záhlaví této Smlouvy. </w:t>
      </w:r>
    </w:p>
    <w:p w14:paraId="42846213" w14:textId="77777777" w:rsidR="006722DD" w:rsidRPr="00F26E8D" w:rsidRDefault="006722DD" w:rsidP="00A33617">
      <w:pPr>
        <w:numPr>
          <w:ilvl w:val="1"/>
          <w:numId w:val="21"/>
        </w:numPr>
        <w:tabs>
          <w:tab w:val="clear" w:pos="360"/>
        </w:tabs>
        <w:spacing w:after="120" w:line="240" w:lineRule="auto"/>
        <w:ind w:left="567" w:hanging="567"/>
        <w:jc w:val="both"/>
        <w:rPr>
          <w:rFonts w:ascii="Times New Roman" w:hAnsi="Times New Roman"/>
        </w:rPr>
      </w:pPr>
      <w:r w:rsidRPr="00F26E8D">
        <w:rPr>
          <w:rFonts w:ascii="Times New Roman" w:hAnsi="Times New Roman"/>
        </w:rPr>
        <w:t xml:space="preserve">Tato Smlouva může být uzavřena pouze v písemné formě, veškeré změny a zánik této Smlouvy je možný pouze za dodržení písemné formy. K platnosti právního jednání učiněného v písemné formě se vyžaduje podpis stran. </w:t>
      </w:r>
    </w:p>
    <w:p w14:paraId="55E205BC" w14:textId="77777777" w:rsidR="006722DD" w:rsidRPr="00F26E8D" w:rsidRDefault="006722DD" w:rsidP="00A33617">
      <w:pPr>
        <w:numPr>
          <w:ilvl w:val="1"/>
          <w:numId w:val="21"/>
        </w:numPr>
        <w:tabs>
          <w:tab w:val="clear" w:pos="360"/>
        </w:tabs>
        <w:spacing w:after="120" w:line="240" w:lineRule="auto"/>
        <w:ind w:left="567" w:hanging="567"/>
        <w:jc w:val="both"/>
        <w:rPr>
          <w:rFonts w:ascii="Times New Roman" w:hAnsi="Times New Roman"/>
        </w:rPr>
      </w:pPr>
      <w:r w:rsidRPr="00F26E8D">
        <w:rPr>
          <w:rFonts w:ascii="Times New Roman" w:hAnsi="Times New Roman"/>
        </w:rPr>
        <w:t>Smluvní strany si dohodly, že se tato Smlouva a právní vztahy z ní vyplývající řídí právem ČR. Strany se dohodly na vyloučení použití úmluvy OSN o smlouvách o mezinárodní koupi Zboží (tzv. Vídeňské úmluvy). Smluvní strany se dohodly, že k řešení veškerých právních sporů které mezi nimi vzniknou na základě této Smlouvy, jsou příslušné soudy České republiky.</w:t>
      </w:r>
    </w:p>
    <w:p w14:paraId="5B02CE71" w14:textId="77777777" w:rsidR="006722DD" w:rsidRPr="00F26E8D" w:rsidRDefault="006722DD" w:rsidP="00A33617">
      <w:pPr>
        <w:numPr>
          <w:ilvl w:val="1"/>
          <w:numId w:val="24"/>
        </w:numPr>
        <w:tabs>
          <w:tab w:val="clear" w:pos="360"/>
        </w:tabs>
        <w:spacing w:after="120" w:line="240" w:lineRule="auto"/>
        <w:ind w:left="567" w:hanging="567"/>
        <w:jc w:val="both"/>
        <w:rPr>
          <w:rFonts w:ascii="Times New Roman" w:hAnsi="Times New Roman"/>
        </w:rPr>
      </w:pPr>
      <w:r w:rsidRPr="00F26E8D">
        <w:rPr>
          <w:rFonts w:ascii="Times New Roman" w:hAnsi="Times New Roman"/>
        </w:rPr>
        <w:t>Prodávající bere na vědomí, že podle § 2 písm. e) zákona č. 320/2001 Sb., o finanční kontrole ve veřejné správě, v platném znění, je osobou povinnou spolupůsobit při výkonu finanční kontroly a zavazuje se při výkonu finanční kontroly podle uvedeného předpisu spolupůsobit. Tato povinnost se týká rovněž těch částí Smlouvy a dokumentů souvisejících s plněním této Smlouvy, které podléhají ochraně podle zvláštních právních předpisů (např. jako obchodní tajemství, utajované skutečnosti) za předpokladu, že budou splněny požadavky kladené právními předpisy. Prodávající se rovněž zavazuje k obdobné povinnosti zavázat také své případné subdodavatele.</w:t>
      </w:r>
    </w:p>
    <w:p w14:paraId="5624AD8B" w14:textId="77777777" w:rsidR="00BD6166" w:rsidRPr="00F26E8D" w:rsidRDefault="00BD6166" w:rsidP="00BD6166">
      <w:pPr>
        <w:numPr>
          <w:ilvl w:val="1"/>
          <w:numId w:val="24"/>
        </w:numPr>
        <w:tabs>
          <w:tab w:val="clear" w:pos="360"/>
        </w:tabs>
        <w:spacing w:after="120" w:line="240" w:lineRule="auto"/>
        <w:ind w:left="567" w:hanging="567"/>
        <w:jc w:val="both"/>
        <w:rPr>
          <w:rFonts w:ascii="Times New Roman" w:hAnsi="Times New Roman"/>
          <w:sz w:val="20"/>
        </w:rPr>
      </w:pPr>
      <w:r w:rsidRPr="00F26E8D">
        <w:rPr>
          <w:rFonts w:ascii="Times New Roman" w:hAnsi="Times New Roman"/>
          <w:szCs w:val="24"/>
        </w:rPr>
        <w:t xml:space="preserve">Prodávající se za podmínek stanovených touto Smlouvou v souladu s pokyny Kupujícího a při vynaložení veškeré potřebné péče zavazuje strpět uveřejnění uzavřené Smlouvy včetně případných dodatků v souladu s ustanovením § 219 zákona č. 134/2016 Sb., o zadávání veřejných </w:t>
      </w:r>
      <w:r w:rsidRPr="00F26E8D">
        <w:rPr>
          <w:rFonts w:ascii="Times New Roman" w:hAnsi="Times New Roman"/>
          <w:szCs w:val="24"/>
        </w:rPr>
        <w:lastRenderedPageBreak/>
        <w:t xml:space="preserve">zakázek, ve znění pozdějších předpisů (dále jen „ZZVZ“) a poskytnout plnou součinnost ke splnění povinností vyplývajících ze znění tohoto ustanovení ZZVZ. </w:t>
      </w:r>
    </w:p>
    <w:p w14:paraId="0E37258E" w14:textId="77777777" w:rsidR="004316F1" w:rsidRPr="00F26E8D" w:rsidRDefault="004316F1" w:rsidP="004316F1">
      <w:pPr>
        <w:numPr>
          <w:ilvl w:val="1"/>
          <w:numId w:val="24"/>
        </w:numPr>
        <w:tabs>
          <w:tab w:val="clear" w:pos="360"/>
        </w:tabs>
        <w:spacing w:after="120" w:line="240" w:lineRule="auto"/>
        <w:ind w:left="567" w:hanging="567"/>
        <w:jc w:val="both"/>
        <w:rPr>
          <w:rFonts w:ascii="Times New Roman" w:hAnsi="Times New Roman"/>
        </w:rPr>
      </w:pPr>
      <w:r w:rsidRPr="00F26E8D">
        <w:rPr>
          <w:rFonts w:ascii="Times New Roman" w:hAnsi="Times New Roman"/>
        </w:rPr>
        <w:t>Smluvní strany prohlašují, že jsou srozuměny s tím, že tato smlouva bude Kupujícím zveřejněna v Registru smluv dle zákona o Registru smluv.</w:t>
      </w:r>
    </w:p>
    <w:p w14:paraId="74A85EDF" w14:textId="77777777" w:rsidR="004316F1" w:rsidRPr="00F26E8D" w:rsidRDefault="004316F1" w:rsidP="004316F1">
      <w:pPr>
        <w:numPr>
          <w:ilvl w:val="1"/>
          <w:numId w:val="24"/>
        </w:numPr>
        <w:tabs>
          <w:tab w:val="clear" w:pos="360"/>
        </w:tabs>
        <w:spacing w:after="120" w:line="240" w:lineRule="auto"/>
        <w:ind w:left="567" w:hanging="567"/>
        <w:jc w:val="both"/>
        <w:rPr>
          <w:rFonts w:ascii="Times New Roman" w:hAnsi="Times New Roman"/>
        </w:rPr>
      </w:pPr>
      <w:r w:rsidRPr="00F26E8D">
        <w:rPr>
          <w:rFonts w:ascii="Times New Roman" w:hAnsi="Times New Roman"/>
        </w:rPr>
        <w:t>Smluvní strany prohlašují, že před podpisem této Smlouvy si vzájemně vyjasnily, které části Smlouvy podléhají utajení a nebudou zveřejněny v Registru smluv.</w:t>
      </w:r>
    </w:p>
    <w:p w14:paraId="7A4C8A3E" w14:textId="77777777" w:rsidR="004316F1" w:rsidRPr="00F26E8D" w:rsidRDefault="004316F1" w:rsidP="004316F1">
      <w:pPr>
        <w:numPr>
          <w:ilvl w:val="1"/>
          <w:numId w:val="24"/>
        </w:numPr>
        <w:tabs>
          <w:tab w:val="clear" w:pos="360"/>
        </w:tabs>
        <w:spacing w:after="120" w:line="240" w:lineRule="auto"/>
        <w:ind w:left="567" w:hanging="567"/>
        <w:jc w:val="both"/>
        <w:rPr>
          <w:rFonts w:ascii="Times New Roman" w:hAnsi="Times New Roman"/>
        </w:rPr>
      </w:pPr>
      <w:r w:rsidRPr="00F26E8D">
        <w:rPr>
          <w:rFonts w:ascii="Times New Roman" w:hAnsi="Times New Roman"/>
        </w:rPr>
        <w:t>Nezveřejní-li Smluvní strany tuto smlouvu v Registru smluv dle zákona o Registru smluv, sledují tím ochranu vzájemných legitimních zájmů, zejména ochranu práv duševního vlastnictví, obchodní tajemství, know-how, utajovaných informací, osobních údajů nebo obdobnou ochranu práv třetích osob.</w:t>
      </w:r>
    </w:p>
    <w:p w14:paraId="656068D4" w14:textId="77777777" w:rsidR="004316F1" w:rsidRPr="00F26E8D" w:rsidRDefault="004316F1" w:rsidP="004316F1">
      <w:pPr>
        <w:numPr>
          <w:ilvl w:val="1"/>
          <w:numId w:val="24"/>
        </w:numPr>
        <w:tabs>
          <w:tab w:val="clear" w:pos="360"/>
        </w:tabs>
        <w:spacing w:after="120" w:line="240" w:lineRule="auto"/>
        <w:ind w:left="567" w:hanging="567"/>
        <w:jc w:val="both"/>
        <w:rPr>
          <w:rFonts w:ascii="Times New Roman" w:hAnsi="Times New Roman"/>
        </w:rPr>
      </w:pPr>
      <w:r w:rsidRPr="00F26E8D">
        <w:rPr>
          <w:rFonts w:ascii="Times New Roman" w:hAnsi="Times New Roman"/>
        </w:rPr>
        <w:t>Dojde-li k situaci předvídané v ustanovení § 7 odst. 1 nebo 2 zákona o Registru smluv (zrušení smlouvy od počátku), Smluvní strany se zavazují:</w:t>
      </w:r>
    </w:p>
    <w:p w14:paraId="3EA2740B" w14:textId="77777777" w:rsidR="004316F1" w:rsidRPr="00F26E8D"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F26E8D">
        <w:rPr>
          <w:rFonts w:ascii="Times New Roman" w:hAnsi="Times New Roman"/>
        </w:rPr>
        <w:t xml:space="preserve">jednat takovým způsobem, aby došlo ke </w:t>
      </w:r>
      <w:proofErr w:type="spellStart"/>
      <w:r w:rsidRPr="00F26E8D">
        <w:rPr>
          <w:rFonts w:ascii="Times New Roman" w:hAnsi="Times New Roman"/>
        </w:rPr>
        <w:t>konvalidaci</w:t>
      </w:r>
      <w:proofErr w:type="spellEnd"/>
      <w:r w:rsidRPr="00F26E8D">
        <w:rPr>
          <w:rFonts w:ascii="Times New Roman" w:hAnsi="Times New Roman"/>
        </w:rPr>
        <w:t xml:space="preserve"> následků, tedy provedení opravy tím, že zveřejní příslušné části smlouvy v Registru smluv;</w:t>
      </w:r>
    </w:p>
    <w:p w14:paraId="794A9A77" w14:textId="77777777" w:rsidR="004316F1" w:rsidRPr="00F26E8D"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F26E8D">
        <w:rPr>
          <w:rFonts w:ascii="Times New Roman" w:hAnsi="Times New Roman"/>
        </w:rPr>
        <w:t>pokud i přes rozhodnutí soudu nebo nadřízeného orgánu považují ochranu zájmů uvedených v odstavci 11.12 tohoto článku za opodstatněnou, budou respektovat práva vzájemně nabytá v dobré víře a v této souvislosti se zavazují, že vůči sobě nebudou uplatňovat právo na vydání bezdůvodného obohacení a nebudou požadovat vrácení poskytnutého plnění a že žádná ze Smluvních stran nepostoupí pohledávku na vydání bezdůvodného obohacení/vrácení poskytnutého plnění ze zrušené smlouvy na třetí osobu. Rovněž se vůči sobě vzdávají práva na náhradu škody vzniklé v souvislosti s nezveřejněním nebo nesprávným či neúplným zveřejněním smlouvy v Registru smluv.</w:t>
      </w:r>
    </w:p>
    <w:p w14:paraId="3E14CA95" w14:textId="77777777" w:rsidR="004316F1" w:rsidRPr="00F26E8D" w:rsidRDefault="004316F1" w:rsidP="004316F1">
      <w:pPr>
        <w:numPr>
          <w:ilvl w:val="1"/>
          <w:numId w:val="24"/>
        </w:numPr>
        <w:tabs>
          <w:tab w:val="clear" w:pos="360"/>
        </w:tabs>
        <w:spacing w:after="120" w:line="240" w:lineRule="auto"/>
        <w:ind w:left="567" w:hanging="567"/>
        <w:jc w:val="both"/>
        <w:rPr>
          <w:rFonts w:ascii="Times New Roman" w:hAnsi="Times New Roman"/>
        </w:rPr>
      </w:pPr>
      <w:r w:rsidRPr="00F26E8D">
        <w:rPr>
          <w:rFonts w:ascii="Times New Roman" w:hAnsi="Times New Roman"/>
        </w:rPr>
        <w:t>Smluvní strany sjednávají, že případné zrušení smlouvy dle zákona o Registru smluv se nedotýká:</w:t>
      </w:r>
    </w:p>
    <w:p w14:paraId="3EAC79A4" w14:textId="77777777" w:rsidR="004316F1" w:rsidRPr="00F26E8D"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F26E8D">
        <w:rPr>
          <w:rFonts w:ascii="Times New Roman" w:hAnsi="Times New Roman"/>
        </w:rPr>
        <w:t>práva na zaplacení smluvní pokuty nebo úroků z prodlení, pokud již dospěly,</w:t>
      </w:r>
    </w:p>
    <w:p w14:paraId="79C3554D" w14:textId="77777777" w:rsidR="004316F1" w:rsidRPr="00F26E8D"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F26E8D">
        <w:rPr>
          <w:rFonts w:ascii="Times New Roman" w:hAnsi="Times New Roman"/>
        </w:rPr>
        <w:t xml:space="preserve">práva na náhradu škody vzniklé z porušení smluvní povinnosti, </w:t>
      </w:r>
    </w:p>
    <w:p w14:paraId="55AC6B2D" w14:textId="77777777" w:rsidR="004316F1" w:rsidRPr="00F26E8D"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F26E8D">
        <w:rPr>
          <w:rFonts w:ascii="Times New Roman" w:hAnsi="Times New Roman"/>
        </w:rPr>
        <w:t xml:space="preserve">zajištění dluhu, </w:t>
      </w:r>
    </w:p>
    <w:p w14:paraId="52986F18" w14:textId="77777777" w:rsidR="004316F1" w:rsidRPr="00F26E8D"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F26E8D">
        <w:rPr>
          <w:rFonts w:ascii="Times New Roman" w:hAnsi="Times New Roman"/>
        </w:rPr>
        <w:t>ujednání dle bodu 11.13 tohoto článku, ani</w:t>
      </w:r>
    </w:p>
    <w:p w14:paraId="3CEACC14" w14:textId="77777777" w:rsidR="004316F1" w:rsidRPr="00F26E8D" w:rsidRDefault="004316F1" w:rsidP="004316F1">
      <w:pPr>
        <w:numPr>
          <w:ilvl w:val="2"/>
          <w:numId w:val="24"/>
        </w:numPr>
        <w:tabs>
          <w:tab w:val="clear" w:pos="720"/>
        </w:tabs>
        <w:spacing w:after="120" w:line="240" w:lineRule="auto"/>
        <w:ind w:left="1418" w:hanging="852"/>
        <w:jc w:val="both"/>
        <w:rPr>
          <w:rFonts w:ascii="Times New Roman" w:hAnsi="Times New Roman"/>
        </w:rPr>
      </w:pPr>
      <w:r w:rsidRPr="00F26E8D">
        <w:rPr>
          <w:rFonts w:ascii="Times New Roman" w:hAnsi="Times New Roman"/>
        </w:rPr>
        <w:t>ujednání, které má vzhledem ke své povaze zavazovat strany i po odstoupení od smlouvy, zejména ujednání o způsobu řešení sporů.</w:t>
      </w:r>
    </w:p>
    <w:p w14:paraId="16A3E55F" w14:textId="77777777" w:rsidR="004316F1" w:rsidRPr="00F26E8D" w:rsidRDefault="004316F1" w:rsidP="004316F1">
      <w:pPr>
        <w:numPr>
          <w:ilvl w:val="1"/>
          <w:numId w:val="24"/>
        </w:numPr>
        <w:tabs>
          <w:tab w:val="clear" w:pos="360"/>
        </w:tabs>
        <w:spacing w:after="120" w:line="240" w:lineRule="auto"/>
        <w:ind w:left="567" w:hanging="567"/>
        <w:jc w:val="both"/>
        <w:rPr>
          <w:rFonts w:ascii="Times New Roman" w:hAnsi="Times New Roman"/>
        </w:rPr>
      </w:pPr>
      <w:r w:rsidRPr="00F26E8D">
        <w:rPr>
          <w:rFonts w:ascii="Times New Roman" w:hAnsi="Times New Roman"/>
        </w:rPr>
        <w:t>Je-li nebo stane-li se některé ustanovení této Smlouvy neplatným nebo neúčinným, nezpůsobuje to neplatnost, resp. neúčinnost ostatních ustanovení této Smlouvy a otázky, které jsou předmětem takového ustanovení neplatného, resp. neúčinného, budou posuzovány podle úpravy obsažené v obecně závazných právních předpisech, které svým účelem nejlépe odpovídají předmětu úpravy ustanovení neplatného, resp. neúčinného.</w:t>
      </w:r>
    </w:p>
    <w:p w14:paraId="6F5D7D9B" w14:textId="33A2D99A" w:rsidR="004316F1" w:rsidRPr="00F26E8D" w:rsidRDefault="004316F1" w:rsidP="004316F1">
      <w:pPr>
        <w:numPr>
          <w:ilvl w:val="1"/>
          <w:numId w:val="24"/>
        </w:numPr>
        <w:tabs>
          <w:tab w:val="clear" w:pos="360"/>
        </w:tabs>
        <w:spacing w:after="120" w:line="240" w:lineRule="auto"/>
        <w:ind w:left="567" w:hanging="567"/>
        <w:jc w:val="both"/>
        <w:rPr>
          <w:rFonts w:ascii="Times New Roman" w:hAnsi="Times New Roman"/>
        </w:rPr>
      </w:pPr>
      <w:r w:rsidRPr="00F26E8D">
        <w:rPr>
          <w:rFonts w:ascii="Times New Roman" w:hAnsi="Times New Roman"/>
        </w:rPr>
        <w:t>Tato Smlouva nabývá účinnosti okamžikem jejího uveřejnění v registru smluv ve smyslu zákona č. 340/2015 Sb.</w:t>
      </w:r>
    </w:p>
    <w:p w14:paraId="1E19530A" w14:textId="77777777" w:rsidR="006722DD" w:rsidRPr="00F26E8D" w:rsidRDefault="006722DD" w:rsidP="00A33617">
      <w:pPr>
        <w:numPr>
          <w:ilvl w:val="1"/>
          <w:numId w:val="24"/>
        </w:numPr>
        <w:tabs>
          <w:tab w:val="clear" w:pos="360"/>
        </w:tabs>
        <w:spacing w:after="120" w:line="240" w:lineRule="auto"/>
        <w:ind w:left="567" w:hanging="567"/>
        <w:jc w:val="both"/>
        <w:rPr>
          <w:rFonts w:ascii="Times New Roman" w:hAnsi="Times New Roman"/>
        </w:rPr>
      </w:pPr>
      <w:r w:rsidRPr="00F26E8D">
        <w:rPr>
          <w:rFonts w:ascii="Times New Roman" w:hAnsi="Times New Roman"/>
        </w:rPr>
        <w:t xml:space="preserve">Nedílnou součástí této Smlouvy jsou její přílohy, a to: </w:t>
      </w:r>
    </w:p>
    <w:p w14:paraId="4C936FC3" w14:textId="77777777" w:rsidR="004E1100" w:rsidRPr="00F26E8D" w:rsidRDefault="004E1100" w:rsidP="004E1100">
      <w:pPr>
        <w:pStyle w:val="Odstavecseseznamem"/>
        <w:spacing w:after="60"/>
        <w:ind w:left="709"/>
        <w:contextualSpacing w:val="0"/>
        <w:jc w:val="both"/>
        <w:rPr>
          <w:sz w:val="22"/>
        </w:rPr>
      </w:pPr>
      <w:r w:rsidRPr="00F26E8D">
        <w:rPr>
          <w:sz w:val="22"/>
          <w:u w:val="single"/>
        </w:rPr>
        <w:t>Příloha č. 1</w:t>
      </w:r>
      <w:r w:rsidRPr="00F26E8D">
        <w:rPr>
          <w:sz w:val="22"/>
        </w:rPr>
        <w:t>  - příloha č. 1 obsahuje tyto části - oddíly:</w:t>
      </w:r>
    </w:p>
    <w:p w14:paraId="4F337078" w14:textId="77777777" w:rsidR="004E1100" w:rsidRPr="00F26E8D" w:rsidRDefault="004E1100" w:rsidP="00FF5FB4">
      <w:pPr>
        <w:pStyle w:val="Odstavecseseznamem"/>
        <w:spacing w:after="60"/>
        <w:ind w:left="851"/>
        <w:contextualSpacing w:val="0"/>
        <w:jc w:val="both"/>
        <w:rPr>
          <w:sz w:val="22"/>
        </w:rPr>
      </w:pPr>
      <w:r w:rsidRPr="00F26E8D">
        <w:rPr>
          <w:sz w:val="22"/>
        </w:rPr>
        <w:t>(oddíl Technické podmínky – technická specifikace stanovená zadavatelem)</w:t>
      </w:r>
    </w:p>
    <w:p w14:paraId="036E8344" w14:textId="77777777" w:rsidR="004E1100" w:rsidRPr="00F26E8D" w:rsidRDefault="004E1100" w:rsidP="00FF5FB4">
      <w:pPr>
        <w:pStyle w:val="Odstavecseseznamem"/>
        <w:spacing w:after="60"/>
        <w:ind w:left="851"/>
        <w:contextualSpacing w:val="0"/>
        <w:jc w:val="both"/>
        <w:rPr>
          <w:sz w:val="22"/>
        </w:rPr>
      </w:pPr>
      <w:r w:rsidRPr="00F26E8D">
        <w:rPr>
          <w:sz w:val="22"/>
        </w:rPr>
        <w:t>(oddíl Technická specifikace nabízeného plnění – technická specifikace nabízená uchazečem)</w:t>
      </w:r>
    </w:p>
    <w:p w14:paraId="5AF54532" w14:textId="172E729A" w:rsidR="004E1100" w:rsidRPr="00F26E8D" w:rsidRDefault="004E1100" w:rsidP="00FF5FB4">
      <w:pPr>
        <w:pStyle w:val="Odstavecseseznamem"/>
        <w:spacing w:after="60"/>
        <w:ind w:left="851"/>
        <w:contextualSpacing w:val="0"/>
        <w:jc w:val="both"/>
        <w:rPr>
          <w:sz w:val="22"/>
        </w:rPr>
      </w:pPr>
      <w:r w:rsidRPr="00F26E8D">
        <w:rPr>
          <w:sz w:val="22"/>
        </w:rPr>
        <w:t xml:space="preserve">V případě jakýchkoli nesrovnalostí či kontradikcí mezi zněním této Smlouvy a přílohami této Smlouvy je rozhodující znění této Smlouvy. V případě kontradikce mezi částmi (oddíly) přílohy č. 1 této Smlouvy tj. mezi Technickými podmínkami a Technickou specifikací nabízeného plnění je rozhodující údaj uvedený v části Technické podmínky v  příloze č. 1 této Smlouvy. </w:t>
      </w:r>
    </w:p>
    <w:p w14:paraId="58D4EDC0" w14:textId="33050839" w:rsidR="00FF5FB4" w:rsidRPr="00F26E8D" w:rsidRDefault="00FF5FB4" w:rsidP="00FF5FB4">
      <w:pPr>
        <w:pStyle w:val="Odstavecseseznamem"/>
        <w:spacing w:before="120" w:after="60"/>
        <w:ind w:left="709"/>
        <w:contextualSpacing w:val="0"/>
        <w:jc w:val="both"/>
        <w:rPr>
          <w:sz w:val="22"/>
        </w:rPr>
      </w:pPr>
      <w:r w:rsidRPr="00F26E8D">
        <w:rPr>
          <w:sz w:val="22"/>
          <w:u w:val="single"/>
        </w:rPr>
        <w:t>Příloha č. 2</w:t>
      </w:r>
      <w:r w:rsidRPr="00F26E8D">
        <w:rPr>
          <w:sz w:val="22"/>
        </w:rPr>
        <w:t>  - Položkový rozpočet</w:t>
      </w:r>
    </w:p>
    <w:p w14:paraId="0E6C78E4" w14:textId="77777777" w:rsidR="006722DD" w:rsidRPr="00F26E8D" w:rsidRDefault="006722DD" w:rsidP="006722DD">
      <w:pPr>
        <w:spacing w:after="0" w:line="240" w:lineRule="auto"/>
        <w:jc w:val="both"/>
        <w:rPr>
          <w:rFonts w:ascii="Times New Roman" w:hAnsi="Times New Roman"/>
        </w:rPr>
      </w:pPr>
    </w:p>
    <w:p w14:paraId="7266819E" w14:textId="77777777" w:rsidR="006722DD" w:rsidRPr="00F26E8D" w:rsidRDefault="006722DD" w:rsidP="00A33617">
      <w:pPr>
        <w:numPr>
          <w:ilvl w:val="1"/>
          <w:numId w:val="24"/>
        </w:numPr>
        <w:tabs>
          <w:tab w:val="clear" w:pos="360"/>
        </w:tabs>
        <w:spacing w:after="120" w:line="240" w:lineRule="auto"/>
        <w:ind w:left="567" w:hanging="567"/>
        <w:jc w:val="both"/>
        <w:rPr>
          <w:rFonts w:ascii="Times New Roman" w:hAnsi="Times New Roman"/>
        </w:rPr>
      </w:pPr>
      <w:r w:rsidRPr="00F26E8D">
        <w:rPr>
          <w:rFonts w:ascii="Times New Roman" w:hAnsi="Times New Roman"/>
        </w:rPr>
        <w:lastRenderedPageBreak/>
        <w:t>Tato Smlouva je vyhotovena ve dvou stejnopisech, z nichž každý má platnost originálu, každá smluvní strana obdrží po jednom z nich.</w:t>
      </w:r>
    </w:p>
    <w:p w14:paraId="61876C7A" w14:textId="77777777" w:rsidR="006722DD" w:rsidRPr="00F26E8D" w:rsidRDefault="006722DD" w:rsidP="00A33617">
      <w:pPr>
        <w:numPr>
          <w:ilvl w:val="1"/>
          <w:numId w:val="24"/>
        </w:numPr>
        <w:tabs>
          <w:tab w:val="clear" w:pos="360"/>
        </w:tabs>
        <w:spacing w:after="120" w:line="240" w:lineRule="auto"/>
        <w:ind w:left="567" w:hanging="567"/>
        <w:jc w:val="both"/>
        <w:rPr>
          <w:rFonts w:ascii="Times New Roman" w:hAnsi="Times New Roman"/>
        </w:rPr>
      </w:pPr>
      <w:r w:rsidRPr="00F26E8D">
        <w:rPr>
          <w:rFonts w:ascii="Times New Roman" w:hAnsi="Times New Roman"/>
        </w:rPr>
        <w:t xml:space="preserve"> Smluvní strany potvrzují, že si tuto Smlouvu před jejím podpisem přečetly a s jejím obsahem souhlasí, že tato Smlouva představuje úplnou dohodu mezi smluvními stranami a že tato Smlouva nebyla uzavřena v tísni za nápadně nevýhodných podmínek. Na důkaz toho připojují své podpisy.</w:t>
      </w:r>
    </w:p>
    <w:p w14:paraId="23597BAF" w14:textId="77777777" w:rsidR="006722DD" w:rsidRPr="00F26E8D" w:rsidRDefault="006722DD" w:rsidP="006722DD">
      <w:pPr>
        <w:spacing w:after="0" w:line="240" w:lineRule="auto"/>
        <w:ind w:left="709"/>
        <w:jc w:val="both"/>
        <w:rPr>
          <w:rFonts w:ascii="Times New Roman" w:hAnsi="Times New Roman"/>
          <w:sz w:val="24"/>
          <w:szCs w:val="24"/>
        </w:rPr>
      </w:pPr>
    </w:p>
    <w:p w14:paraId="3AEAA99D" w14:textId="77777777" w:rsidR="006722DD" w:rsidRPr="00F26E8D" w:rsidRDefault="006722DD" w:rsidP="006722DD">
      <w:pPr>
        <w:spacing w:after="0" w:line="240" w:lineRule="auto"/>
        <w:ind w:left="709"/>
        <w:jc w:val="both"/>
        <w:rPr>
          <w:rFonts w:ascii="Times New Roman" w:hAnsi="Times New Roman"/>
          <w:sz w:val="24"/>
          <w:szCs w:val="24"/>
        </w:rPr>
        <w:sectPr w:rsidR="006722DD" w:rsidRPr="00F26E8D" w:rsidSect="00B25A07">
          <w:footerReference w:type="even" r:id="rId13"/>
          <w:footerReference w:type="default" r:id="rId14"/>
          <w:headerReference w:type="first" r:id="rId15"/>
          <w:footerReference w:type="first" r:id="rId16"/>
          <w:pgSz w:w="11906" w:h="16838"/>
          <w:pgMar w:top="1418" w:right="1417" w:bottom="1135" w:left="1418" w:header="567" w:footer="585" w:gutter="0"/>
          <w:pgNumType w:start="1"/>
          <w:cols w:space="708"/>
          <w:titlePg/>
          <w:docGrid w:linePitch="360"/>
        </w:sectPr>
      </w:pPr>
    </w:p>
    <w:p w14:paraId="5779B8FC" w14:textId="77777777" w:rsidR="006722DD" w:rsidRPr="00F26E8D" w:rsidRDefault="006722DD" w:rsidP="006722DD">
      <w:pPr>
        <w:spacing w:after="0" w:line="240" w:lineRule="auto"/>
        <w:ind w:left="709"/>
        <w:jc w:val="both"/>
        <w:rPr>
          <w:rFonts w:ascii="Times New Roman" w:hAnsi="Times New Roman"/>
          <w:sz w:val="24"/>
          <w:szCs w:val="24"/>
        </w:rPr>
      </w:pPr>
      <w:r w:rsidRPr="00F26E8D">
        <w:rPr>
          <w:rFonts w:ascii="Times New Roman" w:hAnsi="Times New Roman"/>
          <w:sz w:val="24"/>
          <w:szCs w:val="24"/>
        </w:rPr>
        <w:t>Datum:</w:t>
      </w:r>
      <w:r w:rsidRPr="00F26E8D">
        <w:rPr>
          <w:rFonts w:ascii="Times New Roman" w:hAnsi="Times New Roman"/>
          <w:sz w:val="24"/>
          <w:szCs w:val="24"/>
        </w:rPr>
        <w:tab/>
      </w:r>
    </w:p>
    <w:p w14:paraId="73BA8A4A" w14:textId="77777777" w:rsidR="006722DD" w:rsidRPr="00F26E8D" w:rsidRDefault="006722DD" w:rsidP="006722DD">
      <w:pPr>
        <w:spacing w:after="0" w:line="240" w:lineRule="auto"/>
        <w:ind w:left="709"/>
        <w:jc w:val="both"/>
        <w:rPr>
          <w:rFonts w:ascii="Times New Roman" w:hAnsi="Times New Roman"/>
          <w:sz w:val="24"/>
          <w:szCs w:val="24"/>
        </w:rPr>
      </w:pPr>
      <w:r w:rsidRPr="00F26E8D">
        <w:rPr>
          <w:rFonts w:ascii="Times New Roman" w:hAnsi="Times New Roman"/>
          <w:sz w:val="24"/>
          <w:szCs w:val="24"/>
        </w:rPr>
        <w:t>………………………</w:t>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r>
    </w:p>
    <w:p w14:paraId="5658248E" w14:textId="77777777" w:rsidR="006722DD" w:rsidRPr="00F26E8D" w:rsidRDefault="006722DD" w:rsidP="006722DD">
      <w:pPr>
        <w:spacing w:after="0" w:line="240" w:lineRule="auto"/>
        <w:ind w:left="709"/>
        <w:jc w:val="both"/>
        <w:rPr>
          <w:rFonts w:ascii="Times New Roman" w:hAnsi="Times New Roman"/>
          <w:sz w:val="24"/>
          <w:szCs w:val="24"/>
        </w:rPr>
      </w:pPr>
      <w:r w:rsidRPr="00F26E8D">
        <w:rPr>
          <w:rFonts w:ascii="Times New Roman" w:hAnsi="Times New Roman"/>
          <w:sz w:val="24"/>
          <w:szCs w:val="24"/>
        </w:rPr>
        <w:t xml:space="preserve">Datum: </w:t>
      </w:r>
      <w:r w:rsidRPr="00F26E8D">
        <w:rPr>
          <w:rFonts w:ascii="Times New Roman" w:hAnsi="Times New Roman"/>
          <w:sz w:val="24"/>
          <w:szCs w:val="24"/>
        </w:rPr>
        <w:fldChar w:fldCharType="begin">
          <w:ffData>
            <w:name w:val="Text25"/>
            <w:enabled/>
            <w:calcOnExit w:val="0"/>
            <w:textInput/>
          </w:ffData>
        </w:fldChar>
      </w:r>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sz w:val="24"/>
          <w:szCs w:val="24"/>
        </w:rPr>
        <w:fldChar w:fldCharType="end"/>
      </w:r>
    </w:p>
    <w:p w14:paraId="0E7F362D" w14:textId="77777777" w:rsidR="006722DD" w:rsidRPr="00F26E8D" w:rsidRDefault="006722DD" w:rsidP="006722DD">
      <w:pPr>
        <w:spacing w:after="0" w:line="240" w:lineRule="auto"/>
        <w:ind w:left="709"/>
        <w:jc w:val="both"/>
        <w:rPr>
          <w:rFonts w:ascii="Times New Roman" w:hAnsi="Times New Roman"/>
          <w:sz w:val="24"/>
          <w:szCs w:val="24"/>
        </w:rPr>
        <w:sectPr w:rsidR="006722DD" w:rsidRPr="00F26E8D" w:rsidSect="009D6729">
          <w:type w:val="continuous"/>
          <w:pgSz w:w="11906" w:h="16838"/>
          <w:pgMar w:top="1418" w:right="1417" w:bottom="1417" w:left="1418" w:header="567" w:footer="854" w:gutter="0"/>
          <w:cols w:num="2" w:space="706"/>
          <w:titlePg/>
          <w:docGrid w:linePitch="360"/>
        </w:sectPr>
      </w:pPr>
      <w:r w:rsidRPr="00F26E8D">
        <w:rPr>
          <w:rFonts w:ascii="Times New Roman" w:hAnsi="Times New Roman"/>
          <w:sz w:val="24"/>
          <w:szCs w:val="24"/>
        </w:rPr>
        <w:t>……………………</w:t>
      </w:r>
    </w:p>
    <w:p w14:paraId="414E26FA" w14:textId="77777777" w:rsidR="006722DD" w:rsidRPr="00F26E8D" w:rsidRDefault="006722DD" w:rsidP="006722DD">
      <w:pPr>
        <w:spacing w:after="0" w:line="240" w:lineRule="auto"/>
        <w:jc w:val="both"/>
        <w:rPr>
          <w:rFonts w:ascii="Times New Roman" w:hAnsi="Times New Roman"/>
          <w:sz w:val="24"/>
          <w:szCs w:val="24"/>
        </w:rPr>
      </w:pPr>
    </w:p>
    <w:p w14:paraId="6E3A1B5C" w14:textId="77777777" w:rsidR="006722DD" w:rsidRPr="00F26E8D" w:rsidRDefault="006722DD" w:rsidP="006722DD">
      <w:pPr>
        <w:spacing w:after="0" w:line="240" w:lineRule="auto"/>
        <w:ind w:left="709"/>
        <w:jc w:val="both"/>
        <w:rPr>
          <w:rFonts w:ascii="Times New Roman" w:hAnsi="Times New Roman"/>
          <w:sz w:val="24"/>
          <w:szCs w:val="24"/>
        </w:rPr>
      </w:pPr>
    </w:p>
    <w:p w14:paraId="463890C2" w14:textId="77777777" w:rsidR="006722DD" w:rsidRPr="00F26E8D" w:rsidRDefault="006722DD" w:rsidP="006722DD">
      <w:pPr>
        <w:spacing w:after="0" w:line="240" w:lineRule="auto"/>
        <w:ind w:left="709"/>
        <w:jc w:val="both"/>
        <w:rPr>
          <w:rFonts w:ascii="Times New Roman" w:hAnsi="Times New Roman"/>
          <w:sz w:val="24"/>
          <w:szCs w:val="24"/>
        </w:rPr>
        <w:sectPr w:rsidR="006722DD" w:rsidRPr="00F26E8D" w:rsidSect="009D6729">
          <w:type w:val="continuous"/>
          <w:pgSz w:w="11906" w:h="16838"/>
          <w:pgMar w:top="1418" w:right="1417" w:bottom="1417" w:left="1418" w:header="567" w:footer="854" w:gutter="0"/>
          <w:cols w:space="708"/>
          <w:titlePg/>
          <w:docGrid w:linePitch="360"/>
        </w:sectPr>
      </w:pPr>
    </w:p>
    <w:p w14:paraId="03163188" w14:textId="77777777" w:rsidR="006722DD" w:rsidRPr="00F26E8D" w:rsidRDefault="006722DD" w:rsidP="006722DD">
      <w:pPr>
        <w:spacing w:after="0" w:line="240" w:lineRule="auto"/>
        <w:ind w:left="709"/>
        <w:jc w:val="both"/>
        <w:rPr>
          <w:rFonts w:ascii="Times New Roman" w:hAnsi="Times New Roman"/>
          <w:sz w:val="24"/>
          <w:szCs w:val="24"/>
        </w:rPr>
      </w:pPr>
      <w:r w:rsidRPr="00F26E8D">
        <w:rPr>
          <w:rFonts w:ascii="Times New Roman" w:hAnsi="Times New Roman"/>
          <w:sz w:val="24"/>
          <w:szCs w:val="24"/>
        </w:rPr>
        <w:t xml:space="preserve">Za Kupující: </w:t>
      </w:r>
    </w:p>
    <w:p w14:paraId="0576D3B9" w14:textId="77777777" w:rsidR="006722DD" w:rsidRPr="00F26E8D" w:rsidRDefault="006722DD" w:rsidP="006722DD">
      <w:pPr>
        <w:spacing w:after="0" w:line="240" w:lineRule="auto"/>
        <w:ind w:left="709"/>
        <w:jc w:val="both"/>
        <w:rPr>
          <w:rFonts w:ascii="Times New Roman" w:hAnsi="Times New Roman"/>
          <w:sz w:val="24"/>
          <w:szCs w:val="24"/>
        </w:rPr>
      </w:pPr>
      <w:r w:rsidRPr="00F26E8D">
        <w:rPr>
          <w:rFonts w:ascii="Times New Roman" w:hAnsi="Times New Roman"/>
          <w:sz w:val="24"/>
          <w:szCs w:val="24"/>
        </w:rPr>
        <w:t xml:space="preserve">Za Prodávající: </w:t>
      </w:r>
    </w:p>
    <w:p w14:paraId="3AA52538" w14:textId="77777777" w:rsidR="006722DD" w:rsidRPr="00F26E8D" w:rsidRDefault="006722DD" w:rsidP="006722DD">
      <w:pPr>
        <w:spacing w:after="0" w:line="240" w:lineRule="auto"/>
        <w:ind w:left="709"/>
        <w:jc w:val="both"/>
        <w:rPr>
          <w:rFonts w:ascii="Times New Roman" w:hAnsi="Times New Roman"/>
          <w:sz w:val="24"/>
          <w:szCs w:val="24"/>
        </w:rPr>
        <w:sectPr w:rsidR="006722DD" w:rsidRPr="00F26E8D" w:rsidSect="009D6729">
          <w:type w:val="continuous"/>
          <w:pgSz w:w="11906" w:h="16838"/>
          <w:pgMar w:top="1418" w:right="1417" w:bottom="1417" w:left="1418" w:header="567" w:footer="854" w:gutter="0"/>
          <w:cols w:num="2" w:space="706"/>
          <w:titlePg/>
          <w:docGrid w:linePitch="360"/>
        </w:sectPr>
      </w:pPr>
    </w:p>
    <w:p w14:paraId="6C91AAFA" w14:textId="77777777" w:rsidR="006722DD" w:rsidRPr="00F26E8D" w:rsidRDefault="006722DD" w:rsidP="006722DD">
      <w:pPr>
        <w:spacing w:after="0" w:line="240" w:lineRule="auto"/>
        <w:ind w:left="709"/>
        <w:jc w:val="both"/>
        <w:rPr>
          <w:rFonts w:ascii="Times New Roman" w:hAnsi="Times New Roman"/>
          <w:sz w:val="24"/>
          <w:szCs w:val="24"/>
        </w:rPr>
      </w:pPr>
    </w:p>
    <w:p w14:paraId="2B591AFA" w14:textId="77777777" w:rsidR="006722DD" w:rsidRPr="00F26E8D" w:rsidRDefault="006722DD" w:rsidP="006722DD">
      <w:pPr>
        <w:spacing w:after="0" w:line="240" w:lineRule="auto"/>
        <w:ind w:left="709"/>
        <w:jc w:val="both"/>
        <w:rPr>
          <w:rFonts w:ascii="Times New Roman" w:hAnsi="Times New Roman"/>
          <w:sz w:val="24"/>
          <w:szCs w:val="24"/>
        </w:rPr>
        <w:sectPr w:rsidR="006722DD" w:rsidRPr="00F26E8D" w:rsidSect="009D6729">
          <w:type w:val="continuous"/>
          <w:pgSz w:w="11906" w:h="16838"/>
          <w:pgMar w:top="1418" w:right="1417" w:bottom="1417" w:left="1418" w:header="567" w:footer="854" w:gutter="0"/>
          <w:cols w:space="708"/>
          <w:titlePg/>
          <w:docGrid w:linePitch="360"/>
        </w:sectPr>
      </w:pPr>
    </w:p>
    <w:p w14:paraId="146CC0DD" w14:textId="77777777" w:rsidR="006722DD" w:rsidRPr="00F26E8D" w:rsidRDefault="006722DD" w:rsidP="006722DD">
      <w:pPr>
        <w:spacing w:after="0" w:line="240" w:lineRule="auto"/>
        <w:ind w:left="709"/>
        <w:jc w:val="both"/>
        <w:rPr>
          <w:rFonts w:ascii="Times New Roman" w:hAnsi="Times New Roman"/>
          <w:sz w:val="24"/>
          <w:szCs w:val="24"/>
        </w:rPr>
      </w:pPr>
      <w:r w:rsidRPr="00F26E8D">
        <w:rPr>
          <w:rFonts w:ascii="Times New Roman" w:hAnsi="Times New Roman"/>
          <w:sz w:val="24"/>
          <w:szCs w:val="24"/>
        </w:rPr>
        <w:t>Jméno a příjmení, funkce:</w:t>
      </w:r>
    </w:p>
    <w:p w14:paraId="2B2FA22C" w14:textId="77777777" w:rsidR="006722DD" w:rsidRPr="00F26E8D" w:rsidRDefault="006722DD" w:rsidP="006722DD">
      <w:pPr>
        <w:spacing w:after="0" w:line="240" w:lineRule="auto"/>
        <w:ind w:left="709"/>
        <w:jc w:val="both"/>
        <w:rPr>
          <w:rFonts w:ascii="Times New Roman" w:hAnsi="Times New Roman"/>
          <w:sz w:val="24"/>
          <w:szCs w:val="24"/>
        </w:rPr>
      </w:pPr>
      <w:r w:rsidRPr="00F26E8D">
        <w:rPr>
          <w:rFonts w:ascii="Times New Roman" w:hAnsi="Times New Roman"/>
          <w:sz w:val="24"/>
          <w:szCs w:val="24"/>
        </w:rPr>
        <w:t xml:space="preserve">prof. MUDr. Jiří Mayer CSc., </w:t>
      </w:r>
    </w:p>
    <w:p w14:paraId="5D6D3B30" w14:textId="77777777" w:rsidR="006722DD" w:rsidRPr="00F26E8D" w:rsidRDefault="006722DD" w:rsidP="006722DD">
      <w:pPr>
        <w:spacing w:after="0" w:line="240" w:lineRule="auto"/>
        <w:ind w:left="709"/>
        <w:jc w:val="both"/>
        <w:rPr>
          <w:rFonts w:ascii="Times New Roman" w:hAnsi="Times New Roman"/>
          <w:sz w:val="24"/>
          <w:szCs w:val="24"/>
        </w:rPr>
      </w:pPr>
      <w:r w:rsidRPr="00F26E8D">
        <w:rPr>
          <w:rFonts w:ascii="Times New Roman" w:hAnsi="Times New Roman"/>
          <w:sz w:val="24"/>
          <w:szCs w:val="24"/>
        </w:rPr>
        <w:t xml:space="preserve">děkan LF MU </w:t>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r>
    </w:p>
    <w:p w14:paraId="42848C09" w14:textId="77777777" w:rsidR="006722DD" w:rsidRPr="00F26E8D" w:rsidRDefault="006722DD" w:rsidP="006722DD">
      <w:pPr>
        <w:spacing w:after="0" w:line="240" w:lineRule="auto"/>
        <w:ind w:left="709"/>
        <w:jc w:val="both"/>
        <w:rPr>
          <w:rFonts w:ascii="Times New Roman" w:hAnsi="Times New Roman"/>
          <w:sz w:val="24"/>
          <w:szCs w:val="24"/>
        </w:rPr>
      </w:pPr>
      <w:r w:rsidRPr="00F26E8D">
        <w:rPr>
          <w:rFonts w:ascii="Times New Roman" w:hAnsi="Times New Roman"/>
          <w:sz w:val="24"/>
          <w:szCs w:val="24"/>
        </w:rPr>
        <w:t>Jméno a příjmení, funkce:</w:t>
      </w:r>
    </w:p>
    <w:p w14:paraId="71FD08D0" w14:textId="77777777" w:rsidR="006722DD" w:rsidRPr="00F26E8D" w:rsidRDefault="006722DD" w:rsidP="006722DD">
      <w:pPr>
        <w:spacing w:after="0" w:line="240" w:lineRule="auto"/>
        <w:ind w:left="709"/>
        <w:jc w:val="both"/>
        <w:rPr>
          <w:rFonts w:ascii="Times New Roman" w:hAnsi="Times New Roman"/>
          <w:sz w:val="24"/>
          <w:szCs w:val="24"/>
        </w:rPr>
      </w:pPr>
      <w:r w:rsidRPr="00F26E8D">
        <w:rPr>
          <w:rFonts w:ascii="Times New Roman" w:hAnsi="Times New Roman"/>
          <w:sz w:val="24"/>
          <w:szCs w:val="24"/>
        </w:rPr>
        <w:fldChar w:fldCharType="begin">
          <w:ffData>
            <w:name w:val="Text25"/>
            <w:enabled/>
            <w:calcOnExit w:val="0"/>
            <w:textInput/>
          </w:ffData>
        </w:fldChar>
      </w:r>
      <w:bookmarkStart w:id="3" w:name="Text25"/>
      <w:r w:rsidRPr="00F26E8D">
        <w:rPr>
          <w:rFonts w:ascii="Times New Roman" w:hAnsi="Times New Roman"/>
          <w:sz w:val="24"/>
          <w:szCs w:val="24"/>
        </w:rPr>
        <w:instrText xml:space="preserve"> FORMTEXT </w:instrText>
      </w:r>
      <w:r w:rsidRPr="00F26E8D">
        <w:rPr>
          <w:rFonts w:ascii="Times New Roman" w:hAnsi="Times New Roman"/>
          <w:sz w:val="24"/>
          <w:szCs w:val="24"/>
        </w:rPr>
      </w:r>
      <w:r w:rsidRPr="00F26E8D">
        <w:rPr>
          <w:rFonts w:ascii="Times New Roman" w:hAnsi="Times New Roman"/>
          <w:sz w:val="24"/>
          <w:szCs w:val="24"/>
        </w:rPr>
        <w:fldChar w:fldCharType="separate"/>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noProof/>
          <w:sz w:val="24"/>
          <w:szCs w:val="24"/>
        </w:rPr>
        <w:t> </w:t>
      </w:r>
      <w:r w:rsidRPr="00F26E8D">
        <w:rPr>
          <w:rFonts w:ascii="Times New Roman" w:hAnsi="Times New Roman"/>
          <w:sz w:val="24"/>
          <w:szCs w:val="24"/>
        </w:rPr>
        <w:fldChar w:fldCharType="end"/>
      </w:r>
      <w:bookmarkEnd w:id="3"/>
    </w:p>
    <w:p w14:paraId="134801B6" w14:textId="77777777" w:rsidR="006722DD" w:rsidRPr="00F26E8D" w:rsidRDefault="006722DD" w:rsidP="006722DD">
      <w:pPr>
        <w:spacing w:after="0" w:line="240" w:lineRule="auto"/>
        <w:ind w:left="709"/>
        <w:jc w:val="both"/>
        <w:rPr>
          <w:rFonts w:ascii="Times New Roman" w:hAnsi="Times New Roman"/>
          <w:sz w:val="24"/>
          <w:szCs w:val="24"/>
        </w:rPr>
      </w:pPr>
    </w:p>
    <w:p w14:paraId="4C765731" w14:textId="77777777" w:rsidR="006722DD" w:rsidRPr="00F26E8D" w:rsidRDefault="006722DD" w:rsidP="006722DD">
      <w:pPr>
        <w:spacing w:after="0" w:line="240" w:lineRule="auto"/>
        <w:ind w:left="709"/>
        <w:jc w:val="both"/>
        <w:rPr>
          <w:rFonts w:ascii="Times New Roman" w:hAnsi="Times New Roman"/>
          <w:sz w:val="24"/>
          <w:szCs w:val="24"/>
        </w:rPr>
        <w:sectPr w:rsidR="006722DD" w:rsidRPr="00F26E8D" w:rsidSect="009D6729">
          <w:type w:val="continuous"/>
          <w:pgSz w:w="11906" w:h="16838"/>
          <w:pgMar w:top="1418" w:right="1417" w:bottom="1417" w:left="1418" w:header="567" w:footer="854" w:gutter="0"/>
          <w:cols w:num="2" w:space="706"/>
          <w:titlePg/>
          <w:docGrid w:linePitch="360"/>
        </w:sectPr>
      </w:pPr>
    </w:p>
    <w:p w14:paraId="72FBD5DA" w14:textId="77777777" w:rsidR="006722DD" w:rsidRPr="00F26E8D" w:rsidRDefault="006722DD" w:rsidP="006722DD">
      <w:pPr>
        <w:spacing w:after="0" w:line="240" w:lineRule="auto"/>
        <w:ind w:left="709"/>
        <w:jc w:val="both"/>
        <w:rPr>
          <w:rFonts w:ascii="Times New Roman" w:hAnsi="Times New Roman"/>
          <w:sz w:val="24"/>
          <w:szCs w:val="24"/>
        </w:rPr>
      </w:pP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r>
    </w:p>
    <w:p w14:paraId="42481158" w14:textId="77777777" w:rsidR="006722DD" w:rsidRPr="00F26E8D" w:rsidRDefault="006722DD" w:rsidP="006722DD">
      <w:pPr>
        <w:spacing w:after="0" w:line="240" w:lineRule="auto"/>
        <w:ind w:left="709"/>
        <w:jc w:val="both"/>
        <w:rPr>
          <w:rFonts w:ascii="Times New Roman" w:hAnsi="Times New Roman"/>
          <w:sz w:val="24"/>
          <w:szCs w:val="24"/>
        </w:rPr>
      </w:pPr>
      <w:r w:rsidRPr="00F26E8D">
        <w:rPr>
          <w:rFonts w:ascii="Times New Roman" w:hAnsi="Times New Roman"/>
          <w:sz w:val="24"/>
          <w:szCs w:val="24"/>
        </w:rPr>
        <w:t>Podpis:</w:t>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t>Podpis:</w:t>
      </w:r>
      <w:r w:rsidRPr="00F26E8D">
        <w:rPr>
          <w:rFonts w:ascii="Times New Roman" w:hAnsi="Times New Roman"/>
          <w:sz w:val="24"/>
          <w:szCs w:val="24"/>
        </w:rPr>
        <w:tab/>
      </w:r>
      <w:r w:rsidRPr="00F26E8D">
        <w:rPr>
          <w:rFonts w:ascii="Times New Roman" w:hAnsi="Times New Roman"/>
          <w:sz w:val="24"/>
          <w:szCs w:val="24"/>
        </w:rPr>
        <w:tab/>
      </w:r>
    </w:p>
    <w:p w14:paraId="61CE2E44" w14:textId="77777777" w:rsidR="006722DD" w:rsidRPr="00F26E8D" w:rsidRDefault="006722DD" w:rsidP="006722DD">
      <w:pPr>
        <w:spacing w:after="0" w:line="240" w:lineRule="auto"/>
        <w:ind w:left="709"/>
        <w:jc w:val="both"/>
        <w:rPr>
          <w:rFonts w:ascii="Times New Roman" w:hAnsi="Times New Roman"/>
          <w:sz w:val="24"/>
          <w:szCs w:val="24"/>
        </w:rPr>
        <w:sectPr w:rsidR="006722DD" w:rsidRPr="00F26E8D" w:rsidSect="00B91A35">
          <w:type w:val="continuous"/>
          <w:pgSz w:w="11906" w:h="16838"/>
          <w:pgMar w:top="1418" w:right="1417" w:bottom="993" w:left="1418" w:header="567" w:footer="1199" w:gutter="0"/>
          <w:cols w:space="708"/>
          <w:titlePg/>
          <w:docGrid w:linePitch="360"/>
        </w:sectPr>
      </w:pPr>
      <w:r w:rsidRPr="00F26E8D">
        <w:rPr>
          <w:rFonts w:ascii="Times New Roman" w:hAnsi="Times New Roman"/>
          <w:sz w:val="24"/>
          <w:szCs w:val="24"/>
        </w:rPr>
        <w:t>……………………………………..</w:t>
      </w:r>
      <w:r w:rsidRPr="00F26E8D">
        <w:rPr>
          <w:rFonts w:ascii="Times New Roman" w:hAnsi="Times New Roman"/>
          <w:sz w:val="24"/>
          <w:szCs w:val="24"/>
        </w:rPr>
        <w:tab/>
      </w:r>
      <w:r w:rsidRPr="00F26E8D">
        <w:rPr>
          <w:rFonts w:ascii="Times New Roman" w:hAnsi="Times New Roman"/>
          <w:sz w:val="24"/>
          <w:szCs w:val="24"/>
        </w:rPr>
        <w:tab/>
      </w:r>
      <w:r w:rsidRPr="00F26E8D">
        <w:rPr>
          <w:rFonts w:ascii="Times New Roman" w:hAnsi="Times New Roman"/>
          <w:sz w:val="24"/>
          <w:szCs w:val="24"/>
        </w:rPr>
        <w:tab/>
        <w:t>……………………………………</w:t>
      </w:r>
    </w:p>
    <w:p w14:paraId="3DD1C39D" w14:textId="77777777" w:rsidR="004E1100" w:rsidRPr="00F26E8D" w:rsidRDefault="004E1100" w:rsidP="004E1100">
      <w:pPr>
        <w:spacing w:after="240" w:line="240" w:lineRule="auto"/>
        <w:ind w:left="142"/>
        <w:jc w:val="both"/>
        <w:rPr>
          <w:rFonts w:ascii="Times New Roman" w:hAnsi="Times New Roman"/>
        </w:rPr>
      </w:pPr>
      <w:r w:rsidRPr="00F26E8D">
        <w:rPr>
          <w:rFonts w:ascii="Times New Roman" w:hAnsi="Times New Roman"/>
          <w:u w:val="single"/>
        </w:rPr>
        <w:lastRenderedPageBreak/>
        <w:t>Příloha č. 1</w:t>
      </w:r>
      <w:r w:rsidRPr="00F26E8D">
        <w:rPr>
          <w:rFonts w:ascii="Times New Roman" w:hAnsi="Times New Roman"/>
        </w:rPr>
        <w:t>  - příloha č. 1 obsahuje tyto části - oddíly:</w:t>
      </w:r>
    </w:p>
    <w:p w14:paraId="334A40DE" w14:textId="77777777" w:rsidR="004E1100" w:rsidRPr="00F26E8D" w:rsidRDefault="004E1100" w:rsidP="004E1100">
      <w:pPr>
        <w:spacing w:after="120" w:line="240" w:lineRule="auto"/>
        <w:ind w:left="709"/>
        <w:jc w:val="both"/>
        <w:rPr>
          <w:rFonts w:ascii="Times New Roman" w:hAnsi="Times New Roman"/>
        </w:rPr>
      </w:pPr>
      <w:r w:rsidRPr="00F26E8D">
        <w:rPr>
          <w:rFonts w:ascii="Times New Roman" w:hAnsi="Times New Roman"/>
        </w:rPr>
        <w:t>(oddíl Technické podmínky – technická specifikace stanovená zadavatelem)</w:t>
      </w:r>
    </w:p>
    <w:p w14:paraId="42A74E87" w14:textId="77777777" w:rsidR="004E1100" w:rsidRPr="00F26E8D" w:rsidRDefault="004E1100" w:rsidP="004E1100">
      <w:pPr>
        <w:spacing w:after="60" w:line="240" w:lineRule="auto"/>
        <w:ind w:left="709"/>
        <w:jc w:val="both"/>
        <w:rPr>
          <w:rFonts w:ascii="Times New Roman" w:hAnsi="Times New Roman"/>
        </w:rPr>
      </w:pPr>
      <w:r w:rsidRPr="00F26E8D">
        <w:rPr>
          <w:rFonts w:ascii="Times New Roman" w:hAnsi="Times New Roman"/>
        </w:rPr>
        <w:t>(oddíl Technická specifikace nabízeného plnění – technická specifikace nabízená uchazečem)</w:t>
      </w:r>
    </w:p>
    <w:p w14:paraId="5D06DE4F" w14:textId="4103B7B7" w:rsidR="00FF5FB4" w:rsidRPr="00F26E8D" w:rsidRDefault="00FF5FB4" w:rsidP="00EE16FF">
      <w:pPr>
        <w:spacing w:after="0" w:line="276" w:lineRule="auto"/>
        <w:jc w:val="both"/>
        <w:rPr>
          <w:rFonts w:ascii="Times New Roman" w:eastAsia="Calibri" w:hAnsi="Times New Roman" w:cs="Times New Roman"/>
          <w:u w:val="single"/>
          <w:lang w:eastAsia="cs-CZ"/>
        </w:rPr>
      </w:pPr>
      <w:r w:rsidRPr="00F26E8D">
        <w:rPr>
          <w:rFonts w:ascii="Times New Roman" w:hAnsi="Times New Roman"/>
          <w:u w:val="single"/>
        </w:rPr>
        <w:br w:type="page"/>
      </w:r>
    </w:p>
    <w:p w14:paraId="368A9FF0" w14:textId="77777777" w:rsidR="00FF5FB4" w:rsidRPr="00891F71" w:rsidRDefault="00FF5FB4" w:rsidP="00FF5FB4">
      <w:pPr>
        <w:spacing w:before="120" w:after="60"/>
        <w:jc w:val="both"/>
        <w:rPr>
          <w:rFonts w:ascii="Times New Roman" w:hAnsi="Times New Roman" w:cs="Times New Roman"/>
          <w:szCs w:val="24"/>
        </w:rPr>
      </w:pPr>
      <w:r w:rsidRPr="00F26E8D">
        <w:rPr>
          <w:rFonts w:ascii="Times New Roman" w:hAnsi="Times New Roman" w:cs="Times New Roman"/>
          <w:szCs w:val="24"/>
          <w:u w:val="single"/>
        </w:rPr>
        <w:lastRenderedPageBreak/>
        <w:t>Příloha č. 2</w:t>
      </w:r>
      <w:r w:rsidRPr="00F26E8D">
        <w:rPr>
          <w:rFonts w:ascii="Times New Roman" w:hAnsi="Times New Roman" w:cs="Times New Roman"/>
          <w:szCs w:val="24"/>
        </w:rPr>
        <w:t>  - Položkový rozpočet</w:t>
      </w:r>
    </w:p>
    <w:p w14:paraId="31BBA968" w14:textId="77777777" w:rsidR="004E1100" w:rsidRPr="008B4BC3" w:rsidRDefault="004E1100" w:rsidP="004E1100">
      <w:pPr>
        <w:pStyle w:val="Bulet"/>
        <w:numPr>
          <w:ilvl w:val="0"/>
          <w:numId w:val="0"/>
        </w:numPr>
        <w:tabs>
          <w:tab w:val="clear" w:pos="720"/>
        </w:tabs>
        <w:spacing w:before="0" w:after="120"/>
        <w:ind w:left="709"/>
        <w:rPr>
          <w:rFonts w:ascii="Times New Roman" w:hAnsi="Times New Roman"/>
          <w:sz w:val="24"/>
          <w:szCs w:val="24"/>
        </w:rPr>
      </w:pPr>
    </w:p>
    <w:p w14:paraId="63CC00DA" w14:textId="77777777" w:rsidR="006E4AC6" w:rsidRPr="008B4BC3" w:rsidRDefault="006E4AC6" w:rsidP="004E1100">
      <w:pPr>
        <w:spacing w:after="240" w:line="240" w:lineRule="auto"/>
        <w:outlineLvl w:val="0"/>
        <w:rPr>
          <w:rFonts w:ascii="Times New Roman" w:hAnsi="Times New Roman"/>
          <w:sz w:val="24"/>
          <w:u w:val="single"/>
        </w:rPr>
      </w:pPr>
    </w:p>
    <w:sectPr w:rsidR="006E4AC6" w:rsidRPr="008B4BC3" w:rsidSect="006567B5">
      <w:headerReference w:type="default" r:id="rId17"/>
      <w:footerReference w:type="default" r:id="rId18"/>
      <w:headerReference w:type="first" r:id="rId19"/>
      <w:footerReference w:type="first" r:id="rId20"/>
      <w:pgSz w:w="11906" w:h="16838"/>
      <w:pgMar w:top="1418" w:right="1417" w:bottom="1418" w:left="1418" w:header="567" w:footer="7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12F90" w14:textId="77777777" w:rsidR="00037E98" w:rsidRDefault="00037E98">
      <w:pPr>
        <w:spacing w:after="0" w:line="240" w:lineRule="auto"/>
      </w:pPr>
      <w:r>
        <w:separator/>
      </w:r>
    </w:p>
  </w:endnote>
  <w:endnote w:type="continuationSeparator" w:id="0">
    <w:p w14:paraId="78A3255C" w14:textId="77777777" w:rsidR="00037E98" w:rsidRDefault="0003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auto"/>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FFDB" w14:textId="77777777" w:rsidR="00B25A07" w:rsidRDefault="00B25A07" w:rsidP="00BB17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13D41E3" w14:textId="77777777" w:rsidR="00B25A07" w:rsidRDefault="00B25A07" w:rsidP="00BB176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5538" w14:textId="77777777" w:rsidR="00B25A07" w:rsidRDefault="00B25A07" w:rsidP="00BB1769">
    <w:pPr>
      <w:pStyle w:val="Zpat"/>
      <w:framePr w:wrap="around" w:vAnchor="text" w:hAnchor="margin" w:xAlign="right" w:y="1"/>
      <w:rPr>
        <w:rStyle w:val="slostrnky"/>
      </w:rPr>
    </w:pPr>
  </w:p>
  <w:p w14:paraId="50E921E1" w14:textId="77777777" w:rsidR="00B25A07" w:rsidRDefault="00B25A07" w:rsidP="006D18CD">
    <w:pPr>
      <w:pStyle w:val="Zpat"/>
      <w:pBdr>
        <w:top w:val="single" w:sz="4" w:space="1" w:color="auto"/>
      </w:pBdr>
      <w:ind w:right="357"/>
      <w:jc w:val="center"/>
    </w:pPr>
  </w:p>
  <w:p w14:paraId="1AC59B18" w14:textId="77777777" w:rsidR="00B25A07" w:rsidRDefault="00B25A07" w:rsidP="006D18CD">
    <w:pPr>
      <w:pStyle w:val="Zpat"/>
      <w:pBdr>
        <w:top w:val="single" w:sz="4" w:space="1" w:color="auto"/>
      </w:pBdr>
      <w:ind w:right="357"/>
      <w:jc w:val="center"/>
    </w:pPr>
    <w:r>
      <w:t xml:space="preserve">- </w:t>
    </w:r>
    <w:r>
      <w:fldChar w:fldCharType="begin"/>
    </w:r>
    <w:r>
      <w:instrText xml:space="preserve"> PAGE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8E7F" w14:textId="77777777" w:rsidR="00B25A07" w:rsidRPr="00CC2597" w:rsidRDefault="00037E98" w:rsidP="00065869">
    <w:pPr>
      <w:pStyle w:val="Zpat-univerzita"/>
      <w:spacing w:after="240"/>
      <w:rPr>
        <w:rFonts w:cs="Arial"/>
        <w:szCs w:val="16"/>
      </w:rPr>
    </w:pPr>
    <w:r>
      <w:rPr>
        <w:noProof/>
      </w:rPr>
      <w:pict w14:anchorId="6A0E3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margin-left:373.95pt;margin-top:751.5pt;width:71.05pt;height:71.05pt;z-index:-251638784;visibility:visible;mso-position-horizontal-relative:page;mso-position-vertical-relative:page">
          <v:imagedata r:id="rId1" o:title=""/>
          <w10:wrap anchorx="page" anchory="page"/>
          <w10:anchorlock/>
        </v:shape>
      </w:pict>
    </w:r>
    <w:r w:rsidR="00B25A07" w:rsidRPr="005D1F84">
      <w:t>M</w:t>
    </w:r>
    <w:r w:rsidR="00B25A07" w:rsidRPr="00D4417E">
      <w:t xml:space="preserve">asarykova univerzita, </w:t>
    </w:r>
    <w:r w:rsidR="00B25A07" w:rsidRPr="00930008">
      <w:rPr>
        <w:rFonts w:cs="Arial"/>
        <w:szCs w:val="16"/>
      </w:rPr>
      <w:t>Lékařská fakulta</w:t>
    </w:r>
  </w:p>
  <w:p w14:paraId="785E59B4" w14:textId="77777777" w:rsidR="00B25A07" w:rsidRPr="00065869" w:rsidRDefault="00B25A07" w:rsidP="00065869">
    <w:pPr>
      <w:pStyle w:val="Zpat"/>
      <w:rPr>
        <w:rFonts w:cs="Arial"/>
        <w:color w:val="7030A0"/>
        <w:szCs w:val="14"/>
      </w:rPr>
    </w:pPr>
    <w:r w:rsidRPr="00065869">
      <w:rPr>
        <w:rFonts w:cs="Arial"/>
        <w:color w:val="7030A0"/>
        <w:szCs w:val="14"/>
      </w:rPr>
      <w:t>Kamenice 753/5, 625 00 Brno, Česká republika</w:t>
    </w:r>
  </w:p>
  <w:p w14:paraId="56A437BD" w14:textId="77777777" w:rsidR="00B25A07" w:rsidRPr="00065869" w:rsidRDefault="00B25A07" w:rsidP="00065869">
    <w:pPr>
      <w:pStyle w:val="Zpat"/>
      <w:rPr>
        <w:rFonts w:cs="Arial"/>
        <w:color w:val="7030A0"/>
        <w:szCs w:val="14"/>
      </w:rPr>
    </w:pPr>
    <w:r w:rsidRPr="00065869">
      <w:rPr>
        <w:rFonts w:cs="Arial"/>
        <w:color w:val="7030A0"/>
        <w:szCs w:val="14"/>
      </w:rPr>
      <w:t xml:space="preserve">T: +420 549 49 2910, E: info@med.muni.cz, </w:t>
    </w:r>
    <w:proofErr w:type="gramStart"/>
    <w:r w:rsidRPr="00065869">
      <w:rPr>
        <w:rFonts w:cs="Arial"/>
        <w:color w:val="7030A0"/>
        <w:szCs w:val="14"/>
      </w:rPr>
      <w:t>www</w:t>
    </w:r>
    <w:proofErr w:type="gramEnd"/>
    <w:r w:rsidRPr="00065869">
      <w:rPr>
        <w:rFonts w:cs="Arial"/>
        <w:color w:val="7030A0"/>
        <w:szCs w:val="14"/>
      </w:rPr>
      <w:t>.</w:t>
    </w:r>
    <w:proofErr w:type="gramStart"/>
    <w:r w:rsidRPr="00065869">
      <w:rPr>
        <w:rFonts w:cs="Arial"/>
        <w:color w:val="7030A0"/>
        <w:szCs w:val="14"/>
      </w:rPr>
      <w:t>med</w:t>
    </w:r>
    <w:proofErr w:type="gramEnd"/>
    <w:r w:rsidRPr="00065869">
      <w:rPr>
        <w:rFonts w:cs="Arial"/>
        <w:color w:val="7030A0"/>
        <w:szCs w:val="14"/>
      </w:rPr>
      <w:t>.muni.cz</w:t>
    </w:r>
  </w:p>
  <w:p w14:paraId="74FB367B" w14:textId="77777777" w:rsidR="00B25A07" w:rsidRPr="00065869" w:rsidRDefault="00B25A07" w:rsidP="00065869">
    <w:pPr>
      <w:pStyle w:val="Zpat"/>
      <w:rPr>
        <w:rFonts w:cs="Arial"/>
        <w:color w:val="7030A0"/>
        <w:szCs w:val="14"/>
      </w:rPr>
    </w:pPr>
    <w:r w:rsidRPr="00065869">
      <w:rPr>
        <w:rFonts w:cs="Arial"/>
        <w:color w:val="7030A0"/>
        <w:szCs w:val="14"/>
      </w:rPr>
      <w:t>Bankovní spojení: KB Brno-město, ČÚ: 85636621/0100, IČ: 00216224, DIČ: CZ00216224</w:t>
    </w:r>
  </w:p>
  <w:p w14:paraId="6466114E" w14:textId="06FBEEC3" w:rsidR="00B25A07" w:rsidRPr="00E24883" w:rsidRDefault="00B25A07" w:rsidP="009C41A9">
    <w:pPr>
      <w:pStyle w:val="Zpatsslovnmstrnky"/>
      <w:rPr>
        <w:color w:val="7030A0"/>
        <w:sz w:val="16"/>
        <w:szCs w:val="16"/>
      </w:rPr>
    </w:pPr>
    <w:r w:rsidRPr="00145289">
      <w:rPr>
        <w:color w:val="7030A0"/>
        <w:sz w:val="16"/>
        <w:szCs w:val="16"/>
      </w:rPr>
      <w:fldChar w:fldCharType="begin"/>
    </w:r>
    <w:r w:rsidRPr="00145289">
      <w:rPr>
        <w:color w:val="7030A0"/>
        <w:sz w:val="16"/>
        <w:szCs w:val="16"/>
      </w:rPr>
      <w:instrText>PAGE   \* MERGEFORMAT</w:instrText>
    </w:r>
    <w:r w:rsidRPr="00145289">
      <w:rPr>
        <w:color w:val="7030A0"/>
        <w:sz w:val="16"/>
        <w:szCs w:val="16"/>
      </w:rPr>
      <w:fldChar w:fldCharType="separate"/>
    </w:r>
    <w:r w:rsidR="00A931EE">
      <w:rPr>
        <w:noProof/>
        <w:color w:val="7030A0"/>
        <w:sz w:val="16"/>
        <w:szCs w:val="16"/>
      </w:rPr>
      <w:t>1</w:t>
    </w:r>
    <w:r w:rsidRPr="00145289">
      <w:rPr>
        <w:color w:val="7030A0"/>
        <w:sz w:val="16"/>
        <w:szCs w:val="16"/>
      </w:rPr>
      <w:fldChar w:fldCharType="end"/>
    </w:r>
    <w:r w:rsidRPr="00145289">
      <w:rPr>
        <w:color w:val="7030A0"/>
        <w:sz w:val="16"/>
        <w:szCs w:val="16"/>
      </w:rPr>
      <w:t>/</w:t>
    </w:r>
    <w:r w:rsidRPr="00145289">
      <w:rPr>
        <w:color w:val="7030A0"/>
        <w:sz w:val="16"/>
        <w:szCs w:val="16"/>
      </w:rPr>
      <w:fldChar w:fldCharType="begin"/>
    </w:r>
    <w:r w:rsidRPr="00145289">
      <w:rPr>
        <w:color w:val="7030A0"/>
        <w:sz w:val="16"/>
        <w:szCs w:val="16"/>
      </w:rPr>
      <w:instrText xml:space="preserve"> SECTIONPAGES   \* MERGEFORMAT </w:instrText>
    </w:r>
    <w:r w:rsidRPr="00145289">
      <w:rPr>
        <w:color w:val="7030A0"/>
        <w:sz w:val="16"/>
        <w:szCs w:val="16"/>
      </w:rPr>
      <w:fldChar w:fldCharType="separate"/>
    </w:r>
    <w:r w:rsidR="00A931EE">
      <w:rPr>
        <w:noProof/>
        <w:color w:val="7030A0"/>
        <w:sz w:val="16"/>
        <w:szCs w:val="16"/>
      </w:rPr>
      <w:t>1</w:t>
    </w:r>
    <w:r w:rsidRPr="00145289">
      <w:rPr>
        <w:noProof/>
        <w:color w:val="7030A0"/>
        <w:sz w:val="16"/>
        <w:szCs w:val="16"/>
      </w:rPr>
      <w:fldChar w:fldCharType="end"/>
    </w:r>
    <w:r w:rsidRPr="00145289">
      <w:rPr>
        <w:color w:val="7030A0"/>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C691" w14:textId="77777777" w:rsidR="006722DD" w:rsidRDefault="006722DD" w:rsidP="00BB17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3566D04" w14:textId="77777777" w:rsidR="006722DD" w:rsidRDefault="006722DD" w:rsidP="00BB1769">
    <w:pPr>
      <w:pStyle w:val="Zpat"/>
      <w:ind w:right="360"/>
    </w:pPr>
  </w:p>
  <w:p w14:paraId="6A18B713" w14:textId="77777777" w:rsidR="00650A13" w:rsidRDefault="00650A13"/>
  <w:p w14:paraId="43998E26" w14:textId="77777777" w:rsidR="00650A13" w:rsidRDefault="00650A13" w:rsidP="004E65FD">
    <w:pPr>
      <w:ind w:left="-142"/>
    </w:pPr>
  </w:p>
  <w:p w14:paraId="079E638E" w14:textId="77777777" w:rsidR="00650A13" w:rsidRDefault="00650A13" w:rsidP="004E65FD">
    <w:pPr>
      <w:ind w:left="-284"/>
    </w:pPr>
  </w:p>
  <w:p w14:paraId="02F9B8B8" w14:textId="77777777" w:rsidR="00650A13" w:rsidRDefault="00650A13" w:rsidP="004E65FD">
    <w:pPr>
      <w:ind w:left="-426"/>
    </w:pPr>
  </w:p>
  <w:p w14:paraId="4FC10D07" w14:textId="77777777" w:rsidR="00650A13" w:rsidRDefault="00650A13" w:rsidP="004E65FD">
    <w:pPr>
      <w:ind w:left="-567"/>
    </w:pPr>
  </w:p>
  <w:p w14:paraId="12B222C2" w14:textId="77777777" w:rsidR="00650A13" w:rsidRDefault="00650A13" w:rsidP="004E65FD">
    <w:pPr>
      <w:ind w:left="-709"/>
    </w:pPr>
  </w:p>
  <w:p w14:paraId="5CEC4B7F" w14:textId="77777777" w:rsidR="00650A13" w:rsidRDefault="00650A13" w:rsidP="004E65FD">
    <w:pPr>
      <w:ind w:left="-851"/>
    </w:pPr>
  </w:p>
  <w:p w14:paraId="549DF8FA" w14:textId="77777777" w:rsidR="00650A13" w:rsidRDefault="00650A13" w:rsidP="004E65FD">
    <w:pPr>
      <w:ind w:left="-709"/>
    </w:pPr>
  </w:p>
  <w:p w14:paraId="5AD43BAC" w14:textId="77777777" w:rsidR="00650A13" w:rsidRDefault="00650A13" w:rsidP="004E65FD">
    <w:pPr>
      <w:ind w:left="-56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8590" w14:textId="4DA7EF4D" w:rsidR="006722DD" w:rsidRPr="004316F1" w:rsidRDefault="004316F1" w:rsidP="004316F1">
    <w:pPr>
      <w:pStyle w:val="Zpatsslovnmstrnky"/>
      <w:rPr>
        <w:color w:val="7030A0"/>
        <w:sz w:val="16"/>
        <w:szCs w:val="16"/>
      </w:rPr>
    </w:pPr>
    <w:r w:rsidRPr="00145289">
      <w:rPr>
        <w:color w:val="7030A0"/>
        <w:sz w:val="16"/>
        <w:szCs w:val="16"/>
      </w:rPr>
      <w:fldChar w:fldCharType="begin"/>
    </w:r>
    <w:r w:rsidRPr="00145289">
      <w:rPr>
        <w:color w:val="7030A0"/>
        <w:sz w:val="16"/>
        <w:szCs w:val="16"/>
      </w:rPr>
      <w:instrText>PAGE   \* MERGEFORMAT</w:instrText>
    </w:r>
    <w:r w:rsidRPr="00145289">
      <w:rPr>
        <w:color w:val="7030A0"/>
        <w:sz w:val="16"/>
        <w:szCs w:val="16"/>
      </w:rPr>
      <w:fldChar w:fldCharType="separate"/>
    </w:r>
    <w:r w:rsidR="00A931EE">
      <w:rPr>
        <w:noProof/>
        <w:color w:val="7030A0"/>
        <w:sz w:val="16"/>
        <w:szCs w:val="16"/>
      </w:rPr>
      <w:t>11</w:t>
    </w:r>
    <w:r w:rsidRPr="00145289">
      <w:rPr>
        <w:color w:val="7030A0"/>
        <w:sz w:val="16"/>
        <w:szCs w:val="16"/>
      </w:rPr>
      <w:fldChar w:fldCharType="end"/>
    </w:r>
    <w:r w:rsidRPr="00145289">
      <w:rPr>
        <w:color w:val="7030A0"/>
        <w:sz w:val="16"/>
        <w:szCs w:val="16"/>
      </w:rPr>
      <w:t>/</w:t>
    </w:r>
    <w:r w:rsidRPr="00145289">
      <w:rPr>
        <w:color w:val="7030A0"/>
        <w:sz w:val="16"/>
        <w:szCs w:val="16"/>
      </w:rPr>
      <w:fldChar w:fldCharType="begin"/>
    </w:r>
    <w:r w:rsidRPr="00145289">
      <w:rPr>
        <w:color w:val="7030A0"/>
        <w:sz w:val="16"/>
        <w:szCs w:val="16"/>
      </w:rPr>
      <w:instrText xml:space="preserve"> SECTIONPAGES   \* MERGEFORMAT </w:instrText>
    </w:r>
    <w:r w:rsidRPr="00145289">
      <w:rPr>
        <w:color w:val="7030A0"/>
        <w:sz w:val="16"/>
        <w:szCs w:val="16"/>
      </w:rPr>
      <w:fldChar w:fldCharType="separate"/>
    </w:r>
    <w:r w:rsidR="00A931EE">
      <w:rPr>
        <w:noProof/>
        <w:color w:val="7030A0"/>
        <w:sz w:val="16"/>
        <w:szCs w:val="16"/>
      </w:rPr>
      <w:t>11</w:t>
    </w:r>
    <w:r w:rsidRPr="00145289">
      <w:rPr>
        <w:noProof/>
        <w:color w:val="7030A0"/>
        <w:sz w:val="16"/>
        <w:szCs w:val="16"/>
      </w:rPr>
      <w:fldChar w:fldCharType="end"/>
    </w:r>
    <w:r w:rsidRPr="00145289">
      <w:rPr>
        <w:color w:val="7030A0"/>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32AF" w14:textId="77777777" w:rsidR="00E24883" w:rsidRPr="00CC2597" w:rsidRDefault="00E24883" w:rsidP="00E24883">
    <w:pPr>
      <w:pStyle w:val="Zpat-univerzita"/>
      <w:rPr>
        <w:rFonts w:cs="Arial"/>
        <w:szCs w:val="16"/>
      </w:rPr>
    </w:pPr>
    <w:r>
      <w:rPr>
        <w:noProof/>
        <w:lang w:eastAsia="cs-CZ"/>
      </w:rPr>
      <w:drawing>
        <wp:anchor distT="0" distB="0" distL="114300" distR="114300" simplePos="0" relativeHeight="251675648" behindDoc="1" locked="1" layoutInCell="1" allowOverlap="1" wp14:anchorId="4ED0310E" wp14:editId="23F6C9F8">
          <wp:simplePos x="0" y="0"/>
          <wp:positionH relativeFrom="margin">
            <wp:posOffset>4749165</wp:posOffset>
          </wp:positionH>
          <wp:positionV relativeFrom="topMargin">
            <wp:posOffset>9544050</wp:posOffset>
          </wp:positionV>
          <wp:extent cx="902335" cy="90233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Pr="005D1F84">
      <w:t>M</w:t>
    </w:r>
    <w:r w:rsidRPr="00D4417E">
      <w:t xml:space="preserve">asarykova univerzita, </w:t>
    </w:r>
    <w:r w:rsidRPr="00930008">
      <w:rPr>
        <w:rFonts w:cs="Arial"/>
        <w:szCs w:val="16"/>
      </w:rPr>
      <w:t>Lékařská fakulta</w:t>
    </w:r>
  </w:p>
  <w:p w14:paraId="40D15637" w14:textId="77777777" w:rsidR="00E24883" w:rsidRPr="00CC2597" w:rsidRDefault="00E24883" w:rsidP="00E24883">
    <w:pPr>
      <w:pStyle w:val="Zpat"/>
      <w:rPr>
        <w:rFonts w:cs="Arial"/>
        <w:sz w:val="16"/>
        <w:szCs w:val="16"/>
      </w:rPr>
    </w:pPr>
  </w:p>
  <w:p w14:paraId="39E55260" w14:textId="77777777" w:rsidR="00E24883" w:rsidRPr="004316F1" w:rsidRDefault="00E24883" w:rsidP="00E24883">
    <w:pPr>
      <w:pStyle w:val="Zpat"/>
      <w:rPr>
        <w:rFonts w:cs="Arial"/>
        <w:color w:val="7030A0"/>
        <w:szCs w:val="14"/>
      </w:rPr>
    </w:pPr>
    <w:r w:rsidRPr="004316F1">
      <w:rPr>
        <w:rFonts w:cs="Arial"/>
        <w:color w:val="7030A0"/>
        <w:szCs w:val="14"/>
      </w:rPr>
      <w:t>Kamenice 753/5, 625 00 Brno, Česká republika</w:t>
    </w:r>
  </w:p>
  <w:p w14:paraId="2D95F0E9" w14:textId="77777777" w:rsidR="00E24883" w:rsidRPr="004316F1" w:rsidRDefault="00E24883" w:rsidP="00E24883">
    <w:pPr>
      <w:pStyle w:val="Zpat"/>
      <w:rPr>
        <w:rFonts w:cs="Arial"/>
        <w:color w:val="7030A0"/>
        <w:szCs w:val="14"/>
      </w:rPr>
    </w:pPr>
    <w:r w:rsidRPr="004316F1">
      <w:rPr>
        <w:rFonts w:cs="Arial"/>
        <w:color w:val="7030A0"/>
        <w:szCs w:val="14"/>
      </w:rPr>
      <w:t xml:space="preserve">T: +420 549 49 2910, E: info@med.muni.cz, </w:t>
    </w:r>
    <w:proofErr w:type="gramStart"/>
    <w:r w:rsidRPr="004316F1">
      <w:rPr>
        <w:rFonts w:cs="Arial"/>
        <w:color w:val="7030A0"/>
        <w:szCs w:val="14"/>
      </w:rPr>
      <w:t>www</w:t>
    </w:r>
    <w:proofErr w:type="gramEnd"/>
    <w:r w:rsidRPr="004316F1">
      <w:rPr>
        <w:rFonts w:cs="Arial"/>
        <w:color w:val="7030A0"/>
        <w:szCs w:val="14"/>
      </w:rPr>
      <w:t>.</w:t>
    </w:r>
    <w:proofErr w:type="gramStart"/>
    <w:r w:rsidRPr="004316F1">
      <w:rPr>
        <w:rFonts w:cs="Arial"/>
        <w:color w:val="7030A0"/>
        <w:szCs w:val="14"/>
      </w:rPr>
      <w:t>med</w:t>
    </w:r>
    <w:proofErr w:type="gramEnd"/>
    <w:r w:rsidRPr="004316F1">
      <w:rPr>
        <w:rFonts w:cs="Arial"/>
        <w:color w:val="7030A0"/>
        <w:szCs w:val="14"/>
      </w:rPr>
      <w:t>.muni.cz</w:t>
    </w:r>
  </w:p>
  <w:p w14:paraId="6C47F1C9" w14:textId="77777777" w:rsidR="00E24883" w:rsidRPr="004316F1" w:rsidRDefault="00E24883" w:rsidP="00E24883">
    <w:pPr>
      <w:pStyle w:val="Zpat"/>
      <w:rPr>
        <w:rFonts w:cs="Arial"/>
        <w:color w:val="7030A0"/>
        <w:szCs w:val="14"/>
      </w:rPr>
    </w:pPr>
    <w:r w:rsidRPr="004316F1">
      <w:rPr>
        <w:rFonts w:cs="Arial"/>
        <w:color w:val="7030A0"/>
        <w:szCs w:val="14"/>
      </w:rPr>
      <w:t>Bankovní spojení: KB Brno-město, ČÚ: 85636621/0100, IČ: 00216224, DIČ: CZ00216224</w:t>
    </w:r>
  </w:p>
  <w:p w14:paraId="1F138F60" w14:textId="75D79A5A" w:rsidR="00E24883" w:rsidRPr="00E24883" w:rsidRDefault="00E24883" w:rsidP="00E24883">
    <w:pPr>
      <w:pStyle w:val="Zpatsslovnmstrnky"/>
      <w:rPr>
        <w:color w:val="7030A0"/>
        <w:sz w:val="16"/>
        <w:szCs w:val="16"/>
      </w:rPr>
    </w:pPr>
    <w:r w:rsidRPr="00145289">
      <w:rPr>
        <w:color w:val="7030A0"/>
        <w:sz w:val="16"/>
        <w:szCs w:val="16"/>
      </w:rPr>
      <w:fldChar w:fldCharType="begin"/>
    </w:r>
    <w:r w:rsidRPr="00145289">
      <w:rPr>
        <w:color w:val="7030A0"/>
        <w:sz w:val="16"/>
        <w:szCs w:val="16"/>
      </w:rPr>
      <w:instrText>PAGE   \* MERGEFORMAT</w:instrText>
    </w:r>
    <w:r w:rsidRPr="00145289">
      <w:rPr>
        <w:color w:val="7030A0"/>
        <w:sz w:val="16"/>
        <w:szCs w:val="16"/>
      </w:rPr>
      <w:fldChar w:fldCharType="separate"/>
    </w:r>
    <w:r w:rsidR="00A931EE">
      <w:rPr>
        <w:noProof/>
        <w:color w:val="7030A0"/>
        <w:sz w:val="16"/>
        <w:szCs w:val="16"/>
      </w:rPr>
      <w:t>1</w:t>
    </w:r>
    <w:r w:rsidRPr="00145289">
      <w:rPr>
        <w:color w:val="7030A0"/>
        <w:sz w:val="16"/>
        <w:szCs w:val="16"/>
      </w:rPr>
      <w:fldChar w:fldCharType="end"/>
    </w:r>
    <w:r w:rsidRPr="00145289">
      <w:rPr>
        <w:color w:val="7030A0"/>
        <w:sz w:val="16"/>
        <w:szCs w:val="16"/>
      </w:rPr>
      <w:t>/</w:t>
    </w:r>
    <w:r w:rsidRPr="00145289">
      <w:rPr>
        <w:color w:val="7030A0"/>
        <w:sz w:val="16"/>
        <w:szCs w:val="16"/>
      </w:rPr>
      <w:fldChar w:fldCharType="begin"/>
    </w:r>
    <w:r w:rsidRPr="00145289">
      <w:rPr>
        <w:color w:val="7030A0"/>
        <w:sz w:val="16"/>
        <w:szCs w:val="16"/>
      </w:rPr>
      <w:instrText xml:space="preserve"> SECTIONPAGES   \* MERGEFORMAT </w:instrText>
    </w:r>
    <w:r w:rsidRPr="00145289">
      <w:rPr>
        <w:color w:val="7030A0"/>
        <w:sz w:val="16"/>
        <w:szCs w:val="16"/>
      </w:rPr>
      <w:fldChar w:fldCharType="separate"/>
    </w:r>
    <w:r w:rsidR="00A931EE">
      <w:rPr>
        <w:noProof/>
        <w:color w:val="7030A0"/>
        <w:sz w:val="16"/>
        <w:szCs w:val="16"/>
      </w:rPr>
      <w:t>11</w:t>
    </w:r>
    <w:r w:rsidRPr="00145289">
      <w:rPr>
        <w:noProof/>
        <w:color w:val="7030A0"/>
        <w:sz w:val="16"/>
        <w:szCs w:val="16"/>
      </w:rPr>
      <w:fldChar w:fldCharType="end"/>
    </w:r>
    <w:r w:rsidRPr="00145289">
      <w:rPr>
        <w:color w:val="7030A0"/>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5188" w14:textId="77777777" w:rsidR="00E81A05" w:rsidRPr="00CC2597" w:rsidRDefault="00E81A05" w:rsidP="00E81A05">
    <w:pPr>
      <w:pStyle w:val="Zpat-univerzita"/>
      <w:rPr>
        <w:rFonts w:cs="Arial"/>
        <w:szCs w:val="16"/>
      </w:rPr>
    </w:pPr>
    <w:r>
      <w:rPr>
        <w:noProof/>
        <w:lang w:eastAsia="cs-CZ"/>
      </w:rPr>
      <w:drawing>
        <wp:anchor distT="0" distB="0" distL="114300" distR="114300" simplePos="0" relativeHeight="251667456" behindDoc="1" locked="1" layoutInCell="1" allowOverlap="1" wp14:anchorId="4DAEE770" wp14:editId="49F1A44E">
          <wp:simplePos x="0" y="0"/>
          <wp:positionH relativeFrom="margin">
            <wp:posOffset>4587240</wp:posOffset>
          </wp:positionH>
          <wp:positionV relativeFrom="topMargin">
            <wp:posOffset>9496425</wp:posOffset>
          </wp:positionV>
          <wp:extent cx="902335" cy="902335"/>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Pr="005D1F84">
      <w:t>M</w:t>
    </w:r>
    <w:r w:rsidRPr="00D4417E">
      <w:t xml:space="preserve">asarykova univerzita, </w:t>
    </w:r>
    <w:r w:rsidRPr="00930008">
      <w:rPr>
        <w:rFonts w:cs="Arial"/>
        <w:szCs w:val="16"/>
      </w:rPr>
      <w:t>Lékařská fakulta</w:t>
    </w:r>
  </w:p>
  <w:p w14:paraId="0CE1B43D" w14:textId="77777777" w:rsidR="00E81A05" w:rsidRPr="00CC2597" w:rsidRDefault="00E81A05" w:rsidP="00E81A05">
    <w:pPr>
      <w:pStyle w:val="Zpat"/>
      <w:rPr>
        <w:rFonts w:cs="Arial"/>
        <w:sz w:val="16"/>
        <w:szCs w:val="16"/>
      </w:rPr>
    </w:pPr>
  </w:p>
  <w:p w14:paraId="49CC35DE" w14:textId="77777777" w:rsidR="00E81A05" w:rsidRPr="00930008" w:rsidRDefault="00E81A05" w:rsidP="00E81A05">
    <w:pPr>
      <w:pStyle w:val="Zpat"/>
      <w:rPr>
        <w:rFonts w:cs="Arial"/>
        <w:szCs w:val="14"/>
      </w:rPr>
    </w:pPr>
    <w:r w:rsidRPr="00930008">
      <w:rPr>
        <w:rFonts w:cs="Arial"/>
        <w:szCs w:val="14"/>
      </w:rPr>
      <w:t xml:space="preserve">Kamenice </w:t>
    </w:r>
    <w:r>
      <w:rPr>
        <w:rFonts w:cs="Arial"/>
        <w:szCs w:val="14"/>
      </w:rPr>
      <w:t>753/</w:t>
    </w:r>
    <w:r w:rsidRPr="00930008">
      <w:rPr>
        <w:rFonts w:cs="Arial"/>
        <w:szCs w:val="14"/>
      </w:rPr>
      <w:t>5, 625 00 Brno, Česká republika</w:t>
    </w:r>
  </w:p>
  <w:p w14:paraId="3A3B57D8" w14:textId="77777777" w:rsidR="00E81A05" w:rsidRPr="00930008" w:rsidRDefault="00E81A05" w:rsidP="00E81A05">
    <w:pPr>
      <w:pStyle w:val="Zpat"/>
      <w:rPr>
        <w:rFonts w:cs="Arial"/>
        <w:szCs w:val="14"/>
      </w:rPr>
    </w:pPr>
    <w:r w:rsidRPr="00930008">
      <w:rPr>
        <w:rFonts w:cs="Arial"/>
        <w:szCs w:val="14"/>
      </w:rPr>
      <w:t xml:space="preserve">T: +420 549 49 2910, E: info@med.muni.cz, </w:t>
    </w:r>
    <w:proofErr w:type="gramStart"/>
    <w:r w:rsidRPr="00930008">
      <w:rPr>
        <w:rFonts w:cs="Arial"/>
        <w:szCs w:val="14"/>
      </w:rPr>
      <w:t>www</w:t>
    </w:r>
    <w:proofErr w:type="gramEnd"/>
    <w:r w:rsidRPr="00930008">
      <w:rPr>
        <w:rFonts w:cs="Arial"/>
        <w:szCs w:val="14"/>
      </w:rPr>
      <w:t>.</w:t>
    </w:r>
    <w:proofErr w:type="gramStart"/>
    <w:r w:rsidRPr="00930008">
      <w:rPr>
        <w:rFonts w:cs="Arial"/>
        <w:szCs w:val="14"/>
      </w:rPr>
      <w:t>med</w:t>
    </w:r>
    <w:proofErr w:type="gramEnd"/>
    <w:r w:rsidRPr="00930008">
      <w:rPr>
        <w:rFonts w:cs="Arial"/>
        <w:szCs w:val="14"/>
      </w:rPr>
      <w:t>.muni.cz</w:t>
    </w:r>
  </w:p>
  <w:p w14:paraId="11A5DD47" w14:textId="77777777" w:rsidR="00E81A05" w:rsidRPr="00930008" w:rsidRDefault="00E81A05" w:rsidP="00E81A05">
    <w:pPr>
      <w:pStyle w:val="Zpat"/>
      <w:rPr>
        <w:rFonts w:cs="Arial"/>
        <w:szCs w:val="14"/>
      </w:rPr>
    </w:pPr>
    <w:r w:rsidRPr="00930008">
      <w:rPr>
        <w:rFonts w:cs="Arial"/>
        <w:szCs w:val="14"/>
      </w:rPr>
      <w:t>Bankovní spojení: KB Brno-město, ČÚ: 85636621/0100, IČ: 00216224, DIČ: CZ00216224</w:t>
    </w:r>
  </w:p>
  <w:p w14:paraId="23269E2C" w14:textId="43867F3F" w:rsidR="006414A9" w:rsidRDefault="00E81A05" w:rsidP="006567B5">
    <w:pPr>
      <w:pStyle w:val="Zpatsslovnmstrnky"/>
    </w:pPr>
    <w:r>
      <w:fldChar w:fldCharType="begin"/>
    </w:r>
    <w:r>
      <w:instrText>PAGE   \* MERGEFORMAT</w:instrText>
    </w:r>
    <w:r>
      <w:fldChar w:fldCharType="separate"/>
    </w:r>
    <w:r w:rsidR="00C467F2">
      <w:rPr>
        <w:noProof/>
      </w:rPr>
      <w:t>2</w:t>
    </w:r>
    <w:r>
      <w:fldChar w:fldCharType="end"/>
    </w:r>
    <w:r>
      <w:t>/</w:t>
    </w:r>
    <w:r w:rsidR="00037E98">
      <w:fldChar w:fldCharType="begin"/>
    </w:r>
    <w:r w:rsidR="00037E98">
      <w:instrText xml:space="preserve"> SECTIONPAGES   \* MERGEFORMAT </w:instrText>
    </w:r>
    <w:r w:rsidR="00037E98">
      <w:fldChar w:fldCharType="separate"/>
    </w:r>
    <w:r w:rsidR="00C467F2">
      <w:rPr>
        <w:noProof/>
      </w:rPr>
      <w:t>2</w:t>
    </w:r>
    <w:r w:rsidR="00037E98">
      <w:rPr>
        <w:noProof/>
      </w:rP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5BB3" w14:textId="77777777" w:rsidR="006414A9" w:rsidRPr="006567B5" w:rsidRDefault="006414A9" w:rsidP="006567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22B6" w14:textId="77777777" w:rsidR="00037E98" w:rsidRDefault="00037E98">
      <w:pPr>
        <w:spacing w:after="0" w:line="240" w:lineRule="auto"/>
      </w:pPr>
      <w:r>
        <w:separator/>
      </w:r>
    </w:p>
  </w:footnote>
  <w:footnote w:type="continuationSeparator" w:id="0">
    <w:p w14:paraId="2E3362C7" w14:textId="77777777" w:rsidR="00037E98" w:rsidRDefault="0003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D6D1" w14:textId="77777777" w:rsidR="00B25A07" w:rsidRPr="000A1D5E" w:rsidRDefault="00037E98" w:rsidP="009C41A9">
    <w:pPr>
      <w:pStyle w:val="Zhlav"/>
    </w:pPr>
    <w:r>
      <w:rPr>
        <w:noProof/>
      </w:rPr>
      <w:pict w14:anchorId="239A1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50" type="#_x0000_t75" style="position:absolute;margin-left:39.75pt;margin-top:21pt;width:226.45pt;height:91.8pt;z-index:-251637760;visibility:visible;mso-position-horizontal-relative:page;mso-position-vertical-relative:page;mso-width-relative:margin;mso-height-relative:margin">
          <v:imagedata r:id="rId1" o:title=""/>
          <w10:wrap anchorx="page" anchory="page"/>
          <w10:anchorlock/>
        </v:shape>
      </w:pict>
    </w:r>
  </w:p>
  <w:p w14:paraId="4E30F65A" w14:textId="77777777" w:rsidR="00B25A07" w:rsidRPr="006E7DD3" w:rsidRDefault="00B25A07" w:rsidP="009C41A9">
    <w:pPr>
      <w:pStyle w:val="Zhlav"/>
    </w:pPr>
  </w:p>
  <w:p w14:paraId="4767C026" w14:textId="77777777" w:rsidR="00B25A07" w:rsidRPr="000A1D5E" w:rsidRDefault="00B25A07" w:rsidP="009C41A9">
    <w:pPr>
      <w:pStyle w:val="Zhlav"/>
      <w:tabs>
        <w:tab w:val="clear" w:pos="4536"/>
        <w:tab w:val="clear" w:pos="9072"/>
        <w:tab w:val="left" w:pos="59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19ACE" w14:textId="77777777" w:rsidR="006722DD" w:rsidRPr="006E7DD3" w:rsidRDefault="006722DD" w:rsidP="006722DD">
    <w:pPr>
      <w:pStyle w:val="Zhlav"/>
    </w:pPr>
    <w:r>
      <w:rPr>
        <w:noProof/>
        <w:lang w:eastAsia="cs-CZ"/>
      </w:rPr>
      <w:drawing>
        <wp:anchor distT="0" distB="0" distL="114300" distR="114300" simplePos="0" relativeHeight="251673600" behindDoc="1" locked="1" layoutInCell="1" allowOverlap="1" wp14:anchorId="2159B439" wp14:editId="0963A57C">
          <wp:simplePos x="0" y="0"/>
          <wp:positionH relativeFrom="page">
            <wp:posOffset>504825</wp:posOffset>
          </wp:positionH>
          <wp:positionV relativeFrom="page">
            <wp:posOffset>266700</wp:posOffset>
          </wp:positionV>
          <wp:extent cx="2875915" cy="11658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875915" cy="1165860"/>
                  </a:xfrm>
                  <a:prstGeom prst="rect">
                    <a:avLst/>
                  </a:prstGeom>
                </pic:spPr>
              </pic:pic>
            </a:graphicData>
          </a:graphic>
          <wp14:sizeRelH relativeFrom="margin">
            <wp14:pctWidth>0</wp14:pctWidth>
          </wp14:sizeRelH>
          <wp14:sizeRelV relativeFrom="margin">
            <wp14:pctHeight>0</wp14:pctHeight>
          </wp14:sizeRelV>
        </wp:anchor>
      </w:drawing>
    </w:r>
  </w:p>
  <w:p w14:paraId="11BCC14E" w14:textId="77777777" w:rsidR="006722DD" w:rsidRPr="000A1D5E" w:rsidRDefault="006722DD" w:rsidP="000A1D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5A78" w14:textId="77777777" w:rsidR="00E81A05" w:rsidRDefault="00E81A05">
    <w:pPr>
      <w:pStyle w:val="Zhlav"/>
    </w:pPr>
  </w:p>
  <w:p w14:paraId="55DF566E" w14:textId="77777777" w:rsidR="006414A9" w:rsidRDefault="006414A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BF1C" w14:textId="77777777" w:rsidR="006414A9" w:rsidRPr="006567B5" w:rsidRDefault="006414A9" w:rsidP="006567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hint="default"/>
        <w:b/>
        <w:i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5F64C93"/>
    <w:multiLevelType w:val="multilevel"/>
    <w:tmpl w:val="8C74A13A"/>
    <w:lvl w:ilvl="0">
      <w:start w:val="7"/>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275AD"/>
    <w:multiLevelType w:val="hybridMultilevel"/>
    <w:tmpl w:val="59543F8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D3BDC"/>
    <w:multiLevelType w:val="hybridMultilevel"/>
    <w:tmpl w:val="39F856A2"/>
    <w:lvl w:ilvl="0" w:tplc="04050005">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8CF10C4"/>
    <w:multiLevelType w:val="multilevel"/>
    <w:tmpl w:val="A1664C7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D2503EE"/>
    <w:multiLevelType w:val="hybridMultilevel"/>
    <w:tmpl w:val="61EAEC9A"/>
    <w:lvl w:ilvl="0" w:tplc="42F054B0">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F113582"/>
    <w:multiLevelType w:val="hybridMultilevel"/>
    <w:tmpl w:val="D53CF60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0F3F09A1"/>
    <w:multiLevelType w:val="hybridMultilevel"/>
    <w:tmpl w:val="2466B854"/>
    <w:lvl w:ilvl="0" w:tplc="04050005">
      <w:start w:val="1"/>
      <w:numFmt w:val="bullet"/>
      <w:lvlText w:val=""/>
      <w:lvlJc w:val="left"/>
      <w:pPr>
        <w:tabs>
          <w:tab w:val="num" w:pos="1429"/>
        </w:tabs>
        <w:ind w:left="1429" w:hanging="360"/>
      </w:pPr>
      <w:rPr>
        <w:rFonts w:ascii="Wingdings" w:hAnsi="Wingdings"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1412BD5"/>
    <w:multiLevelType w:val="multilevel"/>
    <w:tmpl w:val="A1664C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59A7346"/>
    <w:multiLevelType w:val="hybridMultilevel"/>
    <w:tmpl w:val="26E6A1B2"/>
    <w:lvl w:ilvl="0" w:tplc="D32CF350">
      <w:start w:val="1"/>
      <w:numFmt w:val="bullet"/>
      <w:pStyle w:val="Bu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05599"/>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240F62"/>
    <w:multiLevelType w:val="hybridMultilevel"/>
    <w:tmpl w:val="8FA88616"/>
    <w:lvl w:ilvl="0" w:tplc="56D0FB20">
      <w:start w:val="3"/>
      <w:numFmt w:val="bullet"/>
      <w:lvlText w:val="-"/>
      <w:lvlJc w:val="left"/>
      <w:pPr>
        <w:ind w:left="1778" w:hanging="360"/>
      </w:pPr>
      <w:rPr>
        <w:rFonts w:ascii="Times New Roman" w:eastAsia="Calibri"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15:restartNumberingAfterBreak="0">
    <w:nsid w:val="25710B67"/>
    <w:multiLevelType w:val="hybridMultilevel"/>
    <w:tmpl w:val="7C204144"/>
    <w:lvl w:ilvl="0" w:tplc="B352C950">
      <w:start w:val="1"/>
      <w:numFmt w:val="bullet"/>
      <w:lvlText w:val=""/>
      <w:lvlJc w:val="left"/>
      <w:pPr>
        <w:tabs>
          <w:tab w:val="num" w:pos="1429"/>
        </w:tabs>
        <w:ind w:left="1021" w:firstLine="48"/>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6B36A22"/>
    <w:multiLevelType w:val="multilevel"/>
    <w:tmpl w:val="A1664C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C167D8"/>
    <w:multiLevelType w:val="hybridMultilevel"/>
    <w:tmpl w:val="C0F6473A"/>
    <w:lvl w:ilvl="0" w:tplc="04050001">
      <w:start w:val="1"/>
      <w:numFmt w:val="bullet"/>
      <w:lvlText w:val=""/>
      <w:lvlJc w:val="left"/>
      <w:pPr>
        <w:tabs>
          <w:tab w:val="num" w:pos="3196"/>
        </w:tabs>
        <w:ind w:left="3196" w:hanging="360"/>
      </w:pPr>
      <w:rPr>
        <w:rFonts w:ascii="Symbol" w:hAnsi="Symbol" w:hint="default"/>
      </w:rPr>
    </w:lvl>
    <w:lvl w:ilvl="1" w:tplc="04050003">
      <w:start w:val="1"/>
      <w:numFmt w:val="bullet"/>
      <w:lvlText w:val="o"/>
      <w:lvlJc w:val="left"/>
      <w:pPr>
        <w:tabs>
          <w:tab w:val="num" w:pos="3916"/>
        </w:tabs>
        <w:ind w:left="3916" w:hanging="360"/>
      </w:pPr>
      <w:rPr>
        <w:rFonts w:ascii="Courier New" w:hAnsi="Courier New" w:cs="Courier New" w:hint="default"/>
      </w:rPr>
    </w:lvl>
    <w:lvl w:ilvl="2" w:tplc="04050005" w:tentative="1">
      <w:start w:val="1"/>
      <w:numFmt w:val="bullet"/>
      <w:lvlText w:val=""/>
      <w:lvlJc w:val="left"/>
      <w:pPr>
        <w:tabs>
          <w:tab w:val="num" w:pos="4636"/>
        </w:tabs>
        <w:ind w:left="4636" w:hanging="360"/>
      </w:pPr>
      <w:rPr>
        <w:rFonts w:ascii="Wingdings" w:hAnsi="Wingdings" w:hint="default"/>
      </w:rPr>
    </w:lvl>
    <w:lvl w:ilvl="3" w:tplc="04050001" w:tentative="1">
      <w:start w:val="1"/>
      <w:numFmt w:val="bullet"/>
      <w:lvlText w:val=""/>
      <w:lvlJc w:val="left"/>
      <w:pPr>
        <w:tabs>
          <w:tab w:val="num" w:pos="5356"/>
        </w:tabs>
        <w:ind w:left="5356" w:hanging="360"/>
      </w:pPr>
      <w:rPr>
        <w:rFonts w:ascii="Symbol" w:hAnsi="Symbol" w:hint="default"/>
      </w:rPr>
    </w:lvl>
    <w:lvl w:ilvl="4" w:tplc="04050003" w:tentative="1">
      <w:start w:val="1"/>
      <w:numFmt w:val="bullet"/>
      <w:lvlText w:val="o"/>
      <w:lvlJc w:val="left"/>
      <w:pPr>
        <w:tabs>
          <w:tab w:val="num" w:pos="6076"/>
        </w:tabs>
        <w:ind w:left="6076" w:hanging="360"/>
      </w:pPr>
      <w:rPr>
        <w:rFonts w:ascii="Courier New" w:hAnsi="Courier New" w:cs="Courier New" w:hint="default"/>
      </w:rPr>
    </w:lvl>
    <w:lvl w:ilvl="5" w:tplc="04050005" w:tentative="1">
      <w:start w:val="1"/>
      <w:numFmt w:val="bullet"/>
      <w:lvlText w:val=""/>
      <w:lvlJc w:val="left"/>
      <w:pPr>
        <w:tabs>
          <w:tab w:val="num" w:pos="6796"/>
        </w:tabs>
        <w:ind w:left="6796" w:hanging="360"/>
      </w:pPr>
      <w:rPr>
        <w:rFonts w:ascii="Wingdings" w:hAnsi="Wingdings" w:hint="default"/>
      </w:rPr>
    </w:lvl>
    <w:lvl w:ilvl="6" w:tplc="04050001" w:tentative="1">
      <w:start w:val="1"/>
      <w:numFmt w:val="bullet"/>
      <w:lvlText w:val=""/>
      <w:lvlJc w:val="left"/>
      <w:pPr>
        <w:tabs>
          <w:tab w:val="num" w:pos="7516"/>
        </w:tabs>
        <w:ind w:left="7516" w:hanging="360"/>
      </w:pPr>
      <w:rPr>
        <w:rFonts w:ascii="Symbol" w:hAnsi="Symbol" w:hint="default"/>
      </w:rPr>
    </w:lvl>
    <w:lvl w:ilvl="7" w:tplc="04050003" w:tentative="1">
      <w:start w:val="1"/>
      <w:numFmt w:val="bullet"/>
      <w:lvlText w:val="o"/>
      <w:lvlJc w:val="left"/>
      <w:pPr>
        <w:tabs>
          <w:tab w:val="num" w:pos="8236"/>
        </w:tabs>
        <w:ind w:left="8236" w:hanging="360"/>
      </w:pPr>
      <w:rPr>
        <w:rFonts w:ascii="Courier New" w:hAnsi="Courier New" w:cs="Courier New" w:hint="default"/>
      </w:rPr>
    </w:lvl>
    <w:lvl w:ilvl="8" w:tplc="04050005" w:tentative="1">
      <w:start w:val="1"/>
      <w:numFmt w:val="bullet"/>
      <w:lvlText w:val=""/>
      <w:lvlJc w:val="left"/>
      <w:pPr>
        <w:tabs>
          <w:tab w:val="num" w:pos="8956"/>
        </w:tabs>
        <w:ind w:left="8956" w:hanging="360"/>
      </w:pPr>
      <w:rPr>
        <w:rFonts w:ascii="Wingdings" w:hAnsi="Wingdings" w:hint="default"/>
      </w:rPr>
    </w:lvl>
  </w:abstractNum>
  <w:abstractNum w:abstractNumId="16" w15:restartNumberingAfterBreak="0">
    <w:nsid w:val="2AC86D50"/>
    <w:multiLevelType w:val="multilevel"/>
    <w:tmpl w:val="E716B7B0"/>
    <w:lvl w:ilvl="0">
      <w:start w:val="1"/>
      <w:numFmt w:val="decimal"/>
      <w:pStyle w:val="Heading11"/>
      <w:lvlText w:val="%1."/>
      <w:lvlJc w:val="left"/>
      <w:pPr>
        <w:ind w:left="360" w:hanging="360"/>
      </w:pPr>
      <w:rPr>
        <w:rFonts w:hint="default"/>
      </w:rPr>
    </w:lvl>
    <w:lvl w:ilvl="1">
      <w:start w:val="1"/>
      <w:numFmt w:val="decimal"/>
      <w:pStyle w:val="Heading2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FC63AB"/>
    <w:multiLevelType w:val="hybridMultilevel"/>
    <w:tmpl w:val="A2261B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545145"/>
    <w:multiLevelType w:val="multilevel"/>
    <w:tmpl w:val="222C3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182A2D"/>
    <w:multiLevelType w:val="multilevel"/>
    <w:tmpl w:val="509E220A"/>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425AD"/>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D860B5A"/>
    <w:multiLevelType w:val="multilevel"/>
    <w:tmpl w:val="D068CCB2"/>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DE94E6B"/>
    <w:multiLevelType w:val="hybridMultilevel"/>
    <w:tmpl w:val="AF76DECA"/>
    <w:lvl w:ilvl="0" w:tplc="9FBA191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0B05791"/>
    <w:multiLevelType w:val="multilevel"/>
    <w:tmpl w:val="A1664C7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2004B4A"/>
    <w:multiLevelType w:val="hybridMultilevel"/>
    <w:tmpl w:val="683C2D8C"/>
    <w:lvl w:ilvl="0" w:tplc="FFFFFFFF">
      <w:start w:val="1"/>
      <w:numFmt w:val="bullet"/>
      <w:pStyle w:val="cislovani4odrazky"/>
      <w:lvlText w:val=""/>
      <w:lvlJc w:val="left"/>
      <w:pPr>
        <w:tabs>
          <w:tab w:val="num" w:pos="1701"/>
        </w:tabs>
        <w:ind w:left="1701" w:hanging="283"/>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48F64EA"/>
    <w:multiLevelType w:val="hybridMultilevel"/>
    <w:tmpl w:val="57C4808C"/>
    <w:lvl w:ilvl="0" w:tplc="04050017">
      <w:start w:val="1"/>
      <w:numFmt w:val="lowerLetter"/>
      <w:lvlText w:val="%1)"/>
      <w:lvlJc w:val="left"/>
      <w:pPr>
        <w:tabs>
          <w:tab w:val="num" w:pos="1429"/>
        </w:tabs>
        <w:ind w:left="1429" w:hanging="360"/>
      </w:p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6" w15:restartNumberingAfterBreak="0">
    <w:nsid w:val="460C7F9D"/>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8D00D32"/>
    <w:multiLevelType w:val="multilevel"/>
    <w:tmpl w:val="CA9C53C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4B63571B"/>
    <w:multiLevelType w:val="multilevel"/>
    <w:tmpl w:val="679E7E3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7A6D71"/>
    <w:multiLevelType w:val="multilevel"/>
    <w:tmpl w:val="A1664C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8696FBB"/>
    <w:multiLevelType w:val="multilevel"/>
    <w:tmpl w:val="9310439C"/>
    <w:lvl w:ilvl="0">
      <w:start w:val="1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B7D0BF0"/>
    <w:multiLevelType w:val="multilevel"/>
    <w:tmpl w:val="F356A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520DAB"/>
    <w:multiLevelType w:val="multilevel"/>
    <w:tmpl w:val="0405001F"/>
    <w:styleLink w:val="Styl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61B72D8"/>
    <w:multiLevelType w:val="hybridMultilevel"/>
    <w:tmpl w:val="B08A13DE"/>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B4B64A9"/>
    <w:multiLevelType w:val="multilevel"/>
    <w:tmpl w:val="601099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B14B0C"/>
    <w:multiLevelType w:val="multilevel"/>
    <w:tmpl w:val="41584B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C964FC"/>
    <w:multiLevelType w:val="multilevel"/>
    <w:tmpl w:val="A1664C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973727C"/>
    <w:multiLevelType w:val="hybridMultilevel"/>
    <w:tmpl w:val="8124B61A"/>
    <w:lvl w:ilvl="0" w:tplc="FFFFFFFF">
      <w:start w:val="1"/>
      <w:numFmt w:val="bullet"/>
      <w:lvlText w:val=""/>
      <w:lvlJc w:val="left"/>
      <w:pPr>
        <w:tabs>
          <w:tab w:val="num" w:pos="770"/>
        </w:tabs>
        <w:ind w:left="770" w:hanging="360"/>
      </w:pPr>
      <w:rPr>
        <w:rFonts w:ascii="Wingdings" w:hAnsi="Wingdings" w:hint="default"/>
      </w:rPr>
    </w:lvl>
    <w:lvl w:ilvl="1" w:tplc="FFFFFFFF" w:tentative="1">
      <w:start w:val="1"/>
      <w:numFmt w:val="bullet"/>
      <w:lvlText w:val="o"/>
      <w:lvlJc w:val="left"/>
      <w:pPr>
        <w:tabs>
          <w:tab w:val="num" w:pos="1490"/>
        </w:tabs>
        <w:ind w:left="1490" w:hanging="360"/>
      </w:pPr>
      <w:rPr>
        <w:rFonts w:ascii="Courier New" w:hAnsi="Courier New" w:cs="Courier New" w:hint="default"/>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38" w15:restartNumberingAfterBreak="0">
    <w:nsid w:val="7A817540"/>
    <w:multiLevelType w:val="multilevel"/>
    <w:tmpl w:val="ED209744"/>
    <w:lvl w:ilvl="0">
      <w:start w:val="1"/>
      <w:numFmt w:val="decimal"/>
      <w:pStyle w:val="Styl1"/>
      <w:lvlText w:val="%1."/>
      <w:lvlJc w:val="left"/>
      <w:pPr>
        <w:tabs>
          <w:tab w:val="num" w:pos="1363"/>
        </w:tabs>
        <w:ind w:left="1363" w:hanging="360"/>
      </w:pPr>
      <w:rPr>
        <w:rFonts w:hint="default"/>
        <w:sz w:val="32"/>
        <w:szCs w:val="32"/>
      </w:rPr>
    </w:lvl>
    <w:lvl w:ilvl="1">
      <w:start w:val="1"/>
      <w:numFmt w:val="decimal"/>
      <w:pStyle w:val="Styl2"/>
      <w:lvlText w:val="%1.%2."/>
      <w:lvlJc w:val="left"/>
      <w:pPr>
        <w:tabs>
          <w:tab w:val="num" w:pos="1795"/>
        </w:tabs>
        <w:ind w:left="1795" w:hanging="432"/>
      </w:pPr>
      <w:rPr>
        <w:rFonts w:hint="default"/>
      </w:rPr>
    </w:lvl>
    <w:lvl w:ilvl="2">
      <w:start w:val="1"/>
      <w:numFmt w:val="decimal"/>
      <w:lvlText w:val="%1.%2.%3."/>
      <w:lvlJc w:val="left"/>
      <w:pPr>
        <w:tabs>
          <w:tab w:val="num" w:pos="2443"/>
        </w:tabs>
        <w:ind w:left="2227" w:hanging="504"/>
      </w:pPr>
      <w:rPr>
        <w:rFonts w:hint="default"/>
      </w:rPr>
    </w:lvl>
    <w:lvl w:ilvl="3">
      <w:start w:val="1"/>
      <w:numFmt w:val="decimal"/>
      <w:lvlText w:val="%1.%2.%3.%4."/>
      <w:lvlJc w:val="left"/>
      <w:pPr>
        <w:tabs>
          <w:tab w:val="num" w:pos="2803"/>
        </w:tabs>
        <w:ind w:left="2731" w:hanging="648"/>
      </w:pPr>
      <w:rPr>
        <w:rFonts w:hint="default"/>
      </w:rPr>
    </w:lvl>
    <w:lvl w:ilvl="4">
      <w:start w:val="1"/>
      <w:numFmt w:val="decimal"/>
      <w:lvlText w:val="%1.%2.%3.%4.%5."/>
      <w:lvlJc w:val="left"/>
      <w:pPr>
        <w:tabs>
          <w:tab w:val="num" w:pos="3523"/>
        </w:tabs>
        <w:ind w:left="3235" w:hanging="792"/>
      </w:pPr>
      <w:rPr>
        <w:rFonts w:hint="default"/>
      </w:rPr>
    </w:lvl>
    <w:lvl w:ilvl="5">
      <w:start w:val="1"/>
      <w:numFmt w:val="decimal"/>
      <w:lvlText w:val="%1.%2.%3.%4.%5.%6."/>
      <w:lvlJc w:val="left"/>
      <w:pPr>
        <w:tabs>
          <w:tab w:val="num" w:pos="3883"/>
        </w:tabs>
        <w:ind w:left="3739" w:hanging="936"/>
      </w:pPr>
      <w:rPr>
        <w:rFonts w:hint="default"/>
      </w:rPr>
    </w:lvl>
    <w:lvl w:ilvl="6">
      <w:start w:val="1"/>
      <w:numFmt w:val="decimal"/>
      <w:lvlText w:val="%1.%2.%3.%4.%5.%6.%7."/>
      <w:lvlJc w:val="left"/>
      <w:pPr>
        <w:tabs>
          <w:tab w:val="num" w:pos="4603"/>
        </w:tabs>
        <w:ind w:left="4243" w:hanging="1080"/>
      </w:pPr>
      <w:rPr>
        <w:rFonts w:hint="default"/>
      </w:rPr>
    </w:lvl>
    <w:lvl w:ilvl="7">
      <w:start w:val="1"/>
      <w:numFmt w:val="decimal"/>
      <w:lvlText w:val="%1.%2.%3.%4.%5.%6.%7.%8."/>
      <w:lvlJc w:val="left"/>
      <w:pPr>
        <w:tabs>
          <w:tab w:val="num" w:pos="4963"/>
        </w:tabs>
        <w:ind w:left="4747" w:hanging="1224"/>
      </w:pPr>
      <w:rPr>
        <w:rFonts w:hint="default"/>
      </w:rPr>
    </w:lvl>
    <w:lvl w:ilvl="8">
      <w:start w:val="1"/>
      <w:numFmt w:val="decimal"/>
      <w:lvlText w:val="%1.%2.%3.%4.%5.%6.%7.%8.%9."/>
      <w:lvlJc w:val="left"/>
      <w:pPr>
        <w:tabs>
          <w:tab w:val="num" w:pos="5683"/>
        </w:tabs>
        <w:ind w:left="5323" w:hanging="1440"/>
      </w:pPr>
      <w:rPr>
        <w:rFonts w:hint="default"/>
      </w:rPr>
    </w:lvl>
  </w:abstractNum>
  <w:num w:numId="1">
    <w:abstractNumId w:val="24"/>
  </w:num>
  <w:num w:numId="2">
    <w:abstractNumId w:val="0"/>
  </w:num>
  <w:num w:numId="3">
    <w:abstractNumId w:val="38"/>
  </w:num>
  <w:num w:numId="4">
    <w:abstractNumId w:val="26"/>
  </w:num>
  <w:num w:numId="5">
    <w:abstractNumId w:val="32"/>
  </w:num>
  <w:num w:numId="6">
    <w:abstractNumId w:val="27"/>
  </w:num>
  <w:num w:numId="7">
    <w:abstractNumId w:val="13"/>
  </w:num>
  <w:num w:numId="8">
    <w:abstractNumId w:val="31"/>
  </w:num>
  <w:num w:numId="9">
    <w:abstractNumId w:val="34"/>
  </w:num>
  <w:num w:numId="10">
    <w:abstractNumId w:val="18"/>
  </w:num>
  <w:num w:numId="11">
    <w:abstractNumId w:val="29"/>
  </w:num>
  <w:num w:numId="12">
    <w:abstractNumId w:val="33"/>
  </w:num>
  <w:num w:numId="13">
    <w:abstractNumId w:val="2"/>
  </w:num>
  <w:num w:numId="14">
    <w:abstractNumId w:val="36"/>
  </w:num>
  <w:num w:numId="15">
    <w:abstractNumId w:val="3"/>
  </w:num>
  <w:num w:numId="16">
    <w:abstractNumId w:val="35"/>
  </w:num>
  <w:num w:numId="17">
    <w:abstractNumId w:val="14"/>
  </w:num>
  <w:num w:numId="18">
    <w:abstractNumId w:val="7"/>
  </w:num>
  <w:num w:numId="19">
    <w:abstractNumId w:val="8"/>
  </w:num>
  <w:num w:numId="20">
    <w:abstractNumId w:val="4"/>
  </w:num>
  <w:num w:numId="21">
    <w:abstractNumId w:val="23"/>
  </w:num>
  <w:num w:numId="22">
    <w:abstractNumId w:val="25"/>
  </w:num>
  <w:num w:numId="23">
    <w:abstractNumId w:val="16"/>
  </w:num>
  <w:num w:numId="24">
    <w:abstractNumId w:val="30"/>
  </w:num>
  <w:num w:numId="25">
    <w:abstractNumId w:val="15"/>
  </w:num>
  <w:num w:numId="26">
    <w:abstractNumId w:val="21"/>
  </w:num>
  <w:num w:numId="27">
    <w:abstractNumId w:val="9"/>
  </w:num>
  <w:num w:numId="28">
    <w:abstractNumId w:val="28"/>
  </w:num>
  <w:num w:numId="29">
    <w:abstractNumId w:val="6"/>
  </w:num>
  <w:num w:numId="30">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2"/>
  </w:num>
  <w:num w:numId="33">
    <w:abstractNumId w:val="11"/>
  </w:num>
  <w:num w:numId="34">
    <w:abstractNumId w:val="20"/>
  </w:num>
  <w:num w:numId="35">
    <w:abstractNumId w:val="10"/>
  </w:num>
  <w:num w:numId="36">
    <w:abstractNumId w:val="22"/>
  </w:num>
  <w:num w:numId="37">
    <w:abstractNumId w:val="1"/>
  </w:num>
  <w:num w:numId="38">
    <w:abstractNumId w:val="5"/>
  </w:num>
  <w:num w:numId="39">
    <w:abstractNumId w:val="17"/>
  </w:num>
  <w:num w:numId="4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ocumentProtection w:edit="forms" w:enforcement="1" w:cryptProviderType="rsaAES" w:cryptAlgorithmClass="hash" w:cryptAlgorithmType="typeAny" w:cryptAlgorithmSid="14" w:cryptSpinCount="100000" w:hash="GjPF7OKBfNFCgocjWy9FRZpw31fCOTPNPCKnG41YEbY8k4Ba8g39pHRbn2Vq8PH3CgpIKQqN8RHI0+CIZMOrsw==" w:salt="qOHSmZP0BSBLr5zQEfYy1Q=="/>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FD"/>
    <w:rsid w:val="0000248D"/>
    <w:rsid w:val="000122EB"/>
    <w:rsid w:val="000162A5"/>
    <w:rsid w:val="00023742"/>
    <w:rsid w:val="000306AF"/>
    <w:rsid w:val="00037E98"/>
    <w:rsid w:val="00040578"/>
    <w:rsid w:val="00042835"/>
    <w:rsid w:val="00043B55"/>
    <w:rsid w:val="0007064F"/>
    <w:rsid w:val="00086D29"/>
    <w:rsid w:val="00095818"/>
    <w:rsid w:val="000A5AD7"/>
    <w:rsid w:val="000C585E"/>
    <w:rsid w:val="000C6547"/>
    <w:rsid w:val="000C7E44"/>
    <w:rsid w:val="000D0930"/>
    <w:rsid w:val="000D3359"/>
    <w:rsid w:val="000D3908"/>
    <w:rsid w:val="001300AC"/>
    <w:rsid w:val="0013764B"/>
    <w:rsid w:val="00142099"/>
    <w:rsid w:val="00147FD4"/>
    <w:rsid w:val="00150B9D"/>
    <w:rsid w:val="00152F82"/>
    <w:rsid w:val="001630EE"/>
    <w:rsid w:val="00192F3F"/>
    <w:rsid w:val="001A3A41"/>
    <w:rsid w:val="001A5283"/>
    <w:rsid w:val="001A7E64"/>
    <w:rsid w:val="001F795B"/>
    <w:rsid w:val="00202596"/>
    <w:rsid w:val="002027AB"/>
    <w:rsid w:val="00211F80"/>
    <w:rsid w:val="00221B36"/>
    <w:rsid w:val="00227BC5"/>
    <w:rsid w:val="00234ADA"/>
    <w:rsid w:val="00247E5F"/>
    <w:rsid w:val="002518A5"/>
    <w:rsid w:val="00267BDC"/>
    <w:rsid w:val="002A15B0"/>
    <w:rsid w:val="002A469F"/>
    <w:rsid w:val="002B6D09"/>
    <w:rsid w:val="002C0A32"/>
    <w:rsid w:val="002C33A9"/>
    <w:rsid w:val="002D043B"/>
    <w:rsid w:val="002E05F8"/>
    <w:rsid w:val="002F485A"/>
    <w:rsid w:val="00304F72"/>
    <w:rsid w:val="00310D63"/>
    <w:rsid w:val="00323952"/>
    <w:rsid w:val="003258CF"/>
    <w:rsid w:val="003266A4"/>
    <w:rsid w:val="00330469"/>
    <w:rsid w:val="00332338"/>
    <w:rsid w:val="00345FA6"/>
    <w:rsid w:val="0036361C"/>
    <w:rsid w:val="00364B6D"/>
    <w:rsid w:val="0036682E"/>
    <w:rsid w:val="00370FC0"/>
    <w:rsid w:val="003725E6"/>
    <w:rsid w:val="00373B05"/>
    <w:rsid w:val="003767D2"/>
    <w:rsid w:val="00380A0F"/>
    <w:rsid w:val="00386F6D"/>
    <w:rsid w:val="00394B2D"/>
    <w:rsid w:val="003C2B73"/>
    <w:rsid w:val="003F2066"/>
    <w:rsid w:val="003F6D9D"/>
    <w:rsid w:val="004067DE"/>
    <w:rsid w:val="00411355"/>
    <w:rsid w:val="004113EC"/>
    <w:rsid w:val="00423349"/>
    <w:rsid w:val="0042387A"/>
    <w:rsid w:val="004261F9"/>
    <w:rsid w:val="004316F1"/>
    <w:rsid w:val="00447B88"/>
    <w:rsid w:val="00453279"/>
    <w:rsid w:val="00466430"/>
    <w:rsid w:val="00486A06"/>
    <w:rsid w:val="004A4329"/>
    <w:rsid w:val="004B5E58"/>
    <w:rsid w:val="004E1100"/>
    <w:rsid w:val="004E65FD"/>
    <w:rsid w:val="004F25C9"/>
    <w:rsid w:val="004F3B9D"/>
    <w:rsid w:val="004F61F5"/>
    <w:rsid w:val="00511E3C"/>
    <w:rsid w:val="00517A97"/>
    <w:rsid w:val="00521819"/>
    <w:rsid w:val="00532849"/>
    <w:rsid w:val="00582DFC"/>
    <w:rsid w:val="00591372"/>
    <w:rsid w:val="005A5605"/>
    <w:rsid w:val="005B357E"/>
    <w:rsid w:val="005B4726"/>
    <w:rsid w:val="005C1BC3"/>
    <w:rsid w:val="005D1F84"/>
    <w:rsid w:val="005E4418"/>
    <w:rsid w:val="005E70BD"/>
    <w:rsid w:val="005F3D93"/>
    <w:rsid w:val="005F4CB2"/>
    <w:rsid w:val="005F775A"/>
    <w:rsid w:val="00611EAC"/>
    <w:rsid w:val="00616507"/>
    <w:rsid w:val="00630A33"/>
    <w:rsid w:val="00631C2D"/>
    <w:rsid w:val="006414A9"/>
    <w:rsid w:val="00650A13"/>
    <w:rsid w:val="006567B5"/>
    <w:rsid w:val="00661B30"/>
    <w:rsid w:val="00665A77"/>
    <w:rsid w:val="006722DD"/>
    <w:rsid w:val="0067390A"/>
    <w:rsid w:val="00675A02"/>
    <w:rsid w:val="0068214E"/>
    <w:rsid w:val="00690D6A"/>
    <w:rsid w:val="006A00F9"/>
    <w:rsid w:val="006A39DF"/>
    <w:rsid w:val="006D0AE9"/>
    <w:rsid w:val="006D665C"/>
    <w:rsid w:val="006E4AC6"/>
    <w:rsid w:val="006E7DD3"/>
    <w:rsid w:val="00700BDD"/>
    <w:rsid w:val="00710F22"/>
    <w:rsid w:val="00716EE4"/>
    <w:rsid w:val="00721AA4"/>
    <w:rsid w:val="0072435C"/>
    <w:rsid w:val="00731117"/>
    <w:rsid w:val="0073428B"/>
    <w:rsid w:val="00742A86"/>
    <w:rsid w:val="0075137B"/>
    <w:rsid w:val="00756259"/>
    <w:rsid w:val="0076584C"/>
    <w:rsid w:val="00767E6F"/>
    <w:rsid w:val="007814A2"/>
    <w:rsid w:val="00790002"/>
    <w:rsid w:val="0079758E"/>
    <w:rsid w:val="007A3227"/>
    <w:rsid w:val="007B52A6"/>
    <w:rsid w:val="007C738C"/>
    <w:rsid w:val="007D77E7"/>
    <w:rsid w:val="007F7429"/>
    <w:rsid w:val="00815CE1"/>
    <w:rsid w:val="00820117"/>
    <w:rsid w:val="00824279"/>
    <w:rsid w:val="008300B3"/>
    <w:rsid w:val="008351D9"/>
    <w:rsid w:val="008414F3"/>
    <w:rsid w:val="00857DFE"/>
    <w:rsid w:val="008640E6"/>
    <w:rsid w:val="008758CC"/>
    <w:rsid w:val="00891F71"/>
    <w:rsid w:val="00897751"/>
    <w:rsid w:val="008977D1"/>
    <w:rsid w:val="008A1753"/>
    <w:rsid w:val="008A1866"/>
    <w:rsid w:val="008B4BC3"/>
    <w:rsid w:val="008B5304"/>
    <w:rsid w:val="008C04D0"/>
    <w:rsid w:val="008C5222"/>
    <w:rsid w:val="008E1271"/>
    <w:rsid w:val="008E6DEE"/>
    <w:rsid w:val="009028BE"/>
    <w:rsid w:val="00917F7C"/>
    <w:rsid w:val="0093108E"/>
    <w:rsid w:val="009324B6"/>
    <w:rsid w:val="00935080"/>
    <w:rsid w:val="00947932"/>
    <w:rsid w:val="00990E39"/>
    <w:rsid w:val="009929DF"/>
    <w:rsid w:val="00993F65"/>
    <w:rsid w:val="009C152D"/>
    <w:rsid w:val="009F1938"/>
    <w:rsid w:val="009F5586"/>
    <w:rsid w:val="00A02235"/>
    <w:rsid w:val="00A07100"/>
    <w:rsid w:val="00A27490"/>
    <w:rsid w:val="00A33617"/>
    <w:rsid w:val="00A35747"/>
    <w:rsid w:val="00A5687C"/>
    <w:rsid w:val="00A63644"/>
    <w:rsid w:val="00A76CCC"/>
    <w:rsid w:val="00A931EE"/>
    <w:rsid w:val="00A93690"/>
    <w:rsid w:val="00AB3875"/>
    <w:rsid w:val="00AC2D36"/>
    <w:rsid w:val="00AC6B6B"/>
    <w:rsid w:val="00AE01CB"/>
    <w:rsid w:val="00AE0AD5"/>
    <w:rsid w:val="00B02458"/>
    <w:rsid w:val="00B25A07"/>
    <w:rsid w:val="00B26244"/>
    <w:rsid w:val="00B412FA"/>
    <w:rsid w:val="00B41B4F"/>
    <w:rsid w:val="00B43F1E"/>
    <w:rsid w:val="00B63BEC"/>
    <w:rsid w:val="00B645C0"/>
    <w:rsid w:val="00B66439"/>
    <w:rsid w:val="00B722B1"/>
    <w:rsid w:val="00B8277F"/>
    <w:rsid w:val="00B9189C"/>
    <w:rsid w:val="00B91A35"/>
    <w:rsid w:val="00B92BE9"/>
    <w:rsid w:val="00BD6166"/>
    <w:rsid w:val="00C022FF"/>
    <w:rsid w:val="00C0433E"/>
    <w:rsid w:val="00C06373"/>
    <w:rsid w:val="00C20847"/>
    <w:rsid w:val="00C23FB6"/>
    <w:rsid w:val="00C31921"/>
    <w:rsid w:val="00C32B24"/>
    <w:rsid w:val="00C44C72"/>
    <w:rsid w:val="00C455A2"/>
    <w:rsid w:val="00C467F2"/>
    <w:rsid w:val="00C74AD3"/>
    <w:rsid w:val="00C83E29"/>
    <w:rsid w:val="00C86993"/>
    <w:rsid w:val="00C9793C"/>
    <w:rsid w:val="00CA321A"/>
    <w:rsid w:val="00CC2597"/>
    <w:rsid w:val="00CC48E7"/>
    <w:rsid w:val="00CD5FE0"/>
    <w:rsid w:val="00CE5D2D"/>
    <w:rsid w:val="00CE5E9F"/>
    <w:rsid w:val="00CF2217"/>
    <w:rsid w:val="00D00DFA"/>
    <w:rsid w:val="00D140C3"/>
    <w:rsid w:val="00D330F7"/>
    <w:rsid w:val="00D4417E"/>
    <w:rsid w:val="00D45579"/>
    <w:rsid w:val="00D457CC"/>
    <w:rsid w:val="00D47639"/>
    <w:rsid w:val="00D65140"/>
    <w:rsid w:val="00D66A73"/>
    <w:rsid w:val="00D67D4D"/>
    <w:rsid w:val="00D7242B"/>
    <w:rsid w:val="00D81037"/>
    <w:rsid w:val="00DB0117"/>
    <w:rsid w:val="00DC1389"/>
    <w:rsid w:val="00DE205A"/>
    <w:rsid w:val="00DE590E"/>
    <w:rsid w:val="00DF41AC"/>
    <w:rsid w:val="00E01C1A"/>
    <w:rsid w:val="00E02F97"/>
    <w:rsid w:val="00E05F2B"/>
    <w:rsid w:val="00E17034"/>
    <w:rsid w:val="00E24883"/>
    <w:rsid w:val="00E37747"/>
    <w:rsid w:val="00E41853"/>
    <w:rsid w:val="00E55E29"/>
    <w:rsid w:val="00E56435"/>
    <w:rsid w:val="00E670E5"/>
    <w:rsid w:val="00E760BF"/>
    <w:rsid w:val="00E81A05"/>
    <w:rsid w:val="00E81F14"/>
    <w:rsid w:val="00E92C6F"/>
    <w:rsid w:val="00EA45AB"/>
    <w:rsid w:val="00EB0CFF"/>
    <w:rsid w:val="00EC42FD"/>
    <w:rsid w:val="00EC6F09"/>
    <w:rsid w:val="00EC70A0"/>
    <w:rsid w:val="00ED1F28"/>
    <w:rsid w:val="00EE16FF"/>
    <w:rsid w:val="00EF1356"/>
    <w:rsid w:val="00F1232B"/>
    <w:rsid w:val="00F26E8D"/>
    <w:rsid w:val="00F32999"/>
    <w:rsid w:val="00F41500"/>
    <w:rsid w:val="00F41C14"/>
    <w:rsid w:val="00F65050"/>
    <w:rsid w:val="00F65574"/>
    <w:rsid w:val="00F70E9D"/>
    <w:rsid w:val="00F748D0"/>
    <w:rsid w:val="00F76472"/>
    <w:rsid w:val="00F76D05"/>
    <w:rsid w:val="00F80107"/>
    <w:rsid w:val="00F870DB"/>
    <w:rsid w:val="00F92372"/>
    <w:rsid w:val="00FA10BD"/>
    <w:rsid w:val="00FB5E52"/>
    <w:rsid w:val="00FC1825"/>
    <w:rsid w:val="00FC2768"/>
    <w:rsid w:val="00FE17BF"/>
    <w:rsid w:val="00FF5FB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5015A1"/>
  <w15:docId w15:val="{0FE7FFB8-5681-4387-95DB-6F101ADD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6EE4"/>
    <w:pPr>
      <w:spacing w:after="160" w:line="259" w:lineRule="auto"/>
    </w:pPr>
  </w:style>
  <w:style w:type="paragraph" w:styleId="Nadpis1">
    <w:name w:val="heading 1"/>
    <w:basedOn w:val="Nadpis"/>
    <w:link w:val="Nadpis1Char"/>
    <w:qFormat/>
    <w:pPr>
      <w:outlineLvl w:val="0"/>
    </w:p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adpis"/>
    <w:link w:val="Nadpis2Char"/>
    <w:qFormat/>
    <w:pPr>
      <w:outlineLvl w:val="1"/>
    </w:pPr>
  </w:style>
  <w:style w:type="paragraph" w:styleId="Nadpis3">
    <w:name w:val="heading 3"/>
    <w:basedOn w:val="Nadpis"/>
    <w:link w:val="Nadpis3Char"/>
    <w:qFormat/>
    <w:pPr>
      <w:outlineLvl w:val="2"/>
    </w:pPr>
  </w:style>
  <w:style w:type="paragraph" w:styleId="Nadpis4">
    <w:name w:val="heading 4"/>
    <w:basedOn w:val="Normln"/>
    <w:next w:val="Normln"/>
    <w:link w:val="Nadpis4Char"/>
    <w:autoRedefine/>
    <w:qFormat/>
    <w:rsid w:val="006722DD"/>
    <w:pPr>
      <w:keepNext/>
      <w:spacing w:after="0" w:line="240" w:lineRule="auto"/>
      <w:ind w:left="3540" w:firstLine="708"/>
      <w:outlineLvl w:val="3"/>
    </w:pPr>
    <w:rPr>
      <w:rFonts w:ascii="Arial Narrow" w:eastAsia="Times New Roman" w:hAnsi="Arial Narrow" w:cs="Arial"/>
      <w:bCs/>
      <w:i/>
      <w:lang w:eastAsia="cs-CZ"/>
    </w:rPr>
  </w:style>
  <w:style w:type="paragraph" w:styleId="Nadpis5">
    <w:name w:val="heading 5"/>
    <w:basedOn w:val="Normln"/>
    <w:next w:val="Normln"/>
    <w:link w:val="Nadpis5Char"/>
    <w:qFormat/>
    <w:rsid w:val="006722DD"/>
    <w:pPr>
      <w:keepNext/>
      <w:tabs>
        <w:tab w:val="num" w:pos="2426"/>
      </w:tabs>
      <w:spacing w:before="120" w:after="0" w:line="240" w:lineRule="auto"/>
      <w:ind w:left="2426" w:hanging="1008"/>
      <w:outlineLvl w:val="4"/>
    </w:pPr>
    <w:rPr>
      <w:rFonts w:ascii="Times New Roman" w:eastAsia="Times New Roman" w:hAnsi="Times New Roman" w:cs="Times New Roman"/>
      <w:sz w:val="24"/>
      <w:szCs w:val="20"/>
      <w:lang w:eastAsia="cs-CZ"/>
    </w:rPr>
  </w:style>
  <w:style w:type="paragraph" w:styleId="Nadpis6">
    <w:name w:val="heading 6"/>
    <w:basedOn w:val="Normln"/>
    <w:next w:val="Normln"/>
    <w:link w:val="Nadpis6Char"/>
    <w:qFormat/>
    <w:rsid w:val="006722DD"/>
    <w:pPr>
      <w:keepNext/>
      <w:tabs>
        <w:tab w:val="num" w:pos="2570"/>
      </w:tabs>
      <w:spacing w:after="0" w:line="240" w:lineRule="auto"/>
      <w:ind w:left="2570" w:hanging="1152"/>
      <w:outlineLvl w:val="5"/>
    </w:pPr>
    <w:rPr>
      <w:rFonts w:ascii="Times New Roman" w:eastAsia="Times New Roman" w:hAnsi="Times New Roman" w:cs="Times New Roman"/>
      <w:b/>
      <w:emboss/>
      <w:color w:val="FF0000"/>
      <w:sz w:val="40"/>
      <w:szCs w:val="20"/>
      <w:u w:val="single"/>
      <w:lang w:eastAsia="cs-CZ"/>
    </w:rPr>
  </w:style>
  <w:style w:type="paragraph" w:styleId="Nadpis7">
    <w:name w:val="heading 7"/>
    <w:basedOn w:val="Normln"/>
    <w:next w:val="Normln"/>
    <w:link w:val="Nadpis7Char"/>
    <w:qFormat/>
    <w:rsid w:val="006722DD"/>
    <w:pPr>
      <w:keepNext/>
      <w:tabs>
        <w:tab w:val="num" w:pos="2714"/>
      </w:tabs>
      <w:spacing w:before="120" w:after="0" w:line="240" w:lineRule="auto"/>
      <w:ind w:left="2714" w:hanging="1296"/>
      <w:outlineLvl w:val="6"/>
    </w:pPr>
    <w:rPr>
      <w:rFonts w:ascii="Arial" w:eastAsia="Times New Roman" w:hAnsi="Arial" w:cs="Times New Roman"/>
      <w:sz w:val="28"/>
      <w:szCs w:val="20"/>
      <w:lang w:eastAsia="cs-CZ"/>
    </w:rPr>
  </w:style>
  <w:style w:type="paragraph" w:styleId="Nadpis8">
    <w:name w:val="heading 8"/>
    <w:basedOn w:val="Normln"/>
    <w:next w:val="Normln"/>
    <w:link w:val="Nadpis8Char"/>
    <w:qFormat/>
    <w:rsid w:val="006722DD"/>
    <w:pPr>
      <w:keepNext/>
      <w:tabs>
        <w:tab w:val="num" w:pos="2858"/>
      </w:tabs>
      <w:spacing w:after="0" w:line="240" w:lineRule="auto"/>
      <w:ind w:left="2858" w:hanging="1440"/>
      <w:outlineLvl w:val="7"/>
    </w:pPr>
    <w:rPr>
      <w:rFonts w:ascii="Arial" w:eastAsia="Times New Roman" w:hAnsi="Arial" w:cs="Arial"/>
      <w:color w:val="333399"/>
      <w:sz w:val="28"/>
      <w:szCs w:val="20"/>
      <w:lang w:eastAsia="cs-CZ"/>
    </w:rPr>
  </w:style>
  <w:style w:type="paragraph" w:styleId="Nadpis9">
    <w:name w:val="heading 9"/>
    <w:basedOn w:val="Normln"/>
    <w:next w:val="Normln"/>
    <w:link w:val="Nadpis9Char"/>
    <w:qFormat/>
    <w:rsid w:val="006722DD"/>
    <w:pPr>
      <w:keepNext/>
      <w:tabs>
        <w:tab w:val="num" w:pos="3002"/>
      </w:tabs>
      <w:spacing w:after="0" w:line="240" w:lineRule="auto"/>
      <w:ind w:left="3002" w:hanging="1584"/>
      <w:outlineLvl w:val="8"/>
    </w:pPr>
    <w:rPr>
      <w:rFonts w:ascii="Arial" w:eastAsia="Times New Roman" w:hAnsi="Arial" w:cs="Arial"/>
      <w:b/>
      <w:bCs/>
      <w:color w:val="333399"/>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semiHidden/>
    <w:qFormat/>
    <w:rsid w:val="00E618F6"/>
    <w:rPr>
      <w:rFonts w:ascii="Tahoma" w:hAnsi="Tahoma" w:cs="Tahoma"/>
      <w:sz w:val="16"/>
      <w:szCs w:val="16"/>
    </w:rPr>
  </w:style>
  <w:style w:type="character" w:customStyle="1" w:styleId="ZhlavChar">
    <w:name w:val="Záhlaví Char"/>
    <w:basedOn w:val="Standardnpsmoodstavce"/>
    <w:link w:val="Zhlav"/>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qFormat/>
  </w:style>
  <w:style w:type="paragraph" w:styleId="Podnadpis">
    <w:name w:val="Subtitle"/>
    <w:aliases w:val="ZadavaciDokumentaceVerejneZakazky"/>
    <w:basedOn w:val="Nadpis"/>
    <w:link w:val="PodnadpisChar"/>
    <w:qFormat/>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textovodkaz">
    <w:name w:val="Hyperlink"/>
    <w:basedOn w:val="Standardnpsmoodstavce"/>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aliases w:val="fakulta"/>
    <w:basedOn w:val="Zpat"/>
    <w:next w:val="Zpat"/>
    <w:qFormat/>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Odstavecseseznamem">
    <w:name w:val="List Paragraph"/>
    <w:basedOn w:val="Normln"/>
    <w:uiPriority w:val="34"/>
    <w:qFormat/>
    <w:rsid w:val="00E81A05"/>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rsid w:val="00370FC0"/>
    <w:pPr>
      <w:autoSpaceDE w:val="0"/>
      <w:autoSpaceDN w:val="0"/>
      <w:adjustRightInd w:val="0"/>
      <w:spacing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370FC0"/>
    <w:rPr>
      <w:b/>
      <w:bCs/>
    </w:rPr>
  </w:style>
  <w:style w:type="character" w:styleId="Zdraznn">
    <w:name w:val="Emphasis"/>
    <w:basedOn w:val="Standardnpsmoodstavce"/>
    <w:uiPriority w:val="20"/>
    <w:qFormat/>
    <w:rsid w:val="00370FC0"/>
    <w:rPr>
      <w:i/>
      <w:iCs/>
    </w:rPr>
  </w:style>
  <w:style w:type="paragraph" w:styleId="Osloven">
    <w:name w:val="Salutation"/>
    <w:basedOn w:val="Normln"/>
    <w:next w:val="Normln"/>
    <w:link w:val="OslovenChar"/>
    <w:rsid w:val="00202596"/>
    <w:pPr>
      <w:tabs>
        <w:tab w:val="left" w:pos="340"/>
      </w:tabs>
      <w:spacing w:before="280" w:after="56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rsid w:val="00202596"/>
    <w:rPr>
      <w:rFonts w:ascii="Times New Roman" w:eastAsia="Times New Roman" w:hAnsi="Times New Roman" w:cs="Times New Roman"/>
      <w:sz w:val="24"/>
      <w:szCs w:val="24"/>
      <w:lang w:eastAsia="cs-CZ"/>
    </w:rPr>
  </w:style>
  <w:style w:type="paragraph" w:customStyle="1" w:styleId="Pozdrav">
    <w:name w:val="Pozdrav"/>
    <w:basedOn w:val="Normln"/>
    <w:next w:val="Podpis"/>
    <w:rsid w:val="00202596"/>
    <w:pPr>
      <w:keepNext/>
      <w:keepLines/>
      <w:tabs>
        <w:tab w:val="left" w:pos="340"/>
      </w:tabs>
      <w:spacing w:before="560" w:after="0" w:line="240" w:lineRule="auto"/>
      <w:ind w:firstLine="340"/>
    </w:pPr>
    <w:rPr>
      <w:rFonts w:ascii="Times New Roman" w:eastAsia="Times New Roman" w:hAnsi="Times New Roman" w:cs="Times New Roman"/>
      <w:sz w:val="24"/>
      <w:szCs w:val="24"/>
      <w:lang w:eastAsia="cs-CZ"/>
    </w:rPr>
  </w:style>
  <w:style w:type="paragraph" w:customStyle="1" w:styleId="Normlnbezodsazen">
    <w:name w:val="Normální bez odsazení"/>
    <w:basedOn w:val="Normln"/>
    <w:rsid w:val="00202596"/>
    <w:pPr>
      <w:tabs>
        <w:tab w:val="left" w:pos="340"/>
      </w:tabs>
      <w:spacing w:before="280"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202596"/>
  </w:style>
  <w:style w:type="paragraph" w:styleId="Podpis">
    <w:name w:val="Signature"/>
    <w:basedOn w:val="Normln"/>
    <w:link w:val="PodpisChar"/>
    <w:uiPriority w:val="99"/>
    <w:semiHidden/>
    <w:unhideWhenUsed/>
    <w:rsid w:val="00202596"/>
    <w:pPr>
      <w:spacing w:after="0" w:line="240" w:lineRule="auto"/>
      <w:ind w:left="4252"/>
    </w:pPr>
  </w:style>
  <w:style w:type="character" w:customStyle="1" w:styleId="PodpisChar">
    <w:name w:val="Podpis Char"/>
    <w:basedOn w:val="Standardnpsmoodstavce"/>
    <w:link w:val="Podpis"/>
    <w:uiPriority w:val="99"/>
    <w:semiHidden/>
    <w:rsid w:val="00202596"/>
  </w:style>
  <w:style w:type="character" w:customStyle="1" w:styleId="Nadpis4Char">
    <w:name w:val="Nadpis 4 Char"/>
    <w:basedOn w:val="Standardnpsmoodstavce"/>
    <w:link w:val="Nadpis4"/>
    <w:rsid w:val="006722DD"/>
    <w:rPr>
      <w:rFonts w:ascii="Arial Narrow" w:eastAsia="Times New Roman" w:hAnsi="Arial Narrow" w:cs="Arial"/>
      <w:bCs/>
      <w:i/>
      <w:lang w:eastAsia="cs-CZ"/>
    </w:rPr>
  </w:style>
  <w:style w:type="character" w:customStyle="1" w:styleId="Nadpis5Char">
    <w:name w:val="Nadpis 5 Char"/>
    <w:basedOn w:val="Standardnpsmoodstavce"/>
    <w:link w:val="Nadpis5"/>
    <w:rsid w:val="006722DD"/>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6722DD"/>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6722DD"/>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6722DD"/>
    <w:rPr>
      <w:rFonts w:ascii="Arial" w:eastAsia="Times New Roman" w:hAnsi="Arial" w:cs="Arial"/>
      <w:color w:val="333399"/>
      <w:sz w:val="28"/>
      <w:szCs w:val="20"/>
      <w:lang w:eastAsia="cs-CZ"/>
    </w:rPr>
  </w:style>
  <w:style w:type="character" w:customStyle="1" w:styleId="Nadpis9Char">
    <w:name w:val="Nadpis 9 Char"/>
    <w:basedOn w:val="Standardnpsmoodstavce"/>
    <w:link w:val="Nadpis9"/>
    <w:rsid w:val="006722DD"/>
    <w:rPr>
      <w:rFonts w:ascii="Arial" w:eastAsia="Times New Roman" w:hAnsi="Arial" w:cs="Arial"/>
      <w:b/>
      <w:bCs/>
      <w:color w:val="333399"/>
      <w:sz w:val="28"/>
      <w:szCs w:val="20"/>
      <w:lang w:eastAsia="cs-CZ"/>
    </w:rPr>
  </w:style>
  <w:style w:type="paragraph" w:styleId="Zkladntext2">
    <w:name w:val="Body Text 2"/>
    <w:basedOn w:val="Normln"/>
    <w:link w:val="Zkladntext2Char"/>
    <w:rsid w:val="006722DD"/>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6722D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6722DD"/>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6722DD"/>
    <w:rPr>
      <w:rFonts w:ascii="Times New Roman" w:eastAsia="Times New Roman" w:hAnsi="Times New Roman" w:cs="Times New Roman"/>
      <w:sz w:val="16"/>
      <w:szCs w:val="16"/>
      <w:lang w:eastAsia="cs-CZ"/>
    </w:rPr>
  </w:style>
  <w:style w:type="paragraph" w:customStyle="1" w:styleId="ClanekC">
    <w:name w:val="ClanekC"/>
    <w:rsid w:val="006722DD"/>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komente">
    <w:name w:val="annotation text"/>
    <w:basedOn w:val="Normln"/>
    <w:link w:val="TextkomenteChar"/>
    <w:rsid w:val="006722D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6722DD"/>
    <w:rPr>
      <w:rFonts w:ascii="Times New Roman" w:eastAsia="Times New Roman" w:hAnsi="Times New Roman" w:cs="Times New Roman"/>
      <w:sz w:val="20"/>
      <w:szCs w:val="20"/>
      <w:lang w:eastAsia="cs-CZ"/>
    </w:rPr>
  </w:style>
  <w:style w:type="character" w:styleId="Odkaznakoment">
    <w:name w:val="annotation reference"/>
    <w:semiHidden/>
    <w:rsid w:val="006722DD"/>
    <w:rPr>
      <w:sz w:val="16"/>
      <w:szCs w:val="16"/>
    </w:rPr>
  </w:style>
  <w:style w:type="paragraph" w:customStyle="1" w:styleId="cislovani4odrazky">
    <w:name w:val="cislovani 4 odrazky"/>
    <w:basedOn w:val="Normln"/>
    <w:rsid w:val="006722DD"/>
    <w:pPr>
      <w:numPr>
        <w:numId w:val="1"/>
      </w:numPr>
      <w:tabs>
        <w:tab w:val="left" w:pos="851"/>
      </w:tabs>
      <w:spacing w:after="60" w:line="288" w:lineRule="auto"/>
      <w:jc w:val="both"/>
    </w:pPr>
    <w:rPr>
      <w:rFonts w:ascii="JohnSans Text Pro" w:eastAsia="Times New Roman" w:hAnsi="JohnSans Text Pro" w:cs="Times New Roman"/>
      <w:sz w:val="20"/>
      <w:szCs w:val="24"/>
      <w:lang w:eastAsia="cs-CZ"/>
    </w:rPr>
  </w:style>
  <w:style w:type="paragraph" w:customStyle="1" w:styleId="cislovani1">
    <w:name w:val="cislovani 1"/>
    <w:basedOn w:val="Normln"/>
    <w:next w:val="Normln"/>
    <w:rsid w:val="006722DD"/>
    <w:pPr>
      <w:keepNext/>
      <w:numPr>
        <w:numId w:val="2"/>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6722DD"/>
    <w:pPr>
      <w:keepNext/>
      <w:numPr>
        <w:ilvl w:val="1"/>
        <w:numId w:val="2"/>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rsid w:val="006722DD"/>
    <w:pPr>
      <w:numPr>
        <w:ilvl w:val="2"/>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6722DD"/>
    <w:pPr>
      <w:numPr>
        <w:ilvl w:val="3"/>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qFormat/>
    <w:rsid w:val="006722DD"/>
    <w:pPr>
      <w:numPr>
        <w:ilvl w:val="4"/>
        <w:numId w:val="2"/>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kladntextodsazen2">
    <w:name w:val="Body Text Indent 2"/>
    <w:basedOn w:val="Normln"/>
    <w:link w:val="Zkladntextodsazen2Char"/>
    <w:rsid w:val="006722DD"/>
    <w:pPr>
      <w:spacing w:after="120" w:line="480" w:lineRule="auto"/>
      <w:ind w:left="283"/>
    </w:pPr>
    <w:rPr>
      <w:rFonts w:ascii="Calibri" w:eastAsia="Calibri" w:hAnsi="Calibri" w:cs="Times New Roman"/>
    </w:rPr>
  </w:style>
  <w:style w:type="character" w:customStyle="1" w:styleId="Zkladntextodsazen2Char">
    <w:name w:val="Základní text odsazený 2 Char"/>
    <w:basedOn w:val="Standardnpsmoodstavce"/>
    <w:link w:val="Zkladntextodsazen2"/>
    <w:rsid w:val="006722DD"/>
    <w:rPr>
      <w:rFonts w:ascii="Calibri" w:eastAsia="Calibri" w:hAnsi="Calibri" w:cs="Times New Roman"/>
    </w:rPr>
  </w:style>
  <w:style w:type="paragraph" w:customStyle="1" w:styleId="Normlntun">
    <w:name w:val="Normální tučný"/>
    <w:basedOn w:val="Normln"/>
    <w:rsid w:val="006722DD"/>
    <w:pPr>
      <w:tabs>
        <w:tab w:val="center" w:pos="426"/>
      </w:tabs>
      <w:spacing w:after="0" w:line="240" w:lineRule="auto"/>
      <w:jc w:val="both"/>
    </w:pPr>
    <w:rPr>
      <w:rFonts w:ascii="Arial" w:eastAsia="Times New Roman" w:hAnsi="Arial" w:cs="Times New Roman"/>
      <w:b/>
      <w:sz w:val="20"/>
      <w:szCs w:val="20"/>
      <w:lang w:eastAsia="cs-CZ"/>
    </w:rPr>
  </w:style>
  <w:style w:type="character" w:customStyle="1" w:styleId="FootnoteCharacters">
    <w:name w:val="Footnote Characters"/>
    <w:rsid w:val="006722DD"/>
    <w:rPr>
      <w:vertAlign w:val="superscript"/>
    </w:rPr>
  </w:style>
  <w:style w:type="character" w:styleId="Znakapoznpodarou">
    <w:name w:val="footnote reference"/>
    <w:aliases w:val="EN Footnote Reference"/>
    <w:rsid w:val="006722DD"/>
    <w:rPr>
      <w:vertAlign w:val="superscript"/>
    </w:rPr>
  </w:style>
  <w:style w:type="paragraph" w:styleId="Textpoznpodarou">
    <w:name w:val="footnote text"/>
    <w:basedOn w:val="Normln"/>
    <w:link w:val="TextpoznpodarouChar"/>
    <w:rsid w:val="006722DD"/>
    <w:pPr>
      <w:suppressAutoHyphens/>
      <w:spacing w:after="200" w:line="276" w:lineRule="auto"/>
    </w:pPr>
    <w:rPr>
      <w:rFonts w:ascii="Calibri" w:eastAsia="Calibri" w:hAnsi="Calibri" w:cs="Times New Roman"/>
      <w:sz w:val="20"/>
      <w:szCs w:val="20"/>
      <w:lang w:eastAsia="ar-SA"/>
    </w:rPr>
  </w:style>
  <w:style w:type="character" w:customStyle="1" w:styleId="TextpoznpodarouChar">
    <w:name w:val="Text pozn. pod čarou Char"/>
    <w:basedOn w:val="Standardnpsmoodstavce"/>
    <w:link w:val="Textpoznpodarou"/>
    <w:rsid w:val="006722DD"/>
    <w:rPr>
      <w:rFonts w:ascii="Calibri" w:eastAsia="Calibri" w:hAnsi="Calibri" w:cs="Times New Roman"/>
      <w:sz w:val="20"/>
      <w:szCs w:val="20"/>
      <w:lang w:eastAsia="ar-SA"/>
    </w:rPr>
  </w:style>
  <w:style w:type="table" w:styleId="Mkatabulky">
    <w:name w:val="Table Grid"/>
    <w:basedOn w:val="Normlntabulka"/>
    <w:rsid w:val="006722DD"/>
    <w:pPr>
      <w:spacing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dpis1"/>
    <w:rsid w:val="006722DD"/>
    <w:pPr>
      <w:numPr>
        <w:numId w:val="3"/>
      </w:numPr>
      <w:spacing w:after="60" w:line="264" w:lineRule="auto"/>
      <w:ind w:right="110"/>
      <w:jc w:val="both"/>
    </w:pPr>
    <w:rPr>
      <w:rFonts w:ascii="Arial" w:eastAsia="Times New Roman" w:hAnsi="Arial" w:cs="Arial"/>
      <w:b/>
      <w:bCs/>
      <w:kern w:val="32"/>
      <w:sz w:val="32"/>
      <w:szCs w:val="32"/>
      <w:lang w:eastAsia="cs-CZ"/>
    </w:rPr>
  </w:style>
  <w:style w:type="paragraph" w:customStyle="1" w:styleId="Styl2">
    <w:name w:val="Styl2"/>
    <w:basedOn w:val="Nadpis2"/>
    <w:rsid w:val="006722DD"/>
    <w:pPr>
      <w:numPr>
        <w:ilvl w:val="1"/>
        <w:numId w:val="3"/>
      </w:numPr>
      <w:spacing w:after="60" w:line="264" w:lineRule="auto"/>
      <w:ind w:right="110"/>
      <w:jc w:val="both"/>
    </w:pPr>
    <w:rPr>
      <w:rFonts w:ascii="Arial" w:eastAsia="Times New Roman" w:hAnsi="Arial" w:cs="Arial"/>
      <w:b/>
      <w:bCs/>
      <w:i/>
      <w:iCs/>
      <w:sz w:val="24"/>
      <w:lang w:eastAsia="cs-CZ"/>
    </w:rPr>
  </w:style>
  <w:style w:type="numbering" w:styleId="111111">
    <w:name w:val="Outline List 2"/>
    <w:basedOn w:val="Bezseznamu"/>
    <w:rsid w:val="006722DD"/>
    <w:pPr>
      <w:numPr>
        <w:numId w:val="4"/>
      </w:numPr>
    </w:pPr>
  </w:style>
  <w:style w:type="numbering" w:customStyle="1" w:styleId="Styl3">
    <w:name w:val="Styl3"/>
    <w:basedOn w:val="Bezseznamu"/>
    <w:rsid w:val="006722DD"/>
    <w:pPr>
      <w:numPr>
        <w:numId w:val="5"/>
      </w:numPr>
    </w:pPr>
  </w:style>
  <w:style w:type="paragraph" w:styleId="Pedmtkomente">
    <w:name w:val="annotation subject"/>
    <w:basedOn w:val="Textkomente"/>
    <w:next w:val="Textkomente"/>
    <w:link w:val="PedmtkomenteChar"/>
    <w:semiHidden/>
    <w:rsid w:val="006722DD"/>
    <w:pPr>
      <w:spacing w:after="200" w:line="276" w:lineRule="auto"/>
    </w:pPr>
    <w:rPr>
      <w:rFonts w:ascii="Calibri" w:eastAsia="Calibri" w:hAnsi="Calibri"/>
      <w:b/>
      <w:bCs/>
      <w:lang w:eastAsia="en-US"/>
    </w:rPr>
  </w:style>
  <w:style w:type="character" w:customStyle="1" w:styleId="PedmtkomenteChar">
    <w:name w:val="Předmět komentáře Char"/>
    <w:basedOn w:val="TextkomenteChar"/>
    <w:link w:val="Pedmtkomente"/>
    <w:semiHidden/>
    <w:rsid w:val="006722DD"/>
    <w:rPr>
      <w:rFonts w:ascii="Calibri" w:eastAsia="Calibri" w:hAnsi="Calibri" w:cs="Times New Roman"/>
      <w:b/>
      <w:bCs/>
      <w:sz w:val="20"/>
      <w:szCs w:val="20"/>
      <w:lang w:eastAsia="cs-CZ"/>
    </w:rPr>
  </w:style>
  <w:style w:type="paragraph" w:customStyle="1" w:styleId="Odstavecseseznamem1">
    <w:name w:val="Odstavec se seznamem1"/>
    <w:basedOn w:val="Normln"/>
    <w:uiPriority w:val="34"/>
    <w:qFormat/>
    <w:rsid w:val="006722DD"/>
    <w:pPr>
      <w:spacing w:after="200" w:line="276" w:lineRule="auto"/>
      <w:ind w:left="720"/>
      <w:contextualSpacing/>
    </w:pPr>
    <w:rPr>
      <w:rFonts w:ascii="Calibri" w:eastAsia="Calibri" w:hAnsi="Calibri" w:cs="Times New Roman"/>
    </w:rPr>
  </w:style>
  <w:style w:type="character" w:styleId="slostrnky">
    <w:name w:val="page number"/>
    <w:basedOn w:val="Standardnpsmoodstavce"/>
    <w:rsid w:val="006722DD"/>
  </w:style>
  <w:style w:type="character" w:customStyle="1" w:styleId="objectattr">
    <w:name w:val="[object attr]"/>
    <w:basedOn w:val="Standardnpsmoodstavce"/>
    <w:rsid w:val="006722DD"/>
  </w:style>
  <w:style w:type="paragraph" w:customStyle="1" w:styleId="Heading11">
    <w:name w:val="Heading11"/>
    <w:basedOn w:val="Normln"/>
    <w:qFormat/>
    <w:rsid w:val="006722DD"/>
    <w:pPr>
      <w:numPr>
        <w:numId w:val="23"/>
      </w:numPr>
      <w:spacing w:before="120" w:after="240" w:line="240" w:lineRule="auto"/>
      <w:jc w:val="center"/>
    </w:pPr>
    <w:rPr>
      <w:rFonts w:ascii="Arial Narrow" w:eastAsia="Calibri" w:hAnsi="Arial Narrow" w:cs="Times New Roman"/>
      <w:b/>
      <w:caps/>
      <w:snapToGrid w:val="0"/>
      <w:sz w:val="28"/>
      <w:szCs w:val="28"/>
      <w:lang w:eastAsia="cs-CZ"/>
    </w:rPr>
  </w:style>
  <w:style w:type="paragraph" w:customStyle="1" w:styleId="Heading21">
    <w:name w:val="Heading21"/>
    <w:basedOn w:val="Nadpis2"/>
    <w:qFormat/>
    <w:rsid w:val="006722DD"/>
    <w:pPr>
      <w:keepNext w:val="0"/>
      <w:numPr>
        <w:ilvl w:val="1"/>
        <w:numId w:val="23"/>
      </w:numPr>
      <w:spacing w:before="120" w:after="240" w:line="240" w:lineRule="auto"/>
      <w:jc w:val="both"/>
    </w:pPr>
    <w:rPr>
      <w:rFonts w:ascii="Arial Narrow" w:eastAsia="Times New Roman" w:hAnsi="Arial Narrow" w:cs="Times New Roman"/>
      <w:sz w:val="22"/>
      <w:szCs w:val="22"/>
      <w:u w:val="single"/>
      <w:lang w:eastAsia="cs-CZ"/>
    </w:rPr>
  </w:style>
  <w:style w:type="character" w:customStyle="1" w:styleId="object">
    <w:name w:val="[object]"/>
    <w:basedOn w:val="Standardnpsmoodstavce"/>
    <w:rsid w:val="006722DD"/>
  </w:style>
  <w:style w:type="paragraph" w:styleId="FormtovanvHTML">
    <w:name w:val="HTML Preformatted"/>
    <w:basedOn w:val="Normln"/>
    <w:link w:val="FormtovanvHTMLChar"/>
    <w:rsid w:val="0067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722DD"/>
    <w:rPr>
      <w:rFonts w:ascii="Courier New" w:eastAsia="Times New Roman" w:hAnsi="Courier New" w:cs="Courier New"/>
      <w:sz w:val="20"/>
      <w:szCs w:val="20"/>
      <w:lang w:eastAsia="cs-CZ"/>
    </w:rPr>
  </w:style>
  <w:style w:type="character" w:customStyle="1" w:styleId="Tucnepismo">
    <w:name w:val="Tucne pismo"/>
    <w:rsid w:val="006722DD"/>
    <w:rPr>
      <w:b/>
    </w:rPr>
  </w:style>
  <w:style w:type="character" w:customStyle="1" w:styleId="Nadpis1Char">
    <w:name w:val="Nadpis 1 Char"/>
    <w:link w:val="Nadpis1"/>
    <w:locked/>
    <w:rsid w:val="006722DD"/>
    <w:rPr>
      <w:rFonts w:ascii="Liberation Sans" w:eastAsia="Microsoft YaHei" w:hAnsi="Liberation Sans" w:cs="Mangal"/>
      <w:sz w:val="28"/>
      <w:szCs w:val="28"/>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locked/>
    <w:rsid w:val="006722DD"/>
    <w:rPr>
      <w:rFonts w:ascii="Liberation Sans" w:eastAsia="Microsoft YaHei" w:hAnsi="Liberation Sans" w:cs="Mangal"/>
      <w:sz w:val="28"/>
      <w:szCs w:val="28"/>
    </w:rPr>
  </w:style>
  <w:style w:type="character" w:customStyle="1" w:styleId="Nadpis3Char">
    <w:name w:val="Nadpis 3 Char"/>
    <w:link w:val="Nadpis3"/>
    <w:locked/>
    <w:rsid w:val="006722DD"/>
    <w:rPr>
      <w:rFonts w:ascii="Liberation Sans" w:eastAsia="Microsoft YaHei" w:hAnsi="Liberation Sans" w:cs="Mangal"/>
      <w:sz w:val="28"/>
      <w:szCs w:val="28"/>
    </w:rPr>
  </w:style>
  <w:style w:type="paragraph" w:customStyle="1" w:styleId="Normln0">
    <w:name w:val="Normální~"/>
    <w:basedOn w:val="Normln"/>
    <w:rsid w:val="006722DD"/>
    <w:pPr>
      <w:widowControl w:val="0"/>
      <w:spacing w:after="0" w:line="240" w:lineRule="auto"/>
    </w:pPr>
    <w:rPr>
      <w:rFonts w:ascii="Times New Roman" w:eastAsia="Times New Roman" w:hAnsi="Times New Roman" w:cs="Times New Roman"/>
      <w:noProof/>
      <w:sz w:val="24"/>
      <w:szCs w:val="20"/>
      <w:lang w:eastAsia="cs-CZ"/>
    </w:rPr>
  </w:style>
  <w:style w:type="paragraph" w:customStyle="1" w:styleId="dkanormln">
    <w:name w:val="Øádka normální"/>
    <w:basedOn w:val="Normln"/>
    <w:rsid w:val="006722DD"/>
    <w:pPr>
      <w:spacing w:after="0" w:line="240" w:lineRule="auto"/>
      <w:jc w:val="both"/>
    </w:pPr>
    <w:rPr>
      <w:rFonts w:ascii="Times New Roman" w:eastAsia="Times New Roman" w:hAnsi="Times New Roman" w:cs="Times New Roman"/>
      <w:kern w:val="16"/>
      <w:sz w:val="24"/>
      <w:szCs w:val="20"/>
      <w:lang w:eastAsia="cs-CZ"/>
    </w:rPr>
  </w:style>
  <w:style w:type="character" w:customStyle="1" w:styleId="CharChar16">
    <w:name w:val="Char Char16"/>
    <w:locked/>
    <w:rsid w:val="006722DD"/>
    <w:rPr>
      <w:lang w:val="cs-CZ" w:eastAsia="cs-CZ" w:bidi="ar-SA"/>
    </w:rPr>
  </w:style>
  <w:style w:type="paragraph" w:customStyle="1" w:styleId="Nadpiskapitol">
    <w:name w:val="Nadpis kapitol"/>
    <w:basedOn w:val="Nadpis2"/>
    <w:next w:val="Normln"/>
    <w:rsid w:val="006722DD"/>
    <w:pPr>
      <w:spacing w:before="360" w:after="240" w:line="240" w:lineRule="auto"/>
      <w:jc w:val="center"/>
      <w:outlineLvl w:val="0"/>
    </w:pPr>
    <w:rPr>
      <w:rFonts w:ascii="Times New Roman" w:eastAsia="Times New Roman" w:hAnsi="Times New Roman" w:cs="Times New Roman"/>
      <w:b/>
      <w:bCs/>
      <w:sz w:val="24"/>
      <w:szCs w:val="24"/>
      <w:u w:val="single" w:color="333399"/>
      <w:lang w:eastAsia="cs-CZ"/>
    </w:rPr>
  </w:style>
  <w:style w:type="paragraph" w:styleId="Zkladntext">
    <w:name w:val="Body Text"/>
    <w:basedOn w:val="Normln"/>
    <w:link w:val="ZkladntextChar"/>
    <w:rsid w:val="006722DD"/>
    <w:pPr>
      <w:spacing w:after="0" w:line="240" w:lineRule="auto"/>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link w:val="Zkladntext"/>
    <w:rsid w:val="006722DD"/>
    <w:rPr>
      <w:rFonts w:ascii="Times New Roman" w:eastAsia="Times New Roman" w:hAnsi="Times New Roman" w:cs="Times New Roman"/>
      <w:b/>
      <w:sz w:val="28"/>
      <w:szCs w:val="20"/>
      <w:u w:val="single"/>
      <w:lang w:eastAsia="cs-CZ"/>
    </w:rPr>
  </w:style>
  <w:style w:type="paragraph" w:styleId="Obsah1">
    <w:name w:val="toc 1"/>
    <w:basedOn w:val="Normln"/>
    <w:next w:val="Normln"/>
    <w:autoRedefine/>
    <w:semiHidden/>
    <w:rsid w:val="006722DD"/>
    <w:pPr>
      <w:spacing w:before="120" w:after="120" w:line="240" w:lineRule="auto"/>
      <w:ind w:left="540" w:right="70" w:hanging="540"/>
      <w:jc w:val="both"/>
    </w:pPr>
    <w:rPr>
      <w:rFonts w:ascii="Arial" w:eastAsia="Times New Roman" w:hAnsi="Arial" w:cs="Arial"/>
      <w:bCs/>
      <w:caps/>
      <w:noProof/>
      <w:sz w:val="24"/>
      <w:szCs w:val="24"/>
      <w:lang w:eastAsia="cs-CZ"/>
    </w:rPr>
  </w:style>
  <w:style w:type="character" w:customStyle="1" w:styleId="CharChar13">
    <w:name w:val="Char Char13"/>
    <w:locked/>
    <w:rsid w:val="006722DD"/>
    <w:rPr>
      <w:lang w:val="cs-CZ" w:eastAsia="cs-CZ" w:bidi="ar-SA"/>
    </w:rPr>
  </w:style>
  <w:style w:type="paragraph" w:styleId="Datum">
    <w:name w:val="Date"/>
    <w:basedOn w:val="Normln"/>
    <w:next w:val="Normln"/>
    <w:link w:val="DatumChar"/>
    <w:rsid w:val="006722DD"/>
    <w:pPr>
      <w:tabs>
        <w:tab w:val="left" w:pos="340"/>
      </w:tabs>
      <w:spacing w:after="0" w:line="240" w:lineRule="auto"/>
      <w:ind w:left="6804"/>
    </w:pPr>
    <w:rPr>
      <w:rFonts w:ascii="Times New Roman" w:eastAsia="Times New Roman" w:hAnsi="Times New Roman" w:cs="Times New Roman"/>
      <w:sz w:val="24"/>
      <w:szCs w:val="24"/>
      <w:lang w:eastAsia="cs-CZ"/>
    </w:rPr>
  </w:style>
  <w:style w:type="character" w:customStyle="1" w:styleId="DatumChar">
    <w:name w:val="Datum Char"/>
    <w:basedOn w:val="Standardnpsmoodstavce"/>
    <w:link w:val="Datum"/>
    <w:rsid w:val="006722DD"/>
    <w:rPr>
      <w:rFonts w:ascii="Times New Roman" w:eastAsia="Times New Roman" w:hAnsi="Times New Roman" w:cs="Times New Roman"/>
      <w:sz w:val="24"/>
      <w:szCs w:val="24"/>
      <w:lang w:eastAsia="cs-CZ"/>
    </w:rPr>
  </w:style>
  <w:style w:type="character" w:customStyle="1" w:styleId="CharChar5">
    <w:name w:val="Char Char5"/>
    <w:semiHidden/>
    <w:locked/>
    <w:rsid w:val="006722DD"/>
    <w:rPr>
      <w:lang w:val="cs-CZ" w:eastAsia="cs-CZ" w:bidi="ar-SA"/>
    </w:rPr>
  </w:style>
  <w:style w:type="character" w:styleId="Sledovanodkaz">
    <w:name w:val="FollowedHyperlink"/>
    <w:rsid w:val="006722DD"/>
    <w:rPr>
      <w:rFonts w:cs="Times New Roman"/>
      <w:color w:val="800080"/>
      <w:u w:val="single"/>
    </w:rPr>
  </w:style>
  <w:style w:type="character" w:customStyle="1" w:styleId="FontStyle60">
    <w:name w:val="Font Style60"/>
    <w:rsid w:val="006722DD"/>
    <w:rPr>
      <w:rFonts w:ascii="Arial Narrow" w:hAnsi="Arial Narrow" w:cs="Arial Narrow"/>
      <w:sz w:val="20"/>
      <w:szCs w:val="20"/>
    </w:rPr>
  </w:style>
  <w:style w:type="paragraph" w:customStyle="1" w:styleId="N1">
    <w:name w:val="N1"/>
    <w:basedOn w:val="Normln"/>
    <w:rsid w:val="006722DD"/>
    <w:pPr>
      <w:spacing w:after="0" w:line="240" w:lineRule="auto"/>
      <w:ind w:left="1702" w:hanging="567"/>
    </w:pPr>
    <w:rPr>
      <w:rFonts w:ascii="Times New Roman" w:eastAsia="Times New Roman" w:hAnsi="Times New Roman" w:cs="Times New Roman"/>
      <w:sz w:val="24"/>
      <w:szCs w:val="24"/>
      <w:lang w:eastAsia="cs-CZ"/>
    </w:rPr>
  </w:style>
  <w:style w:type="paragraph" w:customStyle="1" w:styleId="N2">
    <w:name w:val="N2"/>
    <w:basedOn w:val="Normln"/>
    <w:rsid w:val="006722DD"/>
    <w:pPr>
      <w:tabs>
        <w:tab w:val="num" w:pos="3658"/>
      </w:tabs>
      <w:spacing w:after="0" w:line="240" w:lineRule="auto"/>
      <w:ind w:left="3658" w:hanging="680"/>
    </w:pPr>
    <w:rPr>
      <w:rFonts w:ascii="Times New Roman" w:eastAsia="Times New Roman" w:hAnsi="Times New Roman" w:cs="Times New Roman"/>
      <w:sz w:val="24"/>
      <w:szCs w:val="24"/>
      <w:lang w:eastAsia="cs-CZ"/>
    </w:rPr>
  </w:style>
  <w:style w:type="paragraph" w:customStyle="1" w:styleId="Nadpiskapitoly">
    <w:name w:val="Nadpis kapitoly"/>
    <w:basedOn w:val="Nadpis1"/>
    <w:rsid w:val="006722DD"/>
    <w:pPr>
      <w:keepNext w:val="0"/>
      <w:widowControl w:val="0"/>
      <w:spacing w:before="0" w:after="0" w:line="240" w:lineRule="auto"/>
      <w:jc w:val="both"/>
    </w:pPr>
    <w:rPr>
      <w:rFonts w:ascii="Times New Roman" w:eastAsia="Times New Roman" w:hAnsi="Times New Roman" w:cs="Times New Roman"/>
      <w:b/>
      <w:bCs/>
      <w:kern w:val="32"/>
      <w:szCs w:val="24"/>
      <w:u w:val="single"/>
      <w:lang w:eastAsia="cs-CZ"/>
    </w:rPr>
  </w:style>
  <w:style w:type="paragraph" w:customStyle="1" w:styleId="nadpis10">
    <w:name w:val="nadpis1"/>
    <w:basedOn w:val="Normln"/>
    <w:rsid w:val="006722DD"/>
    <w:pPr>
      <w:spacing w:after="0" w:line="240" w:lineRule="auto"/>
      <w:jc w:val="center"/>
    </w:pPr>
    <w:rPr>
      <w:rFonts w:ascii="Times New Roman" w:eastAsia="Times New Roman" w:hAnsi="Times New Roman" w:cs="Times New Roman"/>
      <w:b/>
      <w:sz w:val="36"/>
      <w:szCs w:val="36"/>
      <w:lang w:eastAsia="cs-CZ"/>
    </w:rPr>
  </w:style>
  <w:style w:type="paragraph" w:customStyle="1" w:styleId="Odstavec1">
    <w:name w:val="Odstavec1"/>
    <w:basedOn w:val="Normln"/>
    <w:rsid w:val="006722DD"/>
    <w:pPr>
      <w:keepNext/>
      <w:spacing w:before="120" w:after="60" w:line="240" w:lineRule="auto"/>
      <w:ind w:left="907" w:hanging="907"/>
      <w:jc w:val="both"/>
    </w:pPr>
    <w:rPr>
      <w:rFonts w:ascii="Arial" w:eastAsia="Times New Roman" w:hAnsi="Arial" w:cs="Times New Roman"/>
      <w:sz w:val="20"/>
      <w:szCs w:val="20"/>
      <w:lang w:eastAsia="cs-CZ"/>
    </w:rPr>
  </w:style>
  <w:style w:type="paragraph" w:customStyle="1" w:styleId="bllzaklad">
    <w:name w:val="bll_zaklad"/>
    <w:rsid w:val="006722DD"/>
    <w:pPr>
      <w:spacing w:after="120" w:line="240" w:lineRule="auto"/>
      <w:jc w:val="both"/>
    </w:pPr>
    <w:rPr>
      <w:rFonts w:ascii="Arial Narrow" w:eastAsia="Times New Roman" w:hAnsi="Arial Narrow" w:cs="Times New Roman"/>
      <w:noProof/>
      <w:szCs w:val="20"/>
      <w:lang w:eastAsia="cs-CZ"/>
    </w:rPr>
  </w:style>
  <w:style w:type="paragraph" w:customStyle="1" w:styleId="ListParagraph1">
    <w:name w:val="List Paragraph1"/>
    <w:basedOn w:val="Normln"/>
    <w:rsid w:val="006722DD"/>
    <w:pPr>
      <w:spacing w:after="0" w:line="240" w:lineRule="auto"/>
      <w:ind w:left="720"/>
    </w:pPr>
    <w:rPr>
      <w:rFonts w:ascii="Times New Roman" w:eastAsia="Times New Roman" w:hAnsi="Times New Roman" w:cs="Times New Roman"/>
      <w:sz w:val="24"/>
      <w:szCs w:val="24"/>
      <w:lang w:eastAsia="cs-CZ"/>
    </w:rPr>
  </w:style>
  <w:style w:type="paragraph" w:customStyle="1" w:styleId="ListParagraph2">
    <w:name w:val="List Paragraph2"/>
    <w:basedOn w:val="Normln"/>
    <w:rsid w:val="006722DD"/>
    <w:pPr>
      <w:spacing w:after="0" w:line="240" w:lineRule="auto"/>
      <w:ind w:left="708"/>
    </w:pPr>
    <w:rPr>
      <w:rFonts w:ascii="Times New Roman" w:eastAsia="Calibri" w:hAnsi="Times New Roman" w:cs="Times New Roman"/>
      <w:sz w:val="24"/>
      <w:szCs w:val="24"/>
      <w:lang w:eastAsia="cs-CZ"/>
    </w:rPr>
  </w:style>
  <w:style w:type="character" w:customStyle="1" w:styleId="CharChar19">
    <w:name w:val="Char Char19"/>
    <w:semiHidden/>
    <w:locked/>
    <w:rsid w:val="006722DD"/>
    <w:rPr>
      <w:rFonts w:ascii="Arial" w:hAnsi="Arial" w:cs="Arial"/>
      <w:b/>
      <w:bCs/>
      <w:sz w:val="26"/>
      <w:szCs w:val="26"/>
      <w:lang w:val="cs-CZ" w:eastAsia="cs-CZ" w:bidi="ar-SA"/>
    </w:rPr>
  </w:style>
  <w:style w:type="character" w:customStyle="1" w:styleId="CharChar11">
    <w:name w:val="Char Char11"/>
    <w:locked/>
    <w:rsid w:val="006722DD"/>
    <w:rPr>
      <w:lang w:val="cs-CZ" w:eastAsia="cs-CZ" w:bidi="ar-SA"/>
    </w:rPr>
  </w:style>
  <w:style w:type="character" w:customStyle="1" w:styleId="CharChar10">
    <w:name w:val="Char Char10"/>
    <w:semiHidden/>
    <w:locked/>
    <w:rsid w:val="006722DD"/>
    <w:rPr>
      <w:b/>
      <w:sz w:val="28"/>
      <w:u w:val="single"/>
      <w:lang w:val="cs-CZ" w:eastAsia="cs-CZ" w:bidi="ar-SA"/>
    </w:rPr>
  </w:style>
  <w:style w:type="character" w:customStyle="1" w:styleId="CharChar8">
    <w:name w:val="Char Char8"/>
    <w:locked/>
    <w:rsid w:val="006722DD"/>
    <w:rPr>
      <w:lang w:val="cs-CZ" w:eastAsia="cs-CZ" w:bidi="ar-SA"/>
    </w:rPr>
  </w:style>
  <w:style w:type="paragraph" w:customStyle="1" w:styleId="pododstavecZD">
    <w:name w:val="pododstavec ZD"/>
    <w:basedOn w:val="Nadpis2"/>
    <w:next w:val="Normln"/>
    <w:rsid w:val="006722DD"/>
    <w:pPr>
      <w:tabs>
        <w:tab w:val="num" w:pos="1440"/>
      </w:tabs>
      <w:spacing w:before="120" w:line="240" w:lineRule="auto"/>
      <w:ind w:left="1440" w:hanging="360"/>
    </w:pPr>
    <w:rPr>
      <w:rFonts w:ascii="Arial Narrow" w:eastAsia="Times New Roman" w:hAnsi="Arial Narrow" w:cs="Times New Roman"/>
      <w:kern w:val="32"/>
      <w:sz w:val="24"/>
      <w:lang w:eastAsia="cs-CZ"/>
    </w:rPr>
  </w:style>
  <w:style w:type="character" w:customStyle="1" w:styleId="PodnadpisChar">
    <w:name w:val="Podnadpis Char"/>
    <w:aliases w:val="ZadavaciDokumentaceVerejneZakazky Char"/>
    <w:link w:val="Podnadpis"/>
    <w:rsid w:val="006722DD"/>
    <w:rPr>
      <w:rFonts w:ascii="Liberation Sans" w:eastAsia="Microsoft YaHei" w:hAnsi="Liberation Sans" w:cs="Mangal"/>
      <w:sz w:val="28"/>
      <w:szCs w:val="28"/>
    </w:rPr>
  </w:style>
  <w:style w:type="paragraph" w:customStyle="1" w:styleId="Normalni-Tunnasted">
    <w:name w:val="Normalni - Tučné na střed"/>
    <w:basedOn w:val="Normln"/>
    <w:next w:val="Normln"/>
    <w:rsid w:val="006722DD"/>
    <w:pPr>
      <w:spacing w:after="120" w:line="240" w:lineRule="auto"/>
      <w:jc w:val="center"/>
    </w:pPr>
    <w:rPr>
      <w:rFonts w:ascii="Arial Narrow" w:eastAsia="Times New Roman" w:hAnsi="Arial Narrow" w:cs="Times New Roman"/>
      <w:b/>
      <w:bCs/>
      <w:szCs w:val="20"/>
      <w:lang w:eastAsia="cs-CZ"/>
    </w:rPr>
  </w:style>
  <w:style w:type="paragraph" w:customStyle="1" w:styleId="Nazev-Podnazev-Zakazka">
    <w:name w:val="Nazev-Podnazev-Zakazka"/>
    <w:basedOn w:val="Normln"/>
    <w:next w:val="Normln"/>
    <w:rsid w:val="006722DD"/>
    <w:pPr>
      <w:widowControl w:val="0"/>
      <w:spacing w:after="120" w:line="240" w:lineRule="auto"/>
      <w:jc w:val="center"/>
    </w:pPr>
    <w:rPr>
      <w:rFonts w:ascii="Arial Narrow" w:eastAsia="Times New Roman" w:hAnsi="Arial Narrow" w:cs="Arial"/>
      <w:b/>
      <w:sz w:val="28"/>
      <w:szCs w:val="28"/>
      <w:lang w:eastAsia="cs-CZ"/>
    </w:rPr>
  </w:style>
  <w:style w:type="paragraph" w:customStyle="1" w:styleId="Normalni-slovn">
    <w:name w:val="Normalni - Číslování"/>
    <w:basedOn w:val="Normln"/>
    <w:rsid w:val="006722DD"/>
    <w:pPr>
      <w:tabs>
        <w:tab w:val="left" w:pos="360"/>
      </w:tabs>
      <w:spacing w:after="120" w:line="240" w:lineRule="auto"/>
      <w:ind w:left="360" w:hanging="360"/>
      <w:jc w:val="both"/>
    </w:pPr>
    <w:rPr>
      <w:rFonts w:ascii="Arial Narrow" w:eastAsia="Times New Roman" w:hAnsi="Arial Narrow" w:cs="Times New Roman"/>
      <w:szCs w:val="24"/>
      <w:lang w:eastAsia="cs-CZ"/>
    </w:rPr>
  </w:style>
  <w:style w:type="character" w:customStyle="1" w:styleId="StylTun">
    <w:name w:val="Styl Tučné"/>
    <w:rsid w:val="006722DD"/>
    <w:rPr>
      <w:rFonts w:ascii="Arial Narrow" w:hAnsi="Arial Narrow"/>
      <w:b/>
      <w:bCs/>
      <w:sz w:val="24"/>
    </w:rPr>
  </w:style>
  <w:style w:type="character" w:customStyle="1" w:styleId="Styl9b">
    <w:name w:val="Styl 9 b."/>
    <w:rsid w:val="006722DD"/>
    <w:rPr>
      <w:rFonts w:ascii="Arial Narrow" w:hAnsi="Arial Narrow"/>
      <w:i/>
      <w:sz w:val="18"/>
    </w:rPr>
  </w:style>
  <w:style w:type="character" w:customStyle="1" w:styleId="NormalniText-Podtrzeny">
    <w:name w:val="NormalniText - Podtrzeny"/>
    <w:rsid w:val="006722DD"/>
    <w:rPr>
      <w:szCs w:val="22"/>
      <w:u w:val="single"/>
    </w:rPr>
  </w:style>
  <w:style w:type="character" w:customStyle="1" w:styleId="odst">
    <w:name w:val="odst"/>
    <w:basedOn w:val="Standardnpsmoodstavce"/>
    <w:rsid w:val="006722DD"/>
  </w:style>
  <w:style w:type="paragraph" w:styleId="Rozloendokumentu">
    <w:name w:val="Document Map"/>
    <w:basedOn w:val="Normln"/>
    <w:link w:val="RozloendokumentuChar"/>
    <w:semiHidden/>
    <w:rsid w:val="006722DD"/>
    <w:pPr>
      <w:shd w:val="clear" w:color="auto" w:fill="000080"/>
      <w:spacing w:after="200" w:line="276" w:lineRule="auto"/>
    </w:pPr>
    <w:rPr>
      <w:rFonts w:ascii="Tahoma" w:eastAsia="Calibri" w:hAnsi="Tahoma" w:cs="Tahoma"/>
      <w:sz w:val="20"/>
      <w:szCs w:val="20"/>
    </w:rPr>
  </w:style>
  <w:style w:type="character" w:customStyle="1" w:styleId="RozloendokumentuChar">
    <w:name w:val="Rozložení dokumentu Char"/>
    <w:basedOn w:val="Standardnpsmoodstavce"/>
    <w:link w:val="Rozloendokumentu"/>
    <w:semiHidden/>
    <w:rsid w:val="006722DD"/>
    <w:rPr>
      <w:rFonts w:ascii="Tahoma" w:eastAsia="Calibri" w:hAnsi="Tahoma" w:cs="Tahoma"/>
      <w:sz w:val="20"/>
      <w:szCs w:val="20"/>
      <w:shd w:val="clear" w:color="auto" w:fill="000080"/>
    </w:rPr>
  </w:style>
  <w:style w:type="paragraph" w:customStyle="1" w:styleId="Bulet">
    <w:name w:val="Bulet"/>
    <w:basedOn w:val="Normln"/>
    <w:link w:val="BuletChar"/>
    <w:qFormat/>
    <w:rsid w:val="006722DD"/>
    <w:pPr>
      <w:numPr>
        <w:numId w:val="27"/>
      </w:numPr>
      <w:tabs>
        <w:tab w:val="left" w:pos="720"/>
      </w:tabs>
      <w:spacing w:before="120" w:after="0" w:line="240" w:lineRule="auto"/>
      <w:jc w:val="both"/>
    </w:pPr>
    <w:rPr>
      <w:rFonts w:ascii="Arial Narrow" w:eastAsia="Calibri" w:hAnsi="Arial Narrow" w:cs="Times New Roman"/>
      <w:lang w:eastAsia="cs-CZ"/>
    </w:rPr>
  </w:style>
  <w:style w:type="character" w:customStyle="1" w:styleId="BuletChar">
    <w:name w:val="Bulet Char"/>
    <w:link w:val="Bulet"/>
    <w:rsid w:val="006722DD"/>
    <w:rPr>
      <w:rFonts w:ascii="Arial Narrow" w:eastAsia="Calibri" w:hAnsi="Arial Narrow" w:cs="Times New Roman"/>
      <w:lang w:eastAsia="cs-CZ"/>
    </w:rPr>
  </w:style>
  <w:style w:type="character" w:styleId="Zstupntext">
    <w:name w:val="Placeholder Text"/>
    <w:uiPriority w:val="99"/>
    <w:semiHidden/>
    <w:rsid w:val="006722DD"/>
    <w:rPr>
      <w:color w:val="808080"/>
    </w:rPr>
  </w:style>
  <w:style w:type="paragraph" w:styleId="Zkladntextodsazen">
    <w:name w:val="Body Text Indent"/>
    <w:basedOn w:val="Normln"/>
    <w:link w:val="ZkladntextodsazenChar"/>
    <w:rsid w:val="006722DD"/>
    <w:pPr>
      <w:spacing w:after="120" w:line="276" w:lineRule="auto"/>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rsid w:val="006722DD"/>
    <w:rPr>
      <w:rFonts w:ascii="Calibri" w:eastAsia="Calibri" w:hAnsi="Calibri" w:cs="Times New Roman"/>
    </w:rPr>
  </w:style>
  <w:style w:type="paragraph" w:customStyle="1" w:styleId="Normlnern">
    <w:name w:val="Normální + Černá"/>
    <w:basedOn w:val="Normln"/>
    <w:rsid w:val="006722DD"/>
    <w:pPr>
      <w:numPr>
        <w:ilvl w:val="1"/>
        <w:numId w:val="33"/>
      </w:numPr>
      <w:spacing w:before="60" w:after="0" w:line="240" w:lineRule="auto"/>
      <w:jc w:val="both"/>
    </w:pPr>
    <w:rPr>
      <w:rFonts w:ascii="Times New Roman" w:eastAsia="Times New Roman" w:hAnsi="Times New Roman" w:cs="Times New Roman"/>
      <w:color w:val="000000"/>
      <w:sz w:val="24"/>
      <w:szCs w:val="24"/>
      <w:lang w:eastAsia="cs-CZ"/>
    </w:rPr>
  </w:style>
  <w:style w:type="paragraph" w:styleId="Bezmezer">
    <w:name w:val="No Spacing"/>
    <w:qFormat/>
    <w:rsid w:val="00B25A07"/>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083">
      <w:bodyDiv w:val="1"/>
      <w:marLeft w:val="0"/>
      <w:marRight w:val="0"/>
      <w:marTop w:val="0"/>
      <w:marBottom w:val="0"/>
      <w:divBdr>
        <w:top w:val="none" w:sz="0" w:space="0" w:color="auto"/>
        <w:left w:val="none" w:sz="0" w:space="0" w:color="auto"/>
        <w:bottom w:val="none" w:sz="0" w:space="0" w:color="auto"/>
        <w:right w:val="none" w:sz="0" w:space="0" w:color="auto"/>
      </w:divBdr>
    </w:div>
    <w:div w:id="44525797">
      <w:bodyDiv w:val="1"/>
      <w:marLeft w:val="0"/>
      <w:marRight w:val="0"/>
      <w:marTop w:val="0"/>
      <w:marBottom w:val="0"/>
      <w:divBdr>
        <w:top w:val="none" w:sz="0" w:space="0" w:color="auto"/>
        <w:left w:val="none" w:sz="0" w:space="0" w:color="auto"/>
        <w:bottom w:val="none" w:sz="0" w:space="0" w:color="auto"/>
        <w:right w:val="none" w:sz="0" w:space="0" w:color="auto"/>
      </w:divBdr>
    </w:div>
    <w:div w:id="596333843">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054546048">
      <w:bodyDiv w:val="1"/>
      <w:marLeft w:val="0"/>
      <w:marRight w:val="0"/>
      <w:marTop w:val="0"/>
      <w:marBottom w:val="0"/>
      <w:divBdr>
        <w:top w:val="none" w:sz="0" w:space="0" w:color="auto"/>
        <w:left w:val="none" w:sz="0" w:space="0" w:color="auto"/>
        <w:bottom w:val="none" w:sz="0" w:space="0" w:color="auto"/>
        <w:right w:val="none" w:sz="0" w:space="0" w:color="auto"/>
      </w:divBdr>
    </w:div>
    <w:div w:id="1114981912">
      <w:bodyDiv w:val="1"/>
      <w:marLeft w:val="0"/>
      <w:marRight w:val="0"/>
      <w:marTop w:val="0"/>
      <w:marBottom w:val="0"/>
      <w:divBdr>
        <w:top w:val="none" w:sz="0" w:space="0" w:color="auto"/>
        <w:left w:val="none" w:sz="0" w:space="0" w:color="auto"/>
        <w:bottom w:val="none" w:sz="0" w:space="0" w:color="auto"/>
        <w:right w:val="none" w:sz="0" w:space="0" w:color="auto"/>
      </w:divBdr>
    </w:div>
    <w:div w:id="1251281794">
      <w:bodyDiv w:val="1"/>
      <w:marLeft w:val="0"/>
      <w:marRight w:val="0"/>
      <w:marTop w:val="0"/>
      <w:marBottom w:val="0"/>
      <w:divBdr>
        <w:top w:val="none" w:sz="0" w:space="0" w:color="auto"/>
        <w:left w:val="none" w:sz="0" w:space="0" w:color="auto"/>
        <w:bottom w:val="none" w:sz="0" w:space="0" w:color="auto"/>
        <w:right w:val="none" w:sz="0" w:space="0" w:color="auto"/>
      </w:divBdr>
    </w:div>
    <w:div w:id="1281496083">
      <w:bodyDiv w:val="1"/>
      <w:marLeft w:val="0"/>
      <w:marRight w:val="0"/>
      <w:marTop w:val="0"/>
      <w:marBottom w:val="0"/>
      <w:divBdr>
        <w:top w:val="none" w:sz="0" w:space="0" w:color="auto"/>
        <w:left w:val="none" w:sz="0" w:space="0" w:color="auto"/>
        <w:bottom w:val="none" w:sz="0" w:space="0" w:color="auto"/>
        <w:right w:val="none" w:sz="0" w:space="0" w:color="auto"/>
      </w:divBdr>
    </w:div>
    <w:div w:id="1370303907">
      <w:bodyDiv w:val="1"/>
      <w:marLeft w:val="0"/>
      <w:marRight w:val="0"/>
      <w:marTop w:val="0"/>
      <w:marBottom w:val="0"/>
      <w:divBdr>
        <w:top w:val="none" w:sz="0" w:space="0" w:color="auto"/>
        <w:left w:val="none" w:sz="0" w:space="0" w:color="auto"/>
        <w:bottom w:val="none" w:sz="0" w:space="0" w:color="auto"/>
        <w:right w:val="none" w:sz="0" w:space="0" w:color="auto"/>
      </w:divBdr>
    </w:div>
    <w:div w:id="1716537116">
      <w:bodyDiv w:val="1"/>
      <w:marLeft w:val="0"/>
      <w:marRight w:val="0"/>
      <w:marTop w:val="0"/>
      <w:marBottom w:val="0"/>
      <w:divBdr>
        <w:top w:val="none" w:sz="0" w:space="0" w:color="auto"/>
        <w:left w:val="none" w:sz="0" w:space="0" w:color="auto"/>
        <w:bottom w:val="none" w:sz="0" w:space="0" w:color="auto"/>
        <w:right w:val="none" w:sz="0" w:space="0" w:color="auto"/>
      </w:divBdr>
    </w:div>
    <w:div w:id="180384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petruj@med.muni.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1" Type="http://schemas.openxmlformats.org/officeDocument/2006/relationships/image" Target="media/image4.emf"/></Relationships>
</file>

<file path=word/_rels/footer7.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393103\AppData\Local\Microsoft\Windows\Temporary%20Internet%20Files\Content.IE5\2MHRZVQH\med_dopis_c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A2DF57A10F4E35BF1744D432809CF8"/>
        <w:category>
          <w:name w:val="Obecné"/>
          <w:gallery w:val="placeholder"/>
        </w:category>
        <w:types>
          <w:type w:val="bbPlcHdr"/>
        </w:types>
        <w:behaviors>
          <w:behavior w:val="content"/>
        </w:behaviors>
        <w:guid w:val="{2650D7AA-8164-41B9-97CA-D5A6D2E7E497}"/>
      </w:docPartPr>
      <w:docPartBody>
        <w:p w:rsidR="002964A8" w:rsidRDefault="007C687E" w:rsidP="007C687E">
          <w:pPr>
            <w:pStyle w:val="2FA2DF57A10F4E35BF1744D432809CF8"/>
          </w:pPr>
          <w:r w:rsidRPr="00377462">
            <w:rPr>
              <w:color w:val="808080"/>
            </w:rPr>
            <w:t>Vepište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auto"/>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7E"/>
    <w:rsid w:val="002964A8"/>
    <w:rsid w:val="007C687E"/>
    <w:rsid w:val="00817C91"/>
    <w:rsid w:val="0095520F"/>
    <w:rsid w:val="00CE52A0"/>
    <w:rsid w:val="00DC2F52"/>
    <w:rsid w:val="00E33F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FA2DF57A10F4E35BF1744D432809CF8">
    <w:name w:val="2FA2DF57A10F4E35BF1744D432809CF8"/>
    <w:rsid w:val="007C6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A314-89BF-4CC9-82E2-BAD4AE92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med_dopis_cz</Template>
  <TotalTime>371</TotalTime>
  <Pages>14</Pages>
  <Words>5069</Words>
  <Characters>29909</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 Divoký</dc:creator>
  <cp:lastModifiedBy>Marek Buriška</cp:lastModifiedBy>
  <cp:revision>57</cp:revision>
  <cp:lastPrinted>2015-11-18T12:49:00Z</cp:lastPrinted>
  <dcterms:created xsi:type="dcterms:W3CDTF">2016-04-26T12:39:00Z</dcterms:created>
  <dcterms:modified xsi:type="dcterms:W3CDTF">2017-06-07T08:27:00Z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