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09" w:rsidRDefault="00FF6609" w:rsidP="00B87434">
      <w:pPr>
        <w:pStyle w:val="Bezmez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Technické podmínky</w:t>
      </w:r>
    </w:p>
    <w:p w:rsidR="00FF6609" w:rsidRDefault="00FF6609" w:rsidP="00B87434">
      <w:pPr>
        <w:pStyle w:val="Bezmezer"/>
        <w:rPr>
          <w:rFonts w:ascii="Arial Narrow" w:hAnsi="Arial Narrow" w:cs="Arial"/>
          <w:b/>
        </w:rPr>
      </w:pPr>
    </w:p>
    <w:p w:rsidR="00B023F9" w:rsidRPr="00FF6609" w:rsidRDefault="00B023F9" w:rsidP="00215EF9">
      <w:pPr>
        <w:spacing w:line="240" w:lineRule="auto"/>
        <w:ind w:left="0"/>
        <w:rPr>
          <w:rFonts w:ascii="Arial Narrow" w:hAnsi="Arial Narrow" w:cs="Arial"/>
          <w:b/>
          <w:sz w:val="22"/>
          <w:szCs w:val="22"/>
          <w:u w:val="single"/>
        </w:rPr>
      </w:pPr>
      <w:r w:rsidRPr="00FF6609">
        <w:rPr>
          <w:rFonts w:ascii="Arial Narrow" w:hAnsi="Arial Narrow" w:cs="Arial"/>
          <w:b/>
          <w:sz w:val="22"/>
          <w:szCs w:val="22"/>
          <w:u w:val="single"/>
        </w:rPr>
        <w:t>Popis přístroje a jeho využití</w:t>
      </w:r>
    </w:p>
    <w:p w:rsidR="0011257D" w:rsidRPr="00FF6609" w:rsidRDefault="0011257D" w:rsidP="00215EF9">
      <w:pPr>
        <w:spacing w:line="240" w:lineRule="auto"/>
        <w:ind w:left="0"/>
        <w:jc w:val="left"/>
        <w:rPr>
          <w:rFonts w:ascii="Arial Narrow" w:hAnsi="Arial Narrow" w:cs="Arial"/>
          <w:sz w:val="22"/>
          <w:szCs w:val="22"/>
        </w:rPr>
      </w:pPr>
    </w:p>
    <w:p w:rsidR="004B7BE8" w:rsidRDefault="00374E7E" w:rsidP="00E616E2">
      <w:pPr>
        <w:adjustRightInd w:val="0"/>
        <w:spacing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 w:rsidRPr="00BE01BF">
        <w:rPr>
          <w:rFonts w:ascii="Arial Narrow" w:hAnsi="Arial Narrow"/>
          <w:sz w:val="22"/>
          <w:szCs w:val="22"/>
        </w:rPr>
        <w:t>Lyofilizační</w:t>
      </w:r>
      <w:proofErr w:type="spellEnd"/>
      <w:r w:rsidRPr="00BE01BF">
        <w:rPr>
          <w:rFonts w:ascii="Arial Narrow" w:hAnsi="Arial Narrow"/>
          <w:sz w:val="22"/>
          <w:szCs w:val="22"/>
        </w:rPr>
        <w:t xml:space="preserve"> přístroj kombinovaný s velkokapacitním vakuovým rotačním koncentrátorem</w:t>
      </w:r>
      <w:r>
        <w:rPr>
          <w:rFonts w:ascii="Arial Narrow" w:hAnsi="Arial Narrow"/>
          <w:sz w:val="22"/>
          <w:szCs w:val="22"/>
        </w:rPr>
        <w:t>.</w:t>
      </w:r>
    </w:p>
    <w:p w:rsidR="00374E7E" w:rsidRPr="00BE01BF" w:rsidRDefault="00374E7E" w:rsidP="00374E7E">
      <w:pPr>
        <w:spacing w:line="280" w:lineRule="atLeast"/>
        <w:ind w:left="0"/>
        <w:rPr>
          <w:rFonts w:ascii="Arial Narrow" w:hAnsi="Arial Narrow" w:cs="Arial"/>
          <w:bCs/>
          <w:sz w:val="22"/>
          <w:szCs w:val="22"/>
          <w:lang w:eastAsia="cs-CZ"/>
        </w:rPr>
      </w:pPr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Systém </w:t>
      </w:r>
      <w:proofErr w:type="spellStart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>lyofilizačního</w:t>
      </w:r>
      <w:proofErr w:type="spellEnd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 přístroje s velkokapacitním vakuovým rotačním koncentrátorem bude využíván </w:t>
      </w:r>
      <w:r>
        <w:rPr>
          <w:rFonts w:ascii="Arial Narrow" w:hAnsi="Arial Narrow" w:cs="Arial"/>
          <w:bCs/>
          <w:sz w:val="22"/>
          <w:szCs w:val="22"/>
          <w:lang w:eastAsia="cs-CZ"/>
        </w:rPr>
        <w:br/>
      </w:r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pro kryokonzervaci mikrobiálních kultur. Ve vakuovém koncentrátoru bude zajištěna primární </w:t>
      </w:r>
      <w:proofErr w:type="spellStart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>lyofilizace</w:t>
      </w:r>
      <w:proofErr w:type="spellEnd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 vzorků </w:t>
      </w:r>
      <w:r>
        <w:rPr>
          <w:rFonts w:ascii="Arial Narrow" w:hAnsi="Arial Narrow" w:cs="Arial"/>
          <w:bCs/>
          <w:sz w:val="22"/>
          <w:szCs w:val="22"/>
          <w:lang w:eastAsia="cs-CZ"/>
        </w:rPr>
        <w:br/>
      </w:r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za současného napojení na </w:t>
      </w:r>
      <w:proofErr w:type="spellStart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>lyofilizační</w:t>
      </w:r>
      <w:proofErr w:type="spellEnd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 přístroj. Sekundární </w:t>
      </w:r>
      <w:proofErr w:type="spellStart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>lyofilizace</w:t>
      </w:r>
      <w:proofErr w:type="spellEnd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 bude následně probíhat na </w:t>
      </w:r>
      <w:proofErr w:type="spellStart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>manifoldu</w:t>
      </w:r>
      <w:proofErr w:type="spellEnd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 nasazeném na </w:t>
      </w:r>
      <w:proofErr w:type="spellStart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>lyofilizačním</w:t>
      </w:r>
      <w:proofErr w:type="spellEnd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 přístroji. Následnost procesů a navržený systém je nutný pro </w:t>
      </w:r>
      <w:proofErr w:type="spellStart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>lyofilizaci</w:t>
      </w:r>
      <w:proofErr w:type="spellEnd"/>
      <w:r w:rsidRPr="00BE01BF">
        <w:rPr>
          <w:rFonts w:ascii="Arial Narrow" w:hAnsi="Arial Narrow" w:cs="Arial"/>
          <w:bCs/>
          <w:sz w:val="22"/>
          <w:szCs w:val="22"/>
          <w:lang w:eastAsia="cs-CZ"/>
        </w:rPr>
        <w:t xml:space="preserve"> mikrobiálních kultur určených pro dlouhodobé uchování v nezměněné kvalitě (tj. životaschopnosti kultur). Vzorky budou zpracovávány ve skleněných ampulích, objem lyofilizovaného vzorku 0,2ml. </w:t>
      </w:r>
    </w:p>
    <w:p w:rsidR="00374E7E" w:rsidRPr="00FF6609" w:rsidRDefault="00374E7E" w:rsidP="00E616E2">
      <w:pPr>
        <w:adjustRightInd w:val="0"/>
        <w:spacing w:line="240" w:lineRule="auto"/>
        <w:ind w:left="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42E5B" w:rsidRPr="00FF6609" w:rsidRDefault="00B42E5B" w:rsidP="0011257D">
      <w:pPr>
        <w:spacing w:line="280" w:lineRule="atLeast"/>
        <w:ind w:left="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23F9" w:rsidRPr="00FF6609" w:rsidRDefault="00B023F9" w:rsidP="00B023F9">
      <w:pPr>
        <w:pStyle w:val="Bezmezer"/>
        <w:rPr>
          <w:rFonts w:ascii="Arial Narrow" w:hAnsi="Arial Narrow" w:cs="Arial"/>
          <w:b/>
          <w:color w:val="000000" w:themeColor="text1"/>
          <w:u w:val="single"/>
        </w:rPr>
      </w:pPr>
      <w:r w:rsidRPr="00FF6609">
        <w:rPr>
          <w:rFonts w:ascii="Arial Narrow" w:hAnsi="Arial Narrow" w:cs="Arial"/>
          <w:b/>
          <w:color w:val="000000" w:themeColor="text1"/>
          <w:u w:val="single"/>
        </w:rPr>
        <w:t>Technické podmínky</w:t>
      </w:r>
    </w:p>
    <w:p w:rsidR="00A47D89" w:rsidRPr="00FF6609" w:rsidRDefault="00A47D89" w:rsidP="00B023F9">
      <w:pPr>
        <w:pStyle w:val="Bezmezer"/>
        <w:rPr>
          <w:rFonts w:ascii="Arial Narrow" w:hAnsi="Arial Narrow" w:cs="Arial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47D89" w:rsidRPr="00FF6609" w:rsidTr="00D05BA1">
        <w:trPr>
          <w:trHeight w:val="512"/>
        </w:trPr>
        <w:tc>
          <w:tcPr>
            <w:tcW w:w="4678" w:type="dxa"/>
            <w:shd w:val="clear" w:color="auto" w:fill="auto"/>
            <w:vAlign w:val="center"/>
          </w:tcPr>
          <w:p w:rsidR="00A47D89" w:rsidRPr="00FF6609" w:rsidRDefault="00A47D89" w:rsidP="00A47D89">
            <w:pPr>
              <w:spacing w:line="240" w:lineRule="auto"/>
              <w:ind w:left="3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6609">
              <w:rPr>
                <w:rFonts w:ascii="Arial Narrow" w:hAnsi="Arial Narrow" w:cs="Arial"/>
                <w:b/>
                <w:sz w:val="22"/>
                <w:szCs w:val="22"/>
              </w:rPr>
              <w:t>Parametr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7D89" w:rsidRPr="00FF6609" w:rsidRDefault="00A47D89" w:rsidP="00D05BA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F6609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 nabízený dodavatelem</w:t>
            </w:r>
          </w:p>
        </w:tc>
      </w:tr>
      <w:tr w:rsidR="00A47D89" w:rsidRPr="00FF6609" w:rsidTr="00D05BA1">
        <w:trPr>
          <w:trHeight w:val="456"/>
        </w:trPr>
        <w:tc>
          <w:tcPr>
            <w:tcW w:w="4678" w:type="dxa"/>
            <w:shd w:val="clear" w:color="auto" w:fill="auto"/>
            <w:vAlign w:val="center"/>
          </w:tcPr>
          <w:p w:rsidR="00A47D89" w:rsidRPr="00FF6609" w:rsidRDefault="00A47D89" w:rsidP="00D05BA1">
            <w:pPr>
              <w:spacing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FF6609">
              <w:rPr>
                <w:rFonts w:ascii="Arial Narrow" w:hAnsi="Arial Narrow" w:cs="Arial"/>
                <w:sz w:val="22"/>
                <w:szCs w:val="22"/>
              </w:rPr>
              <w:t>Dodavatel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7D89" w:rsidRPr="00FF6609" w:rsidRDefault="00A47D89" w:rsidP="00D05BA1">
            <w:pPr>
              <w:spacing w:line="280" w:lineRule="atLeas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7D89" w:rsidRPr="00FF6609" w:rsidTr="00D05BA1">
        <w:trPr>
          <w:trHeight w:val="548"/>
        </w:trPr>
        <w:tc>
          <w:tcPr>
            <w:tcW w:w="4678" w:type="dxa"/>
            <w:shd w:val="clear" w:color="auto" w:fill="auto"/>
            <w:vAlign w:val="center"/>
          </w:tcPr>
          <w:p w:rsidR="00A47D89" w:rsidRPr="00FF6609" w:rsidRDefault="00A47D89" w:rsidP="00D05BA1">
            <w:pPr>
              <w:spacing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FF6609">
              <w:rPr>
                <w:rFonts w:ascii="Arial Narrow" w:hAnsi="Arial Narrow" w:cs="Arial"/>
                <w:sz w:val="22"/>
                <w:szCs w:val="22"/>
              </w:rPr>
              <w:t>Výrobce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7D89" w:rsidRPr="00FF6609" w:rsidRDefault="00A47D89" w:rsidP="00D05BA1">
            <w:pPr>
              <w:spacing w:line="280" w:lineRule="atLeas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7D89" w:rsidRPr="00FF6609" w:rsidTr="00D05BA1">
        <w:trPr>
          <w:trHeight w:val="556"/>
        </w:trPr>
        <w:tc>
          <w:tcPr>
            <w:tcW w:w="4678" w:type="dxa"/>
            <w:shd w:val="clear" w:color="auto" w:fill="auto"/>
            <w:vAlign w:val="center"/>
          </w:tcPr>
          <w:p w:rsidR="00A47D89" w:rsidRPr="00FF6609" w:rsidRDefault="00A47D89" w:rsidP="00D05BA1">
            <w:pPr>
              <w:spacing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FF6609">
              <w:rPr>
                <w:rFonts w:ascii="Arial Narrow" w:hAnsi="Arial Narrow" w:cs="Arial"/>
                <w:sz w:val="22"/>
                <w:szCs w:val="22"/>
              </w:rPr>
              <w:t>Typ/Model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7D89" w:rsidRPr="00FF6609" w:rsidRDefault="00A47D89" w:rsidP="00D05BA1">
            <w:pPr>
              <w:spacing w:line="280" w:lineRule="atLeas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B7BE8" w:rsidRDefault="004B7BE8">
      <w:pPr>
        <w:spacing w:line="280" w:lineRule="atLeast"/>
        <w:ind w:left="0"/>
        <w:rPr>
          <w:rFonts w:ascii="Arial Narrow" w:hAnsi="Arial Narrow" w:cs="Arial"/>
          <w:sz w:val="22"/>
          <w:szCs w:val="22"/>
          <w:shd w:val="clear" w:color="auto" w:fill="FF0000"/>
        </w:rPr>
      </w:pPr>
    </w:p>
    <w:p w:rsidR="00374E7E" w:rsidRDefault="00374E7E">
      <w:pPr>
        <w:spacing w:line="280" w:lineRule="atLeast"/>
        <w:ind w:left="0"/>
        <w:rPr>
          <w:rFonts w:ascii="Arial Narrow" w:hAnsi="Arial Narrow" w:cs="Arial"/>
          <w:sz w:val="22"/>
          <w:szCs w:val="22"/>
          <w:shd w:val="clear" w:color="auto" w:fil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B7BE8" w:rsidRPr="00FF6609" w:rsidTr="00FF6609">
        <w:trPr>
          <w:tblHeader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E8" w:rsidRPr="00FF6609" w:rsidRDefault="004B7BE8">
            <w:pPr>
              <w:spacing w:before="40" w:after="40" w:line="276" w:lineRule="auto"/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6609">
              <w:rPr>
                <w:rFonts w:ascii="Arial Narrow" w:hAnsi="Arial Narrow" w:cs="Arial"/>
                <w:b/>
                <w:sz w:val="22"/>
                <w:szCs w:val="22"/>
              </w:rPr>
              <w:t>Minimální požadované technické parametry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E8" w:rsidRPr="00FF6609" w:rsidRDefault="004B7BE8">
            <w:pPr>
              <w:spacing w:before="40" w:after="4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F6609">
              <w:rPr>
                <w:rFonts w:ascii="Arial Narrow" w:hAnsi="Arial Narrow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Programovatelný </w:t>
            </w:r>
            <w:proofErr w:type="spellStart"/>
            <w:r w:rsidRPr="00BE01BF">
              <w:rPr>
                <w:rFonts w:ascii="Arial Narrow" w:hAnsi="Arial Narrow" w:cs="Arial"/>
                <w:sz w:val="22"/>
                <w:szCs w:val="22"/>
              </w:rPr>
              <w:t>lyofilizační</w:t>
            </w:r>
            <w:proofErr w:type="spellEnd"/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 přístroj (nastavení teploty, tlaku a času)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Kondenzátor </w:t>
            </w:r>
            <w:proofErr w:type="spellStart"/>
            <w:r w:rsidRPr="00BE01BF">
              <w:rPr>
                <w:rFonts w:ascii="Arial Narrow" w:hAnsi="Arial Narrow" w:cs="Arial"/>
                <w:sz w:val="22"/>
                <w:szCs w:val="22"/>
              </w:rPr>
              <w:t>lyofilizačního</w:t>
            </w:r>
            <w:proofErr w:type="spellEnd"/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 přístroje o pracovní teplotě -55°C -(-60) °C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Kapacita zkondenzovaného ledu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v rozsahu min </w:t>
            </w:r>
            <w:r w:rsidRPr="00BE01BF">
              <w:rPr>
                <w:rFonts w:ascii="Arial Narrow" w:hAnsi="Arial Narrow" w:cs="Arial"/>
                <w:sz w:val="22"/>
                <w:szCs w:val="22"/>
              </w:rPr>
              <w:t>2,5-4 litry/24h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>LCD displej s možností programovaní, zobrazení teploty a tlaku (od 0,001 mbar), zobrazování chybových hlášek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>Kapacita nástavce (</w:t>
            </w:r>
            <w:proofErr w:type="spellStart"/>
            <w:r w:rsidRPr="00BE01BF">
              <w:rPr>
                <w:rFonts w:ascii="Arial Narrow" w:hAnsi="Arial Narrow" w:cs="Arial"/>
                <w:sz w:val="22"/>
                <w:szCs w:val="22"/>
              </w:rPr>
              <w:t>manifoldu</w:t>
            </w:r>
            <w:proofErr w:type="spellEnd"/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) pro sekundární dosoušení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v rozsahu min 80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až </w:t>
            </w:r>
            <w:r w:rsidRPr="00BE01BF">
              <w:rPr>
                <w:rFonts w:ascii="Arial Narrow" w:hAnsi="Arial Narrow" w:cs="Arial"/>
                <w:sz w:val="22"/>
                <w:szCs w:val="22"/>
              </w:rPr>
              <w:t>90 ks ampulí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>Napojení ampulí tlustostěnnou hadičkou ve vodorovné pozici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Vakuová pumpa s čerpací kapacitou </w:t>
            </w:r>
            <w:r>
              <w:rPr>
                <w:rFonts w:ascii="Arial Narrow" w:hAnsi="Arial Narrow" w:cs="Arial"/>
                <w:sz w:val="22"/>
                <w:szCs w:val="22"/>
              </w:rPr>
              <w:t>v rozsahu min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BE01BF">
              <w:rPr>
                <w:rFonts w:ascii="Arial Narrow" w:hAnsi="Arial Narrow" w:cs="Arial"/>
                <w:sz w:val="22"/>
                <w:szCs w:val="22"/>
              </w:rPr>
              <w:t>2,5-6 m</w:t>
            </w:r>
            <w:r w:rsidRPr="00BE01BF"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  <w:r w:rsidRPr="00BE01BF">
              <w:rPr>
                <w:rFonts w:ascii="Arial Narrow" w:hAnsi="Arial Narrow" w:cs="Arial"/>
                <w:sz w:val="22"/>
                <w:szCs w:val="22"/>
              </w:rPr>
              <w:t>/h (240V,50Hz)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Velkokapacitní vakuový rotační koncentrátor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BE01BF">
              <w:rPr>
                <w:rFonts w:ascii="Arial Narrow" w:hAnsi="Arial Narrow" w:cs="Arial"/>
                <w:sz w:val="22"/>
                <w:szCs w:val="22"/>
              </w:rPr>
              <w:t>s 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min </w:t>
            </w: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2-4 nastavenými teplotami, propojení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na </w:t>
            </w:r>
            <w:proofErr w:type="spellStart"/>
            <w:r w:rsidRPr="00BE01BF">
              <w:rPr>
                <w:rFonts w:ascii="Arial Narrow" w:hAnsi="Arial Narrow" w:cs="Arial"/>
                <w:sz w:val="22"/>
                <w:szCs w:val="22"/>
              </w:rPr>
              <w:t>lyofilizační</w:t>
            </w:r>
            <w:proofErr w:type="spellEnd"/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 přístroj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Kapacita rotoru vakuového koncentrátoru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v rozsahu min 80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až </w:t>
            </w: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90 ks </w:t>
            </w:r>
            <w:proofErr w:type="spellStart"/>
            <w:r w:rsidRPr="00BE01BF">
              <w:rPr>
                <w:rFonts w:ascii="Arial Narrow" w:hAnsi="Arial Narrow" w:cs="Arial"/>
                <w:sz w:val="22"/>
                <w:szCs w:val="22"/>
              </w:rPr>
              <w:t>lyofilizačních</w:t>
            </w:r>
            <w:proofErr w:type="spellEnd"/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 ampulí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Stojany pro přístroje (pro rotační koncentrátor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proofErr w:type="spellStart"/>
            <w:r w:rsidRPr="00BE01BF">
              <w:rPr>
                <w:rFonts w:ascii="Arial Narrow" w:hAnsi="Arial Narrow" w:cs="Arial"/>
                <w:sz w:val="22"/>
                <w:szCs w:val="22"/>
              </w:rPr>
              <w:t>lyofilizační</w:t>
            </w:r>
            <w:proofErr w:type="spellEnd"/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 přístroj)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pStyle w:val="Odstavecseseznamem"/>
              <w:spacing w:after="200" w:line="276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Možnost používání vlastních </w:t>
            </w:r>
            <w:proofErr w:type="spellStart"/>
            <w:r w:rsidRPr="00BE01BF">
              <w:rPr>
                <w:rFonts w:ascii="Arial Narrow" w:hAnsi="Arial Narrow" w:cs="Arial"/>
                <w:sz w:val="22"/>
                <w:szCs w:val="22"/>
              </w:rPr>
              <w:t>lyofilizačních</w:t>
            </w:r>
            <w:proofErr w:type="spellEnd"/>
            <w:r w:rsidRPr="00BE01BF">
              <w:rPr>
                <w:rFonts w:ascii="Arial Narrow" w:hAnsi="Arial Narrow" w:cs="Arial"/>
                <w:sz w:val="22"/>
                <w:szCs w:val="22"/>
              </w:rPr>
              <w:t xml:space="preserve"> ampulí (rozměry: 120 x 8 mm, tloušťka stěny 1,1 mm)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799E" w:rsidRPr="00FF660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E01BF">
              <w:rPr>
                <w:rFonts w:ascii="Arial Narrow" w:hAnsi="Arial Narrow" w:cs="Arial"/>
                <w:sz w:val="22"/>
                <w:szCs w:val="22"/>
              </w:rPr>
              <w:t>Dodání všech přídatných součástí (ventily, filtry, redukce, hadice, atd.)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9E" w:rsidRPr="00BE01BF" w:rsidRDefault="0077799E" w:rsidP="00F62624">
            <w:pPr>
              <w:spacing w:before="40" w:after="40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E01B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1B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01BF">
              <w:rPr>
                <w:rFonts w:ascii="Arial Narrow" w:hAnsi="Arial Narrow" w:cs="Arial"/>
                <w:sz w:val="20"/>
              </w:rPr>
            </w:r>
            <w:r w:rsidRPr="00BE01BF">
              <w:rPr>
                <w:rFonts w:ascii="Arial Narrow" w:hAnsi="Arial Narrow" w:cs="Arial"/>
                <w:sz w:val="20"/>
              </w:rPr>
              <w:fldChar w:fldCharType="separate"/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t> </w:t>
            </w:r>
            <w:r w:rsidRPr="00BE01B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374E7E" w:rsidRPr="00BE01BF" w:rsidRDefault="00374E7E" w:rsidP="00374E7E">
      <w:pPr>
        <w:spacing w:line="280" w:lineRule="atLeast"/>
        <w:ind w:left="0"/>
        <w:rPr>
          <w:rFonts w:ascii="Arial Narrow" w:hAnsi="Arial Narrow" w:cs="Arial"/>
          <w:i/>
          <w:iCs/>
          <w:sz w:val="22"/>
          <w:szCs w:val="22"/>
        </w:rPr>
      </w:pPr>
      <w:bookmarkStart w:id="0" w:name="_GoBack"/>
      <w:bookmarkEnd w:id="0"/>
      <w:r w:rsidRPr="00BE01BF">
        <w:rPr>
          <w:rFonts w:ascii="Arial Narrow" w:hAnsi="Arial Narrow" w:cs="Arial"/>
          <w:i/>
          <w:iCs/>
          <w:sz w:val="22"/>
          <w:szCs w:val="22"/>
        </w:rPr>
        <w:t>* Dodavatel uvede ANO/NE. V případě, že je v technické specifikaci uvedena mezní hodnota rozměru, výkonu apod., je nutno uvést konkrétní hodnotu pro nabízené zařízení. Dodavatel je povinen přiložit k této technické specifikaci i svou vlastní či svůj popis zařízení.</w:t>
      </w:r>
    </w:p>
    <w:p w:rsidR="00374E7E" w:rsidRPr="00BE01BF" w:rsidRDefault="00374E7E" w:rsidP="00374E7E">
      <w:pPr>
        <w:spacing w:line="280" w:lineRule="atLeast"/>
        <w:ind w:left="0"/>
        <w:rPr>
          <w:rFonts w:ascii="Arial Narrow" w:hAnsi="Arial Narrow" w:cs="Arial"/>
          <w:i/>
          <w:iCs/>
          <w:sz w:val="22"/>
          <w:szCs w:val="22"/>
        </w:rPr>
      </w:pPr>
    </w:p>
    <w:p w:rsidR="00374E7E" w:rsidRPr="00BE01BF" w:rsidRDefault="00374E7E" w:rsidP="00374E7E">
      <w:pPr>
        <w:spacing w:line="280" w:lineRule="atLeast"/>
        <w:ind w:left="0"/>
        <w:rPr>
          <w:rFonts w:ascii="Arial Narrow" w:hAnsi="Arial Narrow" w:cs="Arial"/>
          <w:sz w:val="22"/>
          <w:szCs w:val="22"/>
        </w:rPr>
      </w:pPr>
      <w:r w:rsidRPr="00BE01BF">
        <w:rPr>
          <w:rFonts w:ascii="Arial Narrow" w:hAnsi="Arial Narrow" w:cs="Arial"/>
          <w:sz w:val="22"/>
          <w:szCs w:val="22"/>
        </w:rPr>
        <w:t>Prodávající prohlašuje, že dodávka tvořená výše uvedenými zařízeními bude vyhovovat všem požadavkům Kupujícího uvedeným v bodě 1 této přílohy. Pokud by se v průběhu přípravy a realizace dodávky ukázalo, že ke splnění požadavků Kupujícího uvedených v bodě 1 této přílohy jsou nezbytná další zařízení či práce, zavazuje se Prodávající dodat tato zařízení a provést tyto práce jako součást své dodávky bez zvýšení Kupní ceny (zmíněné dodávky a práce nebudou mít charakter víceprací).</w:t>
      </w:r>
    </w:p>
    <w:p w:rsidR="00B023F9" w:rsidRPr="00FF6609" w:rsidRDefault="00B023F9" w:rsidP="00374E7E">
      <w:pPr>
        <w:pStyle w:val="Bezmezer"/>
        <w:rPr>
          <w:rFonts w:ascii="Arial Narrow" w:hAnsi="Arial Narrow" w:cs="Arial"/>
          <w:i/>
        </w:rPr>
      </w:pPr>
    </w:p>
    <w:sectPr w:rsidR="00B023F9" w:rsidRPr="00FF6609" w:rsidSect="00AE7424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EC2E71"/>
    <w:multiLevelType w:val="hybridMultilevel"/>
    <w:tmpl w:val="F8A67A28"/>
    <w:lvl w:ilvl="0" w:tplc="4ABA4E8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4ABC"/>
    <w:multiLevelType w:val="hybridMultilevel"/>
    <w:tmpl w:val="B672C2BE"/>
    <w:lvl w:ilvl="0" w:tplc="6DD63CB0">
      <w:start w:val="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704A4"/>
    <w:multiLevelType w:val="hybridMultilevel"/>
    <w:tmpl w:val="B91AA98E"/>
    <w:lvl w:ilvl="0" w:tplc="2F4AB4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3EFA"/>
    <w:multiLevelType w:val="hybridMultilevel"/>
    <w:tmpl w:val="E1588FD4"/>
    <w:lvl w:ilvl="0" w:tplc="256C1E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63A71"/>
    <w:multiLevelType w:val="hybridMultilevel"/>
    <w:tmpl w:val="A4F0057C"/>
    <w:lvl w:ilvl="0" w:tplc="B8FEA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EA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C1EC9"/>
    <w:multiLevelType w:val="hybridMultilevel"/>
    <w:tmpl w:val="105609C0"/>
    <w:lvl w:ilvl="0" w:tplc="040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76F43C2B"/>
    <w:multiLevelType w:val="hybridMultilevel"/>
    <w:tmpl w:val="20501848"/>
    <w:lvl w:ilvl="0" w:tplc="96420EC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563AE"/>
    <w:multiLevelType w:val="hybridMultilevel"/>
    <w:tmpl w:val="873A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6A"/>
    <w:rsid w:val="00006773"/>
    <w:rsid w:val="000554E9"/>
    <w:rsid w:val="00055B38"/>
    <w:rsid w:val="0005682F"/>
    <w:rsid w:val="00061E56"/>
    <w:rsid w:val="000830E1"/>
    <w:rsid w:val="000B4AC2"/>
    <w:rsid w:val="000C5339"/>
    <w:rsid w:val="000D54D9"/>
    <w:rsid w:val="000F3637"/>
    <w:rsid w:val="000F6705"/>
    <w:rsid w:val="00105713"/>
    <w:rsid w:val="00106C5D"/>
    <w:rsid w:val="00111B9B"/>
    <w:rsid w:val="0011257D"/>
    <w:rsid w:val="00123DDF"/>
    <w:rsid w:val="0013494C"/>
    <w:rsid w:val="00141D2F"/>
    <w:rsid w:val="00147C39"/>
    <w:rsid w:val="00157E3C"/>
    <w:rsid w:val="00163E19"/>
    <w:rsid w:val="001666F4"/>
    <w:rsid w:val="00192719"/>
    <w:rsid w:val="00197D65"/>
    <w:rsid w:val="001A7E95"/>
    <w:rsid w:val="001D2178"/>
    <w:rsid w:val="001D7E1B"/>
    <w:rsid w:val="001E64C0"/>
    <w:rsid w:val="001F30AA"/>
    <w:rsid w:val="001F3364"/>
    <w:rsid w:val="002038CE"/>
    <w:rsid w:val="00215EF9"/>
    <w:rsid w:val="00223E3D"/>
    <w:rsid w:val="0023445B"/>
    <w:rsid w:val="0023467D"/>
    <w:rsid w:val="00243141"/>
    <w:rsid w:val="0024769B"/>
    <w:rsid w:val="00251707"/>
    <w:rsid w:val="00252FFE"/>
    <w:rsid w:val="002534FE"/>
    <w:rsid w:val="00254123"/>
    <w:rsid w:val="00271004"/>
    <w:rsid w:val="0027345D"/>
    <w:rsid w:val="00276C9B"/>
    <w:rsid w:val="00277271"/>
    <w:rsid w:val="002940F1"/>
    <w:rsid w:val="002A1851"/>
    <w:rsid w:val="002B4361"/>
    <w:rsid w:val="002C11CC"/>
    <w:rsid w:val="002C7C71"/>
    <w:rsid w:val="002D096C"/>
    <w:rsid w:val="002D50F7"/>
    <w:rsid w:val="00303613"/>
    <w:rsid w:val="003073BB"/>
    <w:rsid w:val="003128C9"/>
    <w:rsid w:val="0031676B"/>
    <w:rsid w:val="00321542"/>
    <w:rsid w:val="0032279E"/>
    <w:rsid w:val="0032431A"/>
    <w:rsid w:val="0032461C"/>
    <w:rsid w:val="0033185E"/>
    <w:rsid w:val="00340163"/>
    <w:rsid w:val="0034295E"/>
    <w:rsid w:val="00345AAA"/>
    <w:rsid w:val="003631F8"/>
    <w:rsid w:val="00374E7E"/>
    <w:rsid w:val="00384F2F"/>
    <w:rsid w:val="003877D2"/>
    <w:rsid w:val="003B4ECC"/>
    <w:rsid w:val="003B7C4B"/>
    <w:rsid w:val="003D47C2"/>
    <w:rsid w:val="003E0953"/>
    <w:rsid w:val="003E1913"/>
    <w:rsid w:val="003E70EE"/>
    <w:rsid w:val="003F7C29"/>
    <w:rsid w:val="00411AA6"/>
    <w:rsid w:val="0041220F"/>
    <w:rsid w:val="00426197"/>
    <w:rsid w:val="00435425"/>
    <w:rsid w:val="00445FD7"/>
    <w:rsid w:val="00465A20"/>
    <w:rsid w:val="00482A43"/>
    <w:rsid w:val="00492BF2"/>
    <w:rsid w:val="00492C05"/>
    <w:rsid w:val="004A6E8A"/>
    <w:rsid w:val="004B63F7"/>
    <w:rsid w:val="004B7BE8"/>
    <w:rsid w:val="004C0E26"/>
    <w:rsid w:val="004C0FE5"/>
    <w:rsid w:val="004C3CF8"/>
    <w:rsid w:val="004D18D0"/>
    <w:rsid w:val="004D66DF"/>
    <w:rsid w:val="004E55C8"/>
    <w:rsid w:val="004E7891"/>
    <w:rsid w:val="004F0944"/>
    <w:rsid w:val="004F1496"/>
    <w:rsid w:val="0052667B"/>
    <w:rsid w:val="00526E25"/>
    <w:rsid w:val="00543208"/>
    <w:rsid w:val="00563AE2"/>
    <w:rsid w:val="00595C6B"/>
    <w:rsid w:val="005A1E4B"/>
    <w:rsid w:val="005A3B59"/>
    <w:rsid w:val="005D0010"/>
    <w:rsid w:val="005E610E"/>
    <w:rsid w:val="005F14BE"/>
    <w:rsid w:val="00600187"/>
    <w:rsid w:val="00607EE9"/>
    <w:rsid w:val="00624805"/>
    <w:rsid w:val="0063080C"/>
    <w:rsid w:val="0064402A"/>
    <w:rsid w:val="0064539B"/>
    <w:rsid w:val="00673DF2"/>
    <w:rsid w:val="00676951"/>
    <w:rsid w:val="006A0F25"/>
    <w:rsid w:val="006B07E0"/>
    <w:rsid w:val="006B64C3"/>
    <w:rsid w:val="006B65F9"/>
    <w:rsid w:val="006C3682"/>
    <w:rsid w:val="006D0A38"/>
    <w:rsid w:val="006D619F"/>
    <w:rsid w:val="006D7D38"/>
    <w:rsid w:val="006E5D27"/>
    <w:rsid w:val="00703BB4"/>
    <w:rsid w:val="007068B8"/>
    <w:rsid w:val="007117F8"/>
    <w:rsid w:val="0071398D"/>
    <w:rsid w:val="0071703D"/>
    <w:rsid w:val="00721371"/>
    <w:rsid w:val="00721D3D"/>
    <w:rsid w:val="00730617"/>
    <w:rsid w:val="00735438"/>
    <w:rsid w:val="007403B1"/>
    <w:rsid w:val="007425AC"/>
    <w:rsid w:val="0077799E"/>
    <w:rsid w:val="00777BF8"/>
    <w:rsid w:val="00782E1E"/>
    <w:rsid w:val="007863F7"/>
    <w:rsid w:val="007A2451"/>
    <w:rsid w:val="007B353F"/>
    <w:rsid w:val="007B6FCA"/>
    <w:rsid w:val="007B7E26"/>
    <w:rsid w:val="007C1F50"/>
    <w:rsid w:val="007C705B"/>
    <w:rsid w:val="007E1BB1"/>
    <w:rsid w:val="007F25B3"/>
    <w:rsid w:val="00805DAC"/>
    <w:rsid w:val="008247B8"/>
    <w:rsid w:val="00824C36"/>
    <w:rsid w:val="00831575"/>
    <w:rsid w:val="00835CAE"/>
    <w:rsid w:val="00837A97"/>
    <w:rsid w:val="00843EC1"/>
    <w:rsid w:val="00860D3F"/>
    <w:rsid w:val="008636F8"/>
    <w:rsid w:val="00864E9C"/>
    <w:rsid w:val="00873B79"/>
    <w:rsid w:val="008755E2"/>
    <w:rsid w:val="00883E71"/>
    <w:rsid w:val="008B31A8"/>
    <w:rsid w:val="008B4AFD"/>
    <w:rsid w:val="008B5C52"/>
    <w:rsid w:val="008B66CE"/>
    <w:rsid w:val="008C1853"/>
    <w:rsid w:val="008D0F3D"/>
    <w:rsid w:val="008D1A5F"/>
    <w:rsid w:val="008D2090"/>
    <w:rsid w:val="008D58B3"/>
    <w:rsid w:val="008D66AB"/>
    <w:rsid w:val="008E50B2"/>
    <w:rsid w:val="008F384E"/>
    <w:rsid w:val="00905F08"/>
    <w:rsid w:val="009071DA"/>
    <w:rsid w:val="00920FE8"/>
    <w:rsid w:val="00925CB3"/>
    <w:rsid w:val="00926196"/>
    <w:rsid w:val="00932B0E"/>
    <w:rsid w:val="009375DB"/>
    <w:rsid w:val="0094116F"/>
    <w:rsid w:val="0095780F"/>
    <w:rsid w:val="0097158A"/>
    <w:rsid w:val="00976117"/>
    <w:rsid w:val="009941B1"/>
    <w:rsid w:val="009A03B4"/>
    <w:rsid w:val="009A0E99"/>
    <w:rsid w:val="009A280A"/>
    <w:rsid w:val="009A4370"/>
    <w:rsid w:val="009A4C96"/>
    <w:rsid w:val="009A4DE5"/>
    <w:rsid w:val="009B317E"/>
    <w:rsid w:val="009B3750"/>
    <w:rsid w:val="009C6541"/>
    <w:rsid w:val="009D49D3"/>
    <w:rsid w:val="009D4B32"/>
    <w:rsid w:val="009F3B4A"/>
    <w:rsid w:val="009F3DBB"/>
    <w:rsid w:val="00A06D49"/>
    <w:rsid w:val="00A12A97"/>
    <w:rsid w:val="00A12FFC"/>
    <w:rsid w:val="00A14A3A"/>
    <w:rsid w:val="00A32CCC"/>
    <w:rsid w:val="00A47D89"/>
    <w:rsid w:val="00A542D7"/>
    <w:rsid w:val="00A5453F"/>
    <w:rsid w:val="00A658BC"/>
    <w:rsid w:val="00A70770"/>
    <w:rsid w:val="00A93DD7"/>
    <w:rsid w:val="00A960FC"/>
    <w:rsid w:val="00A9779A"/>
    <w:rsid w:val="00AB1F1F"/>
    <w:rsid w:val="00AC7930"/>
    <w:rsid w:val="00AD2CD1"/>
    <w:rsid w:val="00AE19AA"/>
    <w:rsid w:val="00AE7424"/>
    <w:rsid w:val="00AE7637"/>
    <w:rsid w:val="00AF42E7"/>
    <w:rsid w:val="00B023F9"/>
    <w:rsid w:val="00B231AF"/>
    <w:rsid w:val="00B30901"/>
    <w:rsid w:val="00B32A0E"/>
    <w:rsid w:val="00B348F0"/>
    <w:rsid w:val="00B35824"/>
    <w:rsid w:val="00B42E5B"/>
    <w:rsid w:val="00B44C04"/>
    <w:rsid w:val="00B637AC"/>
    <w:rsid w:val="00B64240"/>
    <w:rsid w:val="00B6661A"/>
    <w:rsid w:val="00B87434"/>
    <w:rsid w:val="00B93169"/>
    <w:rsid w:val="00B937DC"/>
    <w:rsid w:val="00BA0EAA"/>
    <w:rsid w:val="00BA7106"/>
    <w:rsid w:val="00BB3F87"/>
    <w:rsid w:val="00BB6517"/>
    <w:rsid w:val="00BC4B03"/>
    <w:rsid w:val="00BF2260"/>
    <w:rsid w:val="00C01ECE"/>
    <w:rsid w:val="00C16751"/>
    <w:rsid w:val="00C16906"/>
    <w:rsid w:val="00C307FC"/>
    <w:rsid w:val="00C364B8"/>
    <w:rsid w:val="00C40229"/>
    <w:rsid w:val="00C4561A"/>
    <w:rsid w:val="00C47AF3"/>
    <w:rsid w:val="00C55B9A"/>
    <w:rsid w:val="00C60098"/>
    <w:rsid w:val="00C71E78"/>
    <w:rsid w:val="00C75C2E"/>
    <w:rsid w:val="00C92330"/>
    <w:rsid w:val="00C949D9"/>
    <w:rsid w:val="00CD256E"/>
    <w:rsid w:val="00D05BA1"/>
    <w:rsid w:val="00D07A86"/>
    <w:rsid w:val="00D100A4"/>
    <w:rsid w:val="00D14FC4"/>
    <w:rsid w:val="00D16F43"/>
    <w:rsid w:val="00D22E94"/>
    <w:rsid w:val="00D31617"/>
    <w:rsid w:val="00D3426C"/>
    <w:rsid w:val="00D35CB5"/>
    <w:rsid w:val="00D43DA5"/>
    <w:rsid w:val="00D55297"/>
    <w:rsid w:val="00D56980"/>
    <w:rsid w:val="00D625D6"/>
    <w:rsid w:val="00D64EC3"/>
    <w:rsid w:val="00D7262B"/>
    <w:rsid w:val="00D8313B"/>
    <w:rsid w:val="00D85475"/>
    <w:rsid w:val="00DB0B9F"/>
    <w:rsid w:val="00DC192D"/>
    <w:rsid w:val="00DC222C"/>
    <w:rsid w:val="00DF7448"/>
    <w:rsid w:val="00E02860"/>
    <w:rsid w:val="00E052B6"/>
    <w:rsid w:val="00E2162E"/>
    <w:rsid w:val="00E22EE0"/>
    <w:rsid w:val="00E25D7C"/>
    <w:rsid w:val="00E31413"/>
    <w:rsid w:val="00E43F43"/>
    <w:rsid w:val="00E45CFD"/>
    <w:rsid w:val="00E50940"/>
    <w:rsid w:val="00E56395"/>
    <w:rsid w:val="00E616E2"/>
    <w:rsid w:val="00E84231"/>
    <w:rsid w:val="00E934C9"/>
    <w:rsid w:val="00EA66F0"/>
    <w:rsid w:val="00EC0F82"/>
    <w:rsid w:val="00EC5AF8"/>
    <w:rsid w:val="00EC658E"/>
    <w:rsid w:val="00F04A48"/>
    <w:rsid w:val="00F16359"/>
    <w:rsid w:val="00F26E06"/>
    <w:rsid w:val="00F45B4E"/>
    <w:rsid w:val="00F5170D"/>
    <w:rsid w:val="00F75B25"/>
    <w:rsid w:val="00F80BEE"/>
    <w:rsid w:val="00F85564"/>
    <w:rsid w:val="00F942F6"/>
    <w:rsid w:val="00F97960"/>
    <w:rsid w:val="00FA2716"/>
    <w:rsid w:val="00FB23BC"/>
    <w:rsid w:val="00FB2CCF"/>
    <w:rsid w:val="00FC5C89"/>
    <w:rsid w:val="00FC76CC"/>
    <w:rsid w:val="00FD156A"/>
    <w:rsid w:val="00FD362B"/>
    <w:rsid w:val="00FE22BF"/>
    <w:rsid w:val="00FE5AB5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424"/>
    <w:pPr>
      <w:suppressAutoHyphens/>
      <w:spacing w:line="100" w:lineRule="atLeast"/>
      <w:ind w:left="709"/>
      <w:jc w:val="both"/>
    </w:pPr>
    <w:rPr>
      <w:rFonts w:ascii="Calibri" w:eastAsia="Calibri" w:hAnsi="Calibri" w:cs="Calibri"/>
      <w:kern w:val="1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E7424"/>
  </w:style>
  <w:style w:type="paragraph" w:customStyle="1" w:styleId="Nadpis">
    <w:name w:val="Nadpis"/>
    <w:basedOn w:val="Normln"/>
    <w:next w:val="Zkladntext"/>
    <w:rsid w:val="00AE74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E7424"/>
    <w:pPr>
      <w:spacing w:after="120"/>
    </w:pPr>
  </w:style>
  <w:style w:type="paragraph" w:styleId="Seznam">
    <w:name w:val="List"/>
    <w:basedOn w:val="Zkladntext"/>
    <w:rsid w:val="00AE7424"/>
    <w:rPr>
      <w:rFonts w:cs="Mangal"/>
    </w:rPr>
  </w:style>
  <w:style w:type="paragraph" w:customStyle="1" w:styleId="Popisek">
    <w:name w:val="Popisek"/>
    <w:basedOn w:val="Normln"/>
    <w:rsid w:val="00AE742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E7424"/>
    <w:pPr>
      <w:suppressLineNumbers/>
    </w:pPr>
    <w:rPr>
      <w:rFonts w:cs="Mangal"/>
    </w:rPr>
  </w:style>
  <w:style w:type="paragraph" w:customStyle="1" w:styleId="Bezmezer1">
    <w:name w:val="Bez mezer1"/>
    <w:basedOn w:val="Normln"/>
    <w:rsid w:val="00AE7424"/>
    <w:pPr>
      <w:ind w:left="426"/>
    </w:pPr>
  </w:style>
  <w:style w:type="paragraph" w:styleId="Bezmezer">
    <w:name w:val="No Spacing"/>
    <w:uiPriority w:val="1"/>
    <w:qFormat/>
    <w:rsid w:val="00B023F9"/>
    <w:rPr>
      <w:rFonts w:ascii="Calibri" w:eastAsia="Calibri" w:hAnsi="Calibri"/>
      <w:sz w:val="22"/>
      <w:szCs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B023F9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B023F9"/>
    <w:rPr>
      <w:rFonts w:ascii="Calibri" w:eastAsia="Calibri" w:hAnsi="Calibri" w:cs="Calibri"/>
      <w:kern w:val="1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rsid w:val="00B023F9"/>
    <w:pPr>
      <w:suppressAutoHyphens w:val="0"/>
      <w:spacing w:after="200" w:line="276" w:lineRule="auto"/>
      <w:ind w:left="720"/>
      <w:contextualSpacing/>
      <w:jc w:val="left"/>
    </w:pPr>
    <w:rPr>
      <w:rFonts w:eastAsia="Times New Roman" w:cs="Times New Roman"/>
      <w:kern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37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4370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05F08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kern w:val="0"/>
      <w:lang w:eastAsia="cs-CZ"/>
    </w:rPr>
  </w:style>
  <w:style w:type="paragraph" w:customStyle="1" w:styleId="Bezmezer10">
    <w:name w:val="Bez mezer1"/>
    <w:uiPriority w:val="99"/>
    <w:rsid w:val="00905F08"/>
    <w:rPr>
      <w:rFonts w:ascii="Calibri" w:hAnsi="Calibri" w:cs="Calibri"/>
      <w:sz w:val="22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905F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F08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05F08"/>
    <w:rPr>
      <w:rFonts w:ascii="Calibri" w:eastAsia="Calibri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F0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5F08"/>
    <w:rPr>
      <w:rFonts w:ascii="Calibri" w:eastAsia="Calibri" w:hAnsi="Calibri" w:cs="Calibri"/>
      <w:b/>
      <w:bCs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925CB3"/>
    <w:pPr>
      <w:ind w:left="720"/>
      <w:contextualSpacing/>
    </w:pPr>
  </w:style>
  <w:style w:type="paragraph" w:styleId="Revize">
    <w:name w:val="Revision"/>
    <w:hidden/>
    <w:uiPriority w:val="99"/>
    <w:semiHidden/>
    <w:rsid w:val="00673DF2"/>
    <w:rPr>
      <w:rFonts w:ascii="Calibri" w:eastAsia="Calibri" w:hAnsi="Calibri" w:cs="Calibri"/>
      <w:kern w:val="1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424"/>
    <w:pPr>
      <w:suppressAutoHyphens/>
      <w:spacing w:line="100" w:lineRule="atLeast"/>
      <w:ind w:left="709"/>
      <w:jc w:val="both"/>
    </w:pPr>
    <w:rPr>
      <w:rFonts w:ascii="Calibri" w:eastAsia="Calibri" w:hAnsi="Calibri" w:cs="Calibri"/>
      <w:kern w:val="1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E7424"/>
  </w:style>
  <w:style w:type="paragraph" w:customStyle="1" w:styleId="Nadpis">
    <w:name w:val="Nadpis"/>
    <w:basedOn w:val="Normln"/>
    <w:next w:val="Zkladntext"/>
    <w:rsid w:val="00AE74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E7424"/>
    <w:pPr>
      <w:spacing w:after="120"/>
    </w:pPr>
  </w:style>
  <w:style w:type="paragraph" w:styleId="Seznam">
    <w:name w:val="List"/>
    <w:basedOn w:val="Zkladntext"/>
    <w:rsid w:val="00AE7424"/>
    <w:rPr>
      <w:rFonts w:cs="Mangal"/>
    </w:rPr>
  </w:style>
  <w:style w:type="paragraph" w:customStyle="1" w:styleId="Popisek">
    <w:name w:val="Popisek"/>
    <w:basedOn w:val="Normln"/>
    <w:rsid w:val="00AE742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E7424"/>
    <w:pPr>
      <w:suppressLineNumbers/>
    </w:pPr>
    <w:rPr>
      <w:rFonts w:cs="Mangal"/>
    </w:rPr>
  </w:style>
  <w:style w:type="paragraph" w:customStyle="1" w:styleId="Bezmezer1">
    <w:name w:val="Bez mezer1"/>
    <w:basedOn w:val="Normln"/>
    <w:rsid w:val="00AE7424"/>
    <w:pPr>
      <w:ind w:left="426"/>
    </w:pPr>
  </w:style>
  <w:style w:type="paragraph" w:styleId="Bezmezer">
    <w:name w:val="No Spacing"/>
    <w:uiPriority w:val="1"/>
    <w:qFormat/>
    <w:rsid w:val="00B023F9"/>
    <w:rPr>
      <w:rFonts w:ascii="Calibri" w:eastAsia="Calibri" w:hAnsi="Calibri"/>
      <w:sz w:val="22"/>
      <w:szCs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B023F9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B023F9"/>
    <w:rPr>
      <w:rFonts w:ascii="Calibri" w:eastAsia="Calibri" w:hAnsi="Calibri" w:cs="Calibri"/>
      <w:kern w:val="1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rsid w:val="00B023F9"/>
    <w:pPr>
      <w:suppressAutoHyphens w:val="0"/>
      <w:spacing w:after="200" w:line="276" w:lineRule="auto"/>
      <w:ind w:left="720"/>
      <w:contextualSpacing/>
      <w:jc w:val="left"/>
    </w:pPr>
    <w:rPr>
      <w:rFonts w:eastAsia="Times New Roman" w:cs="Times New Roman"/>
      <w:kern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37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4370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05F08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kern w:val="0"/>
      <w:lang w:eastAsia="cs-CZ"/>
    </w:rPr>
  </w:style>
  <w:style w:type="paragraph" w:customStyle="1" w:styleId="Bezmezer10">
    <w:name w:val="Bez mezer1"/>
    <w:uiPriority w:val="99"/>
    <w:rsid w:val="00905F08"/>
    <w:rPr>
      <w:rFonts w:ascii="Calibri" w:hAnsi="Calibri" w:cs="Calibri"/>
      <w:sz w:val="22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905F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F08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05F08"/>
    <w:rPr>
      <w:rFonts w:ascii="Calibri" w:eastAsia="Calibri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F0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5F08"/>
    <w:rPr>
      <w:rFonts w:ascii="Calibri" w:eastAsia="Calibri" w:hAnsi="Calibri" w:cs="Calibri"/>
      <w:b/>
      <w:bCs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925CB3"/>
    <w:pPr>
      <w:ind w:left="720"/>
      <w:contextualSpacing/>
    </w:pPr>
  </w:style>
  <w:style w:type="paragraph" w:styleId="Revize">
    <w:name w:val="Revision"/>
    <w:hidden/>
    <w:uiPriority w:val="99"/>
    <w:semiHidden/>
    <w:rsid w:val="00673DF2"/>
    <w:rPr>
      <w:rFonts w:ascii="Calibri" w:eastAsia="Calibri" w:hAnsi="Calibri" w:cs="Calibri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9EFA-0099-434A-BFC2-A8A6E17C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Sindelar</dc:creator>
  <cp:lastModifiedBy>Pavel Vicherek</cp:lastModifiedBy>
  <cp:revision>16</cp:revision>
  <cp:lastPrinted>2017-01-11T11:47:00Z</cp:lastPrinted>
  <dcterms:created xsi:type="dcterms:W3CDTF">2017-02-16T08:07:00Z</dcterms:created>
  <dcterms:modified xsi:type="dcterms:W3CDTF">2017-07-14T09:47:00Z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