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2E8" w:rsidRDefault="004452E8" w:rsidP="007A1D8E">
      <w:pPr>
        <w:rPr>
          <w:rFonts w:cs="Arial"/>
        </w:rPr>
      </w:pPr>
      <w:bookmarkStart w:id="0" w:name="_Toc128450138"/>
      <w:bookmarkStart w:id="1" w:name="_Toc133112648"/>
      <w:bookmarkStart w:id="2" w:name="_Toc133118321"/>
      <w:bookmarkStart w:id="3" w:name="_Toc128450137"/>
      <w:bookmarkStart w:id="4" w:name="_Toc133112395"/>
      <w:bookmarkStart w:id="5" w:name="_Toc133112647"/>
      <w:bookmarkStart w:id="6" w:name="_Toc133118320"/>
      <w:bookmarkStart w:id="7" w:name="_Toc132097030"/>
      <w:bookmarkStart w:id="8" w:name="_Toc132099473"/>
      <w:bookmarkStart w:id="9" w:name="_Toc132104280"/>
      <w:r>
        <w:rPr>
          <w:rFonts w:cs="Arial"/>
        </w:rPr>
        <w:br w:type="page"/>
      </w:r>
    </w:p>
    <w:p w:rsidR="007A1D8E" w:rsidRDefault="004452E8" w:rsidP="004452E8">
      <w:pPr>
        <w:rPr>
          <w:rFonts w:ascii="Arial" w:hAnsi="Arial" w:cs="Arial"/>
          <w:b/>
          <w:sz w:val="28"/>
          <w:szCs w:val="28"/>
          <w:u w:val="single"/>
        </w:rPr>
      </w:pPr>
      <w:r w:rsidRPr="004452E8">
        <w:rPr>
          <w:rFonts w:ascii="Arial" w:hAnsi="Arial" w:cs="Arial"/>
          <w:b/>
          <w:sz w:val="28"/>
          <w:szCs w:val="28"/>
          <w:u w:val="single"/>
        </w:rPr>
        <w:lastRenderedPageBreak/>
        <w:t>OBSAH</w:t>
      </w:r>
      <w:bookmarkEnd w:id="0"/>
      <w:bookmarkEnd w:id="1"/>
      <w:bookmarkEnd w:id="2"/>
    </w:p>
    <w:p w:rsidR="004452E8" w:rsidRPr="004452E8" w:rsidRDefault="004452E8" w:rsidP="004452E8">
      <w:pPr>
        <w:rPr>
          <w:rFonts w:ascii="Arial" w:hAnsi="Arial" w:cs="Arial"/>
          <w:b/>
          <w:sz w:val="28"/>
          <w:szCs w:val="28"/>
          <w:u w:val="single"/>
        </w:rPr>
      </w:pPr>
    </w:p>
    <w:p w:rsidR="008E7286" w:rsidRPr="008E7286" w:rsidRDefault="00B562E4">
      <w:pPr>
        <w:pStyle w:val="Obsah1"/>
        <w:tabs>
          <w:tab w:val="left" w:pos="660"/>
          <w:tab w:val="right" w:leader="dot" w:pos="9683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</w:pPr>
      <w:r w:rsidRPr="00B154F7">
        <w:rPr>
          <w:rFonts w:ascii="Arial" w:hAnsi="Arial" w:cs="Arial"/>
        </w:rPr>
        <w:fldChar w:fldCharType="begin"/>
      </w:r>
      <w:r w:rsidRPr="00B154F7">
        <w:rPr>
          <w:rFonts w:ascii="Arial" w:hAnsi="Arial" w:cs="Arial"/>
        </w:rPr>
        <w:instrText xml:space="preserve"> TOC \o "1-3" \h \z \u </w:instrText>
      </w:r>
      <w:r w:rsidRPr="00B154F7">
        <w:rPr>
          <w:rFonts w:ascii="Arial" w:hAnsi="Arial" w:cs="Arial"/>
        </w:rPr>
        <w:fldChar w:fldCharType="separate"/>
      </w:r>
      <w:hyperlink w:anchor="_Toc419374691" w:history="1">
        <w:r w:rsidR="008E7286" w:rsidRPr="008E7286">
          <w:rPr>
            <w:rStyle w:val="Hypertextovodkaz"/>
            <w:rFonts w:ascii="Arial" w:hAnsi="Arial" w:cs="Arial"/>
            <w:noProof/>
          </w:rPr>
          <w:t>1.</w:t>
        </w:r>
        <w:r w:rsidR="008E7286" w:rsidRPr="008E7286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</w:rPr>
          <w:tab/>
        </w:r>
        <w:r w:rsidR="008E7286" w:rsidRPr="008E7286">
          <w:rPr>
            <w:rStyle w:val="Hypertextovodkaz"/>
            <w:rFonts w:ascii="Arial" w:hAnsi="Arial" w:cs="Arial"/>
            <w:noProof/>
          </w:rPr>
          <w:t>ÚVOD</w:t>
        </w:r>
        <w:r w:rsidR="008E7286" w:rsidRPr="008E7286">
          <w:rPr>
            <w:rFonts w:ascii="Arial" w:hAnsi="Arial" w:cs="Arial"/>
            <w:noProof/>
            <w:webHidden/>
          </w:rPr>
          <w:tab/>
        </w:r>
        <w:r w:rsidR="008E7286" w:rsidRPr="008E7286">
          <w:rPr>
            <w:rFonts w:ascii="Arial" w:hAnsi="Arial" w:cs="Arial"/>
            <w:noProof/>
            <w:webHidden/>
          </w:rPr>
          <w:fldChar w:fldCharType="begin"/>
        </w:r>
        <w:r w:rsidR="008E7286" w:rsidRPr="008E7286">
          <w:rPr>
            <w:rFonts w:ascii="Arial" w:hAnsi="Arial" w:cs="Arial"/>
            <w:noProof/>
            <w:webHidden/>
          </w:rPr>
          <w:instrText xml:space="preserve"> PAGEREF _Toc419374691 \h </w:instrText>
        </w:r>
        <w:r w:rsidR="008E7286" w:rsidRPr="008E7286">
          <w:rPr>
            <w:rFonts w:ascii="Arial" w:hAnsi="Arial" w:cs="Arial"/>
            <w:noProof/>
            <w:webHidden/>
          </w:rPr>
        </w:r>
        <w:r w:rsidR="008E7286" w:rsidRPr="008E7286">
          <w:rPr>
            <w:rFonts w:ascii="Arial" w:hAnsi="Arial" w:cs="Arial"/>
            <w:noProof/>
            <w:webHidden/>
          </w:rPr>
          <w:fldChar w:fldCharType="separate"/>
        </w:r>
        <w:r w:rsidR="008437A5">
          <w:rPr>
            <w:rFonts w:ascii="Arial" w:hAnsi="Arial" w:cs="Arial"/>
            <w:noProof/>
            <w:webHidden/>
          </w:rPr>
          <w:t>3</w:t>
        </w:r>
        <w:r w:rsidR="008E7286" w:rsidRPr="008E7286">
          <w:rPr>
            <w:rFonts w:ascii="Arial" w:hAnsi="Arial" w:cs="Arial"/>
            <w:noProof/>
            <w:webHidden/>
          </w:rPr>
          <w:fldChar w:fldCharType="end"/>
        </w:r>
      </w:hyperlink>
    </w:p>
    <w:p w:rsidR="008E7286" w:rsidRPr="008E7286" w:rsidRDefault="008437A5">
      <w:pPr>
        <w:pStyle w:val="Obsah2"/>
        <w:tabs>
          <w:tab w:val="left" w:pos="880"/>
          <w:tab w:val="right" w:leader="dot" w:pos="9683"/>
        </w:tabs>
        <w:rPr>
          <w:rFonts w:ascii="Arial" w:eastAsiaTheme="minorEastAsia" w:hAnsi="Arial" w:cs="Arial"/>
          <w:smallCaps w:val="0"/>
          <w:noProof/>
          <w:sz w:val="22"/>
          <w:szCs w:val="22"/>
        </w:rPr>
      </w:pPr>
      <w:hyperlink w:anchor="_Toc419374692" w:history="1">
        <w:r w:rsidR="008E7286" w:rsidRPr="008E7286">
          <w:rPr>
            <w:rStyle w:val="Hypertextovodkaz"/>
            <w:rFonts w:ascii="Arial" w:hAnsi="Arial" w:cs="Arial"/>
            <w:noProof/>
          </w:rPr>
          <w:t>1.1.</w:t>
        </w:r>
        <w:r w:rsidR="008E7286" w:rsidRPr="008E7286">
          <w:rPr>
            <w:rFonts w:ascii="Arial" w:eastAsiaTheme="minorEastAsia" w:hAnsi="Arial" w:cs="Arial"/>
            <w:smallCaps w:val="0"/>
            <w:noProof/>
            <w:sz w:val="22"/>
            <w:szCs w:val="22"/>
          </w:rPr>
          <w:tab/>
        </w:r>
        <w:r w:rsidR="008E7286" w:rsidRPr="008E7286">
          <w:rPr>
            <w:rStyle w:val="Hypertextovodkaz"/>
            <w:rFonts w:ascii="Arial" w:hAnsi="Arial" w:cs="Arial"/>
            <w:noProof/>
          </w:rPr>
          <w:t>Identifikační  a  kontaktní  údaje</w:t>
        </w:r>
        <w:r w:rsidR="008E7286" w:rsidRPr="008E7286">
          <w:rPr>
            <w:rFonts w:ascii="Arial" w:hAnsi="Arial" w:cs="Arial"/>
            <w:noProof/>
            <w:webHidden/>
          </w:rPr>
          <w:tab/>
        </w:r>
        <w:r w:rsidR="008E7286" w:rsidRPr="008E7286">
          <w:rPr>
            <w:rFonts w:ascii="Arial" w:hAnsi="Arial" w:cs="Arial"/>
            <w:noProof/>
            <w:webHidden/>
          </w:rPr>
          <w:fldChar w:fldCharType="begin"/>
        </w:r>
        <w:r w:rsidR="008E7286" w:rsidRPr="008E7286">
          <w:rPr>
            <w:rFonts w:ascii="Arial" w:hAnsi="Arial" w:cs="Arial"/>
            <w:noProof/>
            <w:webHidden/>
          </w:rPr>
          <w:instrText xml:space="preserve"> PAGEREF _Toc419374692 \h </w:instrText>
        </w:r>
        <w:r w:rsidR="008E7286" w:rsidRPr="008E7286">
          <w:rPr>
            <w:rFonts w:ascii="Arial" w:hAnsi="Arial" w:cs="Arial"/>
            <w:noProof/>
            <w:webHidden/>
          </w:rPr>
        </w:r>
        <w:r w:rsidR="008E7286" w:rsidRPr="008E7286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3</w:t>
        </w:r>
        <w:r w:rsidR="008E7286" w:rsidRPr="008E7286">
          <w:rPr>
            <w:rFonts w:ascii="Arial" w:hAnsi="Arial" w:cs="Arial"/>
            <w:noProof/>
            <w:webHidden/>
          </w:rPr>
          <w:fldChar w:fldCharType="end"/>
        </w:r>
      </w:hyperlink>
    </w:p>
    <w:p w:rsidR="008E7286" w:rsidRPr="008E7286" w:rsidRDefault="008437A5">
      <w:pPr>
        <w:pStyle w:val="Obsah1"/>
        <w:tabs>
          <w:tab w:val="left" w:pos="660"/>
          <w:tab w:val="right" w:leader="dot" w:pos="9683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</w:pPr>
      <w:hyperlink w:anchor="_Toc419374693" w:history="1">
        <w:r w:rsidR="008E7286" w:rsidRPr="008E7286">
          <w:rPr>
            <w:rStyle w:val="Hypertextovodkaz"/>
            <w:rFonts w:ascii="Arial" w:hAnsi="Arial" w:cs="Arial"/>
            <w:noProof/>
          </w:rPr>
          <w:t>2.</w:t>
        </w:r>
        <w:r w:rsidR="008E7286" w:rsidRPr="008E7286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</w:rPr>
          <w:tab/>
        </w:r>
        <w:r w:rsidR="008E7286" w:rsidRPr="008E7286">
          <w:rPr>
            <w:rStyle w:val="Hypertextovodkaz"/>
            <w:rFonts w:ascii="Arial" w:hAnsi="Arial" w:cs="Arial"/>
            <w:noProof/>
          </w:rPr>
          <w:t>PŘEDMĚT PROJEKTU</w:t>
        </w:r>
        <w:r w:rsidR="008E7286" w:rsidRPr="008E7286">
          <w:rPr>
            <w:rFonts w:ascii="Arial" w:hAnsi="Arial" w:cs="Arial"/>
            <w:noProof/>
            <w:webHidden/>
          </w:rPr>
          <w:tab/>
        </w:r>
        <w:r w:rsidR="008E7286" w:rsidRPr="008E7286">
          <w:rPr>
            <w:rFonts w:ascii="Arial" w:hAnsi="Arial" w:cs="Arial"/>
            <w:noProof/>
            <w:webHidden/>
          </w:rPr>
          <w:fldChar w:fldCharType="begin"/>
        </w:r>
        <w:r w:rsidR="008E7286" w:rsidRPr="008E7286">
          <w:rPr>
            <w:rFonts w:ascii="Arial" w:hAnsi="Arial" w:cs="Arial"/>
            <w:noProof/>
            <w:webHidden/>
          </w:rPr>
          <w:instrText xml:space="preserve"> PAGEREF _Toc419374693 \h </w:instrText>
        </w:r>
        <w:r w:rsidR="008E7286" w:rsidRPr="008E7286">
          <w:rPr>
            <w:rFonts w:ascii="Arial" w:hAnsi="Arial" w:cs="Arial"/>
            <w:noProof/>
            <w:webHidden/>
          </w:rPr>
        </w:r>
        <w:r w:rsidR="008E7286" w:rsidRPr="008E7286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4</w:t>
        </w:r>
        <w:r w:rsidR="008E7286" w:rsidRPr="008E7286">
          <w:rPr>
            <w:rFonts w:ascii="Arial" w:hAnsi="Arial" w:cs="Arial"/>
            <w:noProof/>
            <w:webHidden/>
          </w:rPr>
          <w:fldChar w:fldCharType="end"/>
        </w:r>
      </w:hyperlink>
    </w:p>
    <w:p w:rsidR="008E7286" w:rsidRPr="008E7286" w:rsidRDefault="008437A5">
      <w:pPr>
        <w:pStyle w:val="Obsah1"/>
        <w:tabs>
          <w:tab w:val="left" w:pos="660"/>
          <w:tab w:val="right" w:leader="dot" w:pos="9683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</w:pPr>
      <w:hyperlink w:anchor="_Toc419374694" w:history="1">
        <w:r w:rsidR="008E7286" w:rsidRPr="008E7286">
          <w:rPr>
            <w:rStyle w:val="Hypertextovodkaz"/>
            <w:rFonts w:ascii="Arial" w:hAnsi="Arial" w:cs="Arial"/>
            <w:noProof/>
          </w:rPr>
          <w:t>3.</w:t>
        </w:r>
        <w:r w:rsidR="008E7286" w:rsidRPr="008E7286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</w:rPr>
          <w:tab/>
        </w:r>
        <w:r w:rsidR="008E7286" w:rsidRPr="008E7286">
          <w:rPr>
            <w:rStyle w:val="Hypertextovodkaz"/>
            <w:rFonts w:ascii="Arial" w:hAnsi="Arial" w:cs="Arial"/>
            <w:noProof/>
          </w:rPr>
          <w:t>Projektové podklady</w:t>
        </w:r>
        <w:r w:rsidR="008E7286" w:rsidRPr="008E7286">
          <w:rPr>
            <w:rFonts w:ascii="Arial" w:hAnsi="Arial" w:cs="Arial"/>
            <w:noProof/>
            <w:webHidden/>
          </w:rPr>
          <w:tab/>
        </w:r>
        <w:r w:rsidR="008E7286" w:rsidRPr="008E7286">
          <w:rPr>
            <w:rFonts w:ascii="Arial" w:hAnsi="Arial" w:cs="Arial"/>
            <w:noProof/>
            <w:webHidden/>
          </w:rPr>
          <w:fldChar w:fldCharType="begin"/>
        </w:r>
        <w:r w:rsidR="008E7286" w:rsidRPr="008E7286">
          <w:rPr>
            <w:rFonts w:ascii="Arial" w:hAnsi="Arial" w:cs="Arial"/>
            <w:noProof/>
            <w:webHidden/>
          </w:rPr>
          <w:instrText xml:space="preserve"> PAGEREF _Toc419374694 \h </w:instrText>
        </w:r>
        <w:r w:rsidR="008E7286" w:rsidRPr="008E7286">
          <w:rPr>
            <w:rFonts w:ascii="Arial" w:hAnsi="Arial" w:cs="Arial"/>
            <w:noProof/>
            <w:webHidden/>
          </w:rPr>
        </w:r>
        <w:r w:rsidR="008E7286" w:rsidRPr="008E7286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4</w:t>
        </w:r>
        <w:r w:rsidR="008E7286" w:rsidRPr="008E7286">
          <w:rPr>
            <w:rFonts w:ascii="Arial" w:hAnsi="Arial" w:cs="Arial"/>
            <w:noProof/>
            <w:webHidden/>
          </w:rPr>
          <w:fldChar w:fldCharType="end"/>
        </w:r>
      </w:hyperlink>
    </w:p>
    <w:p w:rsidR="008E7286" w:rsidRPr="008E7286" w:rsidRDefault="008437A5">
      <w:pPr>
        <w:pStyle w:val="Obsah1"/>
        <w:tabs>
          <w:tab w:val="left" w:pos="660"/>
          <w:tab w:val="right" w:leader="dot" w:pos="9683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</w:pPr>
      <w:hyperlink w:anchor="_Toc419374695" w:history="1">
        <w:r w:rsidR="008E7286" w:rsidRPr="008E7286">
          <w:rPr>
            <w:rStyle w:val="Hypertextovodkaz"/>
            <w:rFonts w:ascii="Arial" w:hAnsi="Arial" w:cs="Arial"/>
            <w:noProof/>
          </w:rPr>
          <w:t>4.</w:t>
        </w:r>
        <w:r w:rsidR="008E7286" w:rsidRPr="008E7286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</w:rPr>
          <w:tab/>
        </w:r>
        <w:r w:rsidR="008E7286" w:rsidRPr="008E7286">
          <w:rPr>
            <w:rStyle w:val="Hypertextovodkaz"/>
            <w:rFonts w:ascii="Arial" w:hAnsi="Arial" w:cs="Arial"/>
            <w:noProof/>
          </w:rPr>
          <w:t>Použité zkratky a symboly</w:t>
        </w:r>
        <w:r w:rsidR="008E7286" w:rsidRPr="008E7286">
          <w:rPr>
            <w:rFonts w:ascii="Arial" w:hAnsi="Arial" w:cs="Arial"/>
            <w:noProof/>
            <w:webHidden/>
          </w:rPr>
          <w:tab/>
        </w:r>
        <w:r w:rsidR="008E7286" w:rsidRPr="008E7286">
          <w:rPr>
            <w:rFonts w:ascii="Arial" w:hAnsi="Arial" w:cs="Arial"/>
            <w:noProof/>
            <w:webHidden/>
          </w:rPr>
          <w:fldChar w:fldCharType="begin"/>
        </w:r>
        <w:r w:rsidR="008E7286" w:rsidRPr="008E7286">
          <w:rPr>
            <w:rFonts w:ascii="Arial" w:hAnsi="Arial" w:cs="Arial"/>
            <w:noProof/>
            <w:webHidden/>
          </w:rPr>
          <w:instrText xml:space="preserve"> PAGEREF _Toc419374695 \h </w:instrText>
        </w:r>
        <w:r w:rsidR="008E7286" w:rsidRPr="008E7286">
          <w:rPr>
            <w:rFonts w:ascii="Arial" w:hAnsi="Arial" w:cs="Arial"/>
            <w:noProof/>
            <w:webHidden/>
          </w:rPr>
        </w:r>
        <w:r w:rsidR="008E7286" w:rsidRPr="008E7286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4</w:t>
        </w:r>
        <w:r w:rsidR="008E7286" w:rsidRPr="008E7286">
          <w:rPr>
            <w:rFonts w:ascii="Arial" w:hAnsi="Arial" w:cs="Arial"/>
            <w:noProof/>
            <w:webHidden/>
          </w:rPr>
          <w:fldChar w:fldCharType="end"/>
        </w:r>
      </w:hyperlink>
    </w:p>
    <w:p w:rsidR="008E7286" w:rsidRPr="008E7286" w:rsidRDefault="008437A5">
      <w:pPr>
        <w:pStyle w:val="Obsah1"/>
        <w:tabs>
          <w:tab w:val="left" w:pos="660"/>
          <w:tab w:val="right" w:leader="dot" w:pos="9683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</w:pPr>
      <w:hyperlink w:anchor="_Toc419374696" w:history="1">
        <w:r w:rsidR="008E7286" w:rsidRPr="008E7286">
          <w:rPr>
            <w:rStyle w:val="Hypertextovodkaz"/>
            <w:rFonts w:ascii="Arial" w:hAnsi="Arial" w:cs="Arial"/>
            <w:noProof/>
          </w:rPr>
          <w:t>5.</w:t>
        </w:r>
        <w:r w:rsidR="008E7286" w:rsidRPr="008E7286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</w:rPr>
          <w:tab/>
        </w:r>
        <w:r w:rsidR="008E7286" w:rsidRPr="008E7286">
          <w:rPr>
            <w:rStyle w:val="Hypertextovodkaz"/>
            <w:rFonts w:ascii="Arial" w:hAnsi="Arial" w:cs="Arial"/>
            <w:noProof/>
          </w:rPr>
          <w:t>Rozsah projektu</w:t>
        </w:r>
        <w:r w:rsidR="008E7286" w:rsidRPr="008E7286">
          <w:rPr>
            <w:rFonts w:ascii="Arial" w:hAnsi="Arial" w:cs="Arial"/>
            <w:noProof/>
            <w:webHidden/>
          </w:rPr>
          <w:tab/>
        </w:r>
        <w:r w:rsidR="008E7286" w:rsidRPr="008E7286">
          <w:rPr>
            <w:rFonts w:ascii="Arial" w:hAnsi="Arial" w:cs="Arial"/>
            <w:noProof/>
            <w:webHidden/>
          </w:rPr>
          <w:fldChar w:fldCharType="begin"/>
        </w:r>
        <w:r w:rsidR="008E7286" w:rsidRPr="008E7286">
          <w:rPr>
            <w:rFonts w:ascii="Arial" w:hAnsi="Arial" w:cs="Arial"/>
            <w:noProof/>
            <w:webHidden/>
          </w:rPr>
          <w:instrText xml:space="preserve"> PAGEREF _Toc419374696 \h </w:instrText>
        </w:r>
        <w:r w:rsidR="008E7286" w:rsidRPr="008E7286">
          <w:rPr>
            <w:rFonts w:ascii="Arial" w:hAnsi="Arial" w:cs="Arial"/>
            <w:noProof/>
            <w:webHidden/>
          </w:rPr>
        </w:r>
        <w:r w:rsidR="008E7286" w:rsidRPr="008E7286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4</w:t>
        </w:r>
        <w:r w:rsidR="008E7286" w:rsidRPr="008E7286">
          <w:rPr>
            <w:rFonts w:ascii="Arial" w:hAnsi="Arial" w:cs="Arial"/>
            <w:noProof/>
            <w:webHidden/>
          </w:rPr>
          <w:fldChar w:fldCharType="end"/>
        </w:r>
      </w:hyperlink>
    </w:p>
    <w:p w:rsidR="008E7286" w:rsidRPr="008E7286" w:rsidRDefault="008437A5">
      <w:pPr>
        <w:pStyle w:val="Obsah1"/>
        <w:tabs>
          <w:tab w:val="left" w:pos="660"/>
          <w:tab w:val="right" w:leader="dot" w:pos="9683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</w:pPr>
      <w:hyperlink w:anchor="_Toc419374697" w:history="1">
        <w:r w:rsidR="008E7286" w:rsidRPr="008E7286">
          <w:rPr>
            <w:rStyle w:val="Hypertextovodkaz"/>
            <w:rFonts w:ascii="Arial" w:hAnsi="Arial" w:cs="Arial"/>
            <w:noProof/>
          </w:rPr>
          <w:t>6.</w:t>
        </w:r>
        <w:r w:rsidR="008E7286" w:rsidRPr="008E7286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</w:rPr>
          <w:tab/>
        </w:r>
        <w:r w:rsidR="008E7286" w:rsidRPr="008E7286">
          <w:rPr>
            <w:rStyle w:val="Hypertextovodkaz"/>
            <w:rFonts w:ascii="Arial" w:hAnsi="Arial" w:cs="Arial"/>
            <w:noProof/>
          </w:rPr>
          <w:t>Technické řešení</w:t>
        </w:r>
        <w:r w:rsidR="008E7286" w:rsidRPr="008E7286">
          <w:rPr>
            <w:rFonts w:ascii="Arial" w:hAnsi="Arial" w:cs="Arial"/>
            <w:noProof/>
            <w:webHidden/>
          </w:rPr>
          <w:tab/>
        </w:r>
        <w:r w:rsidR="008E7286" w:rsidRPr="008E7286">
          <w:rPr>
            <w:rFonts w:ascii="Arial" w:hAnsi="Arial" w:cs="Arial"/>
            <w:noProof/>
            <w:webHidden/>
          </w:rPr>
          <w:fldChar w:fldCharType="begin"/>
        </w:r>
        <w:r w:rsidR="008E7286" w:rsidRPr="008E7286">
          <w:rPr>
            <w:rFonts w:ascii="Arial" w:hAnsi="Arial" w:cs="Arial"/>
            <w:noProof/>
            <w:webHidden/>
          </w:rPr>
          <w:instrText xml:space="preserve"> PAGEREF _Toc419374697 \h </w:instrText>
        </w:r>
        <w:r w:rsidR="008E7286" w:rsidRPr="008E7286">
          <w:rPr>
            <w:rFonts w:ascii="Arial" w:hAnsi="Arial" w:cs="Arial"/>
            <w:noProof/>
            <w:webHidden/>
          </w:rPr>
        </w:r>
        <w:r w:rsidR="008E7286" w:rsidRPr="008E7286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4</w:t>
        </w:r>
        <w:r w:rsidR="008E7286" w:rsidRPr="008E7286">
          <w:rPr>
            <w:rFonts w:ascii="Arial" w:hAnsi="Arial" w:cs="Arial"/>
            <w:noProof/>
            <w:webHidden/>
          </w:rPr>
          <w:fldChar w:fldCharType="end"/>
        </w:r>
      </w:hyperlink>
    </w:p>
    <w:p w:rsidR="008E7286" w:rsidRPr="008E7286" w:rsidRDefault="008437A5">
      <w:pPr>
        <w:pStyle w:val="Obsah2"/>
        <w:tabs>
          <w:tab w:val="left" w:pos="880"/>
          <w:tab w:val="right" w:leader="dot" w:pos="9683"/>
        </w:tabs>
        <w:rPr>
          <w:rFonts w:ascii="Arial" w:eastAsiaTheme="minorEastAsia" w:hAnsi="Arial" w:cs="Arial"/>
          <w:smallCaps w:val="0"/>
          <w:noProof/>
          <w:sz w:val="22"/>
          <w:szCs w:val="22"/>
        </w:rPr>
      </w:pPr>
      <w:hyperlink w:anchor="_Toc419374698" w:history="1">
        <w:r w:rsidR="008E7286" w:rsidRPr="008E7286">
          <w:rPr>
            <w:rStyle w:val="Hypertextovodkaz"/>
            <w:rFonts w:ascii="Arial" w:hAnsi="Arial" w:cs="Arial"/>
            <w:noProof/>
          </w:rPr>
          <w:t>6.1.</w:t>
        </w:r>
        <w:r w:rsidR="008E7286" w:rsidRPr="008E7286">
          <w:rPr>
            <w:rFonts w:ascii="Arial" w:eastAsiaTheme="minorEastAsia" w:hAnsi="Arial" w:cs="Arial"/>
            <w:smallCaps w:val="0"/>
            <w:noProof/>
            <w:sz w:val="22"/>
            <w:szCs w:val="22"/>
          </w:rPr>
          <w:tab/>
        </w:r>
        <w:r w:rsidR="008E7286" w:rsidRPr="008E7286">
          <w:rPr>
            <w:rStyle w:val="Hypertextovodkaz"/>
            <w:rFonts w:ascii="Arial" w:hAnsi="Arial" w:cs="Arial"/>
            <w:noProof/>
          </w:rPr>
          <w:t>objekt SO 01 – Děkanát PřF MU</w:t>
        </w:r>
        <w:r w:rsidR="008E7286" w:rsidRPr="008E7286">
          <w:rPr>
            <w:rFonts w:ascii="Arial" w:hAnsi="Arial" w:cs="Arial"/>
            <w:noProof/>
            <w:webHidden/>
          </w:rPr>
          <w:tab/>
        </w:r>
        <w:r w:rsidR="008E7286" w:rsidRPr="008E7286">
          <w:rPr>
            <w:rFonts w:ascii="Arial" w:hAnsi="Arial" w:cs="Arial"/>
            <w:noProof/>
            <w:webHidden/>
          </w:rPr>
          <w:fldChar w:fldCharType="begin"/>
        </w:r>
        <w:r w:rsidR="008E7286" w:rsidRPr="008E7286">
          <w:rPr>
            <w:rFonts w:ascii="Arial" w:hAnsi="Arial" w:cs="Arial"/>
            <w:noProof/>
            <w:webHidden/>
          </w:rPr>
          <w:instrText xml:space="preserve"> PAGEREF _Toc419374698 \h </w:instrText>
        </w:r>
        <w:r w:rsidR="008E7286" w:rsidRPr="008E7286">
          <w:rPr>
            <w:rFonts w:ascii="Arial" w:hAnsi="Arial" w:cs="Arial"/>
            <w:noProof/>
            <w:webHidden/>
          </w:rPr>
        </w:r>
        <w:r w:rsidR="008E7286" w:rsidRPr="008E7286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5</w:t>
        </w:r>
        <w:r w:rsidR="008E7286" w:rsidRPr="008E7286">
          <w:rPr>
            <w:rFonts w:ascii="Arial" w:hAnsi="Arial" w:cs="Arial"/>
            <w:noProof/>
            <w:webHidden/>
          </w:rPr>
          <w:fldChar w:fldCharType="end"/>
        </w:r>
      </w:hyperlink>
    </w:p>
    <w:p w:rsidR="008E7286" w:rsidRPr="008E7286" w:rsidRDefault="008437A5">
      <w:pPr>
        <w:pStyle w:val="Obsah2"/>
        <w:tabs>
          <w:tab w:val="left" w:pos="880"/>
          <w:tab w:val="right" w:leader="dot" w:pos="9683"/>
        </w:tabs>
        <w:rPr>
          <w:rFonts w:ascii="Arial" w:eastAsiaTheme="minorEastAsia" w:hAnsi="Arial" w:cs="Arial"/>
          <w:smallCaps w:val="0"/>
          <w:noProof/>
          <w:sz w:val="22"/>
          <w:szCs w:val="22"/>
        </w:rPr>
      </w:pPr>
      <w:hyperlink w:anchor="_Toc419374699" w:history="1">
        <w:r w:rsidR="008E7286" w:rsidRPr="008E7286">
          <w:rPr>
            <w:rStyle w:val="Hypertextovodkaz"/>
            <w:rFonts w:ascii="Arial" w:hAnsi="Arial" w:cs="Arial"/>
            <w:noProof/>
          </w:rPr>
          <w:t>6.2.</w:t>
        </w:r>
        <w:r w:rsidR="008E7286" w:rsidRPr="008E7286">
          <w:rPr>
            <w:rFonts w:ascii="Arial" w:eastAsiaTheme="minorEastAsia" w:hAnsi="Arial" w:cs="Arial"/>
            <w:smallCaps w:val="0"/>
            <w:noProof/>
            <w:sz w:val="22"/>
            <w:szCs w:val="22"/>
          </w:rPr>
          <w:tab/>
        </w:r>
        <w:r w:rsidR="008E7286" w:rsidRPr="008E7286">
          <w:rPr>
            <w:rStyle w:val="Hypertextovodkaz"/>
            <w:rFonts w:ascii="Arial" w:hAnsi="Arial" w:cs="Arial"/>
            <w:noProof/>
          </w:rPr>
          <w:t>objekt SO 02 – Sekce věd o zemi</w:t>
        </w:r>
        <w:r w:rsidR="008E7286" w:rsidRPr="008E7286">
          <w:rPr>
            <w:rFonts w:ascii="Arial" w:hAnsi="Arial" w:cs="Arial"/>
            <w:noProof/>
            <w:webHidden/>
          </w:rPr>
          <w:tab/>
        </w:r>
        <w:r w:rsidR="008E7286" w:rsidRPr="008E7286">
          <w:rPr>
            <w:rFonts w:ascii="Arial" w:hAnsi="Arial" w:cs="Arial"/>
            <w:noProof/>
            <w:webHidden/>
          </w:rPr>
          <w:fldChar w:fldCharType="begin"/>
        </w:r>
        <w:r w:rsidR="008E7286" w:rsidRPr="008E7286">
          <w:rPr>
            <w:rFonts w:ascii="Arial" w:hAnsi="Arial" w:cs="Arial"/>
            <w:noProof/>
            <w:webHidden/>
          </w:rPr>
          <w:instrText xml:space="preserve"> PAGEREF _Toc419374699 \h </w:instrText>
        </w:r>
        <w:r w:rsidR="008E7286" w:rsidRPr="008E7286">
          <w:rPr>
            <w:rFonts w:ascii="Arial" w:hAnsi="Arial" w:cs="Arial"/>
            <w:noProof/>
            <w:webHidden/>
          </w:rPr>
        </w:r>
        <w:r w:rsidR="008E7286" w:rsidRPr="008E7286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5</w:t>
        </w:r>
        <w:r w:rsidR="008E7286" w:rsidRPr="008E7286">
          <w:rPr>
            <w:rFonts w:ascii="Arial" w:hAnsi="Arial" w:cs="Arial"/>
            <w:noProof/>
            <w:webHidden/>
          </w:rPr>
          <w:fldChar w:fldCharType="end"/>
        </w:r>
      </w:hyperlink>
    </w:p>
    <w:p w:rsidR="008E7286" w:rsidRPr="008E7286" w:rsidRDefault="008437A5">
      <w:pPr>
        <w:pStyle w:val="Obsah2"/>
        <w:tabs>
          <w:tab w:val="left" w:pos="880"/>
          <w:tab w:val="right" w:leader="dot" w:pos="9683"/>
        </w:tabs>
        <w:rPr>
          <w:rFonts w:ascii="Arial" w:eastAsiaTheme="minorEastAsia" w:hAnsi="Arial" w:cs="Arial"/>
          <w:smallCaps w:val="0"/>
          <w:noProof/>
          <w:sz w:val="22"/>
          <w:szCs w:val="22"/>
        </w:rPr>
      </w:pPr>
      <w:hyperlink w:anchor="_Toc419374700" w:history="1">
        <w:r w:rsidR="008E7286" w:rsidRPr="008E7286">
          <w:rPr>
            <w:rStyle w:val="Hypertextovodkaz"/>
            <w:rFonts w:ascii="Arial" w:hAnsi="Arial" w:cs="Arial"/>
            <w:noProof/>
          </w:rPr>
          <w:t>6.3.</w:t>
        </w:r>
        <w:r w:rsidR="008E7286" w:rsidRPr="008E7286">
          <w:rPr>
            <w:rFonts w:ascii="Arial" w:eastAsiaTheme="minorEastAsia" w:hAnsi="Arial" w:cs="Arial"/>
            <w:smallCaps w:val="0"/>
            <w:noProof/>
            <w:sz w:val="22"/>
            <w:szCs w:val="22"/>
          </w:rPr>
          <w:tab/>
        </w:r>
        <w:r w:rsidR="008E7286" w:rsidRPr="008E7286">
          <w:rPr>
            <w:rStyle w:val="Hypertextovodkaz"/>
            <w:rFonts w:ascii="Arial" w:hAnsi="Arial" w:cs="Arial"/>
            <w:noProof/>
          </w:rPr>
          <w:t>objekt SO 04 – Menza</w:t>
        </w:r>
        <w:r w:rsidR="008E7286" w:rsidRPr="008E7286">
          <w:rPr>
            <w:rFonts w:ascii="Arial" w:hAnsi="Arial" w:cs="Arial"/>
            <w:noProof/>
            <w:webHidden/>
          </w:rPr>
          <w:tab/>
        </w:r>
        <w:r w:rsidR="008E7286" w:rsidRPr="008E7286">
          <w:rPr>
            <w:rFonts w:ascii="Arial" w:hAnsi="Arial" w:cs="Arial"/>
            <w:noProof/>
            <w:webHidden/>
          </w:rPr>
          <w:fldChar w:fldCharType="begin"/>
        </w:r>
        <w:r w:rsidR="008E7286" w:rsidRPr="008E7286">
          <w:rPr>
            <w:rFonts w:ascii="Arial" w:hAnsi="Arial" w:cs="Arial"/>
            <w:noProof/>
            <w:webHidden/>
          </w:rPr>
          <w:instrText xml:space="preserve"> PAGEREF _Toc419374700 \h </w:instrText>
        </w:r>
        <w:r w:rsidR="008E7286" w:rsidRPr="008E7286">
          <w:rPr>
            <w:rFonts w:ascii="Arial" w:hAnsi="Arial" w:cs="Arial"/>
            <w:noProof/>
            <w:webHidden/>
          </w:rPr>
        </w:r>
        <w:r w:rsidR="008E7286" w:rsidRPr="008E7286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5</w:t>
        </w:r>
        <w:r w:rsidR="008E7286" w:rsidRPr="008E7286">
          <w:rPr>
            <w:rFonts w:ascii="Arial" w:hAnsi="Arial" w:cs="Arial"/>
            <w:noProof/>
            <w:webHidden/>
          </w:rPr>
          <w:fldChar w:fldCharType="end"/>
        </w:r>
      </w:hyperlink>
    </w:p>
    <w:p w:rsidR="008E7286" w:rsidRPr="008E7286" w:rsidRDefault="008437A5">
      <w:pPr>
        <w:pStyle w:val="Obsah2"/>
        <w:tabs>
          <w:tab w:val="left" w:pos="880"/>
          <w:tab w:val="right" w:leader="dot" w:pos="9683"/>
        </w:tabs>
        <w:rPr>
          <w:rFonts w:ascii="Arial" w:eastAsiaTheme="minorEastAsia" w:hAnsi="Arial" w:cs="Arial"/>
          <w:smallCaps w:val="0"/>
          <w:noProof/>
          <w:sz w:val="22"/>
          <w:szCs w:val="22"/>
        </w:rPr>
      </w:pPr>
      <w:hyperlink w:anchor="_Toc419374701" w:history="1">
        <w:r w:rsidR="008E7286" w:rsidRPr="008E7286">
          <w:rPr>
            <w:rStyle w:val="Hypertextovodkaz"/>
            <w:rFonts w:ascii="Arial" w:hAnsi="Arial" w:cs="Arial"/>
            <w:noProof/>
          </w:rPr>
          <w:t>6.4.</w:t>
        </w:r>
        <w:r w:rsidR="008E7286" w:rsidRPr="008E7286">
          <w:rPr>
            <w:rFonts w:ascii="Arial" w:eastAsiaTheme="minorEastAsia" w:hAnsi="Arial" w:cs="Arial"/>
            <w:smallCaps w:val="0"/>
            <w:noProof/>
            <w:sz w:val="22"/>
            <w:szCs w:val="22"/>
          </w:rPr>
          <w:tab/>
        </w:r>
        <w:r w:rsidR="008E7286" w:rsidRPr="008E7286">
          <w:rPr>
            <w:rStyle w:val="Hypertextovodkaz"/>
            <w:rFonts w:ascii="Arial" w:hAnsi="Arial" w:cs="Arial"/>
            <w:noProof/>
          </w:rPr>
          <w:t>objekt SO 06 – Ústav teoretické fyziky a astrofyziky</w:t>
        </w:r>
        <w:r w:rsidR="008E7286" w:rsidRPr="008E7286">
          <w:rPr>
            <w:rFonts w:ascii="Arial" w:hAnsi="Arial" w:cs="Arial"/>
            <w:noProof/>
            <w:webHidden/>
          </w:rPr>
          <w:tab/>
        </w:r>
        <w:r w:rsidR="008E7286" w:rsidRPr="008E7286">
          <w:rPr>
            <w:rFonts w:ascii="Arial" w:hAnsi="Arial" w:cs="Arial"/>
            <w:noProof/>
            <w:webHidden/>
          </w:rPr>
          <w:fldChar w:fldCharType="begin"/>
        </w:r>
        <w:r w:rsidR="008E7286" w:rsidRPr="008E7286">
          <w:rPr>
            <w:rFonts w:ascii="Arial" w:hAnsi="Arial" w:cs="Arial"/>
            <w:noProof/>
            <w:webHidden/>
          </w:rPr>
          <w:instrText xml:space="preserve"> PAGEREF _Toc419374701 \h </w:instrText>
        </w:r>
        <w:r w:rsidR="008E7286" w:rsidRPr="008E7286">
          <w:rPr>
            <w:rFonts w:ascii="Arial" w:hAnsi="Arial" w:cs="Arial"/>
            <w:noProof/>
            <w:webHidden/>
          </w:rPr>
        </w:r>
        <w:r w:rsidR="008E7286" w:rsidRPr="008E7286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6</w:t>
        </w:r>
        <w:r w:rsidR="008E7286" w:rsidRPr="008E7286">
          <w:rPr>
            <w:rFonts w:ascii="Arial" w:hAnsi="Arial" w:cs="Arial"/>
            <w:noProof/>
            <w:webHidden/>
          </w:rPr>
          <w:fldChar w:fldCharType="end"/>
        </w:r>
      </w:hyperlink>
    </w:p>
    <w:p w:rsidR="008E7286" w:rsidRPr="008E7286" w:rsidRDefault="008437A5">
      <w:pPr>
        <w:pStyle w:val="Obsah2"/>
        <w:tabs>
          <w:tab w:val="left" w:pos="880"/>
          <w:tab w:val="right" w:leader="dot" w:pos="9683"/>
        </w:tabs>
        <w:rPr>
          <w:rFonts w:ascii="Arial" w:eastAsiaTheme="minorEastAsia" w:hAnsi="Arial" w:cs="Arial"/>
          <w:smallCaps w:val="0"/>
          <w:noProof/>
          <w:sz w:val="22"/>
          <w:szCs w:val="22"/>
        </w:rPr>
      </w:pPr>
      <w:hyperlink w:anchor="_Toc419374702" w:history="1">
        <w:r w:rsidR="008E7286" w:rsidRPr="008E7286">
          <w:rPr>
            <w:rStyle w:val="Hypertextovodkaz"/>
            <w:rFonts w:ascii="Arial" w:hAnsi="Arial" w:cs="Arial"/>
            <w:noProof/>
          </w:rPr>
          <w:t>6.5.</w:t>
        </w:r>
        <w:r w:rsidR="008E7286" w:rsidRPr="008E7286">
          <w:rPr>
            <w:rFonts w:ascii="Arial" w:eastAsiaTheme="minorEastAsia" w:hAnsi="Arial" w:cs="Arial"/>
            <w:smallCaps w:val="0"/>
            <w:noProof/>
            <w:sz w:val="22"/>
            <w:szCs w:val="22"/>
          </w:rPr>
          <w:tab/>
        </w:r>
        <w:r w:rsidR="008E7286" w:rsidRPr="008E7286">
          <w:rPr>
            <w:rStyle w:val="Hypertextovodkaz"/>
            <w:rFonts w:ascii="Arial" w:hAnsi="Arial" w:cs="Arial"/>
            <w:noProof/>
          </w:rPr>
          <w:t>objekt SO 07 – Ústav fyzikální elektroniky</w:t>
        </w:r>
        <w:r w:rsidR="008E7286" w:rsidRPr="008E7286">
          <w:rPr>
            <w:rFonts w:ascii="Arial" w:hAnsi="Arial" w:cs="Arial"/>
            <w:noProof/>
            <w:webHidden/>
          </w:rPr>
          <w:tab/>
        </w:r>
        <w:r w:rsidR="008E7286" w:rsidRPr="008E7286">
          <w:rPr>
            <w:rFonts w:ascii="Arial" w:hAnsi="Arial" w:cs="Arial"/>
            <w:noProof/>
            <w:webHidden/>
          </w:rPr>
          <w:fldChar w:fldCharType="begin"/>
        </w:r>
        <w:r w:rsidR="008E7286" w:rsidRPr="008E7286">
          <w:rPr>
            <w:rFonts w:ascii="Arial" w:hAnsi="Arial" w:cs="Arial"/>
            <w:noProof/>
            <w:webHidden/>
          </w:rPr>
          <w:instrText xml:space="preserve"> PAGEREF _Toc419374702 \h </w:instrText>
        </w:r>
        <w:r w:rsidR="008E7286" w:rsidRPr="008E7286">
          <w:rPr>
            <w:rFonts w:ascii="Arial" w:hAnsi="Arial" w:cs="Arial"/>
            <w:noProof/>
            <w:webHidden/>
          </w:rPr>
        </w:r>
        <w:r w:rsidR="008E7286" w:rsidRPr="008E7286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6</w:t>
        </w:r>
        <w:r w:rsidR="008E7286" w:rsidRPr="008E7286">
          <w:rPr>
            <w:rFonts w:ascii="Arial" w:hAnsi="Arial" w:cs="Arial"/>
            <w:noProof/>
            <w:webHidden/>
          </w:rPr>
          <w:fldChar w:fldCharType="end"/>
        </w:r>
      </w:hyperlink>
    </w:p>
    <w:p w:rsidR="008E7286" w:rsidRPr="008E7286" w:rsidRDefault="008437A5">
      <w:pPr>
        <w:pStyle w:val="Obsah2"/>
        <w:tabs>
          <w:tab w:val="left" w:pos="880"/>
          <w:tab w:val="right" w:leader="dot" w:pos="9683"/>
        </w:tabs>
        <w:rPr>
          <w:rFonts w:ascii="Arial" w:eastAsiaTheme="minorEastAsia" w:hAnsi="Arial" w:cs="Arial"/>
          <w:smallCaps w:val="0"/>
          <w:noProof/>
          <w:sz w:val="22"/>
          <w:szCs w:val="22"/>
        </w:rPr>
      </w:pPr>
      <w:hyperlink w:anchor="_Toc419374703" w:history="1">
        <w:r w:rsidR="008E7286" w:rsidRPr="008E7286">
          <w:rPr>
            <w:rStyle w:val="Hypertextovodkaz"/>
            <w:rFonts w:ascii="Arial" w:hAnsi="Arial" w:cs="Arial"/>
            <w:noProof/>
          </w:rPr>
          <w:t>6.6.</w:t>
        </w:r>
        <w:r w:rsidR="008E7286" w:rsidRPr="008E7286">
          <w:rPr>
            <w:rFonts w:ascii="Arial" w:eastAsiaTheme="minorEastAsia" w:hAnsi="Arial" w:cs="Arial"/>
            <w:smallCaps w:val="0"/>
            <w:noProof/>
            <w:sz w:val="22"/>
            <w:szCs w:val="22"/>
          </w:rPr>
          <w:tab/>
        </w:r>
        <w:r w:rsidR="008E7286" w:rsidRPr="008E7286">
          <w:rPr>
            <w:rStyle w:val="Hypertextovodkaz"/>
            <w:rFonts w:ascii="Arial" w:hAnsi="Arial" w:cs="Arial"/>
            <w:noProof/>
          </w:rPr>
          <w:t>objekt SO 09 – Ústav fyziky kondenzovaných látek</w:t>
        </w:r>
        <w:r w:rsidR="008E7286" w:rsidRPr="008E7286">
          <w:rPr>
            <w:rFonts w:ascii="Arial" w:hAnsi="Arial" w:cs="Arial"/>
            <w:noProof/>
            <w:webHidden/>
          </w:rPr>
          <w:tab/>
        </w:r>
        <w:r w:rsidR="008E7286" w:rsidRPr="008E7286">
          <w:rPr>
            <w:rFonts w:ascii="Arial" w:hAnsi="Arial" w:cs="Arial"/>
            <w:noProof/>
            <w:webHidden/>
          </w:rPr>
          <w:fldChar w:fldCharType="begin"/>
        </w:r>
        <w:r w:rsidR="008E7286" w:rsidRPr="008E7286">
          <w:rPr>
            <w:rFonts w:ascii="Arial" w:hAnsi="Arial" w:cs="Arial"/>
            <w:noProof/>
            <w:webHidden/>
          </w:rPr>
          <w:instrText xml:space="preserve"> PAGEREF _Toc419374703 \h </w:instrText>
        </w:r>
        <w:r w:rsidR="008E7286" w:rsidRPr="008E7286">
          <w:rPr>
            <w:rFonts w:ascii="Arial" w:hAnsi="Arial" w:cs="Arial"/>
            <w:noProof/>
            <w:webHidden/>
          </w:rPr>
        </w:r>
        <w:r w:rsidR="008E7286" w:rsidRPr="008E7286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6</w:t>
        </w:r>
        <w:r w:rsidR="008E7286" w:rsidRPr="008E7286">
          <w:rPr>
            <w:rFonts w:ascii="Arial" w:hAnsi="Arial" w:cs="Arial"/>
            <w:noProof/>
            <w:webHidden/>
          </w:rPr>
          <w:fldChar w:fldCharType="end"/>
        </w:r>
      </w:hyperlink>
    </w:p>
    <w:p w:rsidR="008E7286" w:rsidRPr="008E7286" w:rsidRDefault="008437A5">
      <w:pPr>
        <w:pStyle w:val="Obsah1"/>
        <w:tabs>
          <w:tab w:val="left" w:pos="660"/>
          <w:tab w:val="right" w:leader="dot" w:pos="9683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</w:pPr>
      <w:hyperlink w:anchor="_Toc419374704" w:history="1">
        <w:r w:rsidR="008E7286" w:rsidRPr="008E7286">
          <w:rPr>
            <w:rStyle w:val="Hypertextovodkaz"/>
            <w:rFonts w:ascii="Arial" w:hAnsi="Arial" w:cs="Arial"/>
            <w:noProof/>
          </w:rPr>
          <w:t>7.</w:t>
        </w:r>
        <w:r w:rsidR="008E7286" w:rsidRPr="008E7286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</w:rPr>
          <w:tab/>
        </w:r>
        <w:r w:rsidR="008E7286" w:rsidRPr="008E7286">
          <w:rPr>
            <w:rStyle w:val="Hypertextovodkaz"/>
            <w:rFonts w:ascii="Arial" w:hAnsi="Arial" w:cs="Arial"/>
            <w:noProof/>
          </w:rPr>
          <w:t>Bezpečnost a hygiena práce</w:t>
        </w:r>
        <w:r w:rsidR="008E7286" w:rsidRPr="008E7286">
          <w:rPr>
            <w:rFonts w:ascii="Arial" w:hAnsi="Arial" w:cs="Arial"/>
            <w:noProof/>
            <w:webHidden/>
          </w:rPr>
          <w:tab/>
        </w:r>
        <w:r w:rsidR="008E7286" w:rsidRPr="008E7286">
          <w:rPr>
            <w:rFonts w:ascii="Arial" w:hAnsi="Arial" w:cs="Arial"/>
            <w:noProof/>
            <w:webHidden/>
          </w:rPr>
          <w:fldChar w:fldCharType="begin"/>
        </w:r>
        <w:r w:rsidR="008E7286" w:rsidRPr="008E7286">
          <w:rPr>
            <w:rFonts w:ascii="Arial" w:hAnsi="Arial" w:cs="Arial"/>
            <w:noProof/>
            <w:webHidden/>
          </w:rPr>
          <w:instrText xml:space="preserve"> PAGEREF _Toc419374704 \h </w:instrText>
        </w:r>
        <w:r w:rsidR="008E7286" w:rsidRPr="008E7286">
          <w:rPr>
            <w:rFonts w:ascii="Arial" w:hAnsi="Arial" w:cs="Arial"/>
            <w:noProof/>
            <w:webHidden/>
          </w:rPr>
        </w:r>
        <w:r w:rsidR="008E7286" w:rsidRPr="008E7286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7</w:t>
        </w:r>
        <w:r w:rsidR="008E7286" w:rsidRPr="008E7286">
          <w:rPr>
            <w:rFonts w:ascii="Arial" w:hAnsi="Arial" w:cs="Arial"/>
            <w:noProof/>
            <w:webHidden/>
          </w:rPr>
          <w:fldChar w:fldCharType="end"/>
        </w:r>
      </w:hyperlink>
    </w:p>
    <w:p w:rsidR="008E7286" w:rsidRPr="008E7286" w:rsidRDefault="008437A5">
      <w:pPr>
        <w:pStyle w:val="Obsah2"/>
        <w:tabs>
          <w:tab w:val="left" w:pos="880"/>
          <w:tab w:val="right" w:leader="dot" w:pos="9683"/>
        </w:tabs>
        <w:rPr>
          <w:rFonts w:ascii="Arial" w:eastAsiaTheme="minorEastAsia" w:hAnsi="Arial" w:cs="Arial"/>
          <w:smallCaps w:val="0"/>
          <w:noProof/>
          <w:sz w:val="22"/>
          <w:szCs w:val="22"/>
        </w:rPr>
      </w:pPr>
      <w:hyperlink w:anchor="_Toc419374705" w:history="1">
        <w:r w:rsidR="008E7286" w:rsidRPr="008E7286">
          <w:rPr>
            <w:rStyle w:val="Hypertextovodkaz"/>
            <w:rFonts w:ascii="Arial" w:hAnsi="Arial" w:cs="Arial"/>
            <w:noProof/>
          </w:rPr>
          <w:t>7.1.</w:t>
        </w:r>
        <w:r w:rsidR="008E7286" w:rsidRPr="008E7286">
          <w:rPr>
            <w:rFonts w:ascii="Arial" w:eastAsiaTheme="minorEastAsia" w:hAnsi="Arial" w:cs="Arial"/>
            <w:smallCaps w:val="0"/>
            <w:noProof/>
            <w:sz w:val="22"/>
            <w:szCs w:val="22"/>
          </w:rPr>
          <w:tab/>
        </w:r>
        <w:r w:rsidR="008E7286" w:rsidRPr="008E7286">
          <w:rPr>
            <w:rStyle w:val="Hypertextovodkaz"/>
            <w:rFonts w:ascii="Arial" w:hAnsi="Arial" w:cs="Arial"/>
            <w:noProof/>
          </w:rPr>
          <w:t>Provádění stavebně-montážních prací</w:t>
        </w:r>
        <w:r w:rsidR="008E7286" w:rsidRPr="008E7286">
          <w:rPr>
            <w:rFonts w:ascii="Arial" w:hAnsi="Arial" w:cs="Arial"/>
            <w:noProof/>
            <w:webHidden/>
          </w:rPr>
          <w:tab/>
        </w:r>
        <w:r w:rsidR="008E7286" w:rsidRPr="008E7286">
          <w:rPr>
            <w:rFonts w:ascii="Arial" w:hAnsi="Arial" w:cs="Arial"/>
            <w:noProof/>
            <w:webHidden/>
          </w:rPr>
          <w:fldChar w:fldCharType="begin"/>
        </w:r>
        <w:r w:rsidR="008E7286" w:rsidRPr="008E7286">
          <w:rPr>
            <w:rFonts w:ascii="Arial" w:hAnsi="Arial" w:cs="Arial"/>
            <w:noProof/>
            <w:webHidden/>
          </w:rPr>
          <w:instrText xml:space="preserve"> PAGEREF _Toc419374705 \h </w:instrText>
        </w:r>
        <w:r w:rsidR="008E7286" w:rsidRPr="008E7286">
          <w:rPr>
            <w:rFonts w:ascii="Arial" w:hAnsi="Arial" w:cs="Arial"/>
            <w:noProof/>
            <w:webHidden/>
          </w:rPr>
        </w:r>
        <w:r w:rsidR="008E7286" w:rsidRPr="008E7286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7</w:t>
        </w:r>
        <w:r w:rsidR="008E7286" w:rsidRPr="008E7286">
          <w:rPr>
            <w:rFonts w:ascii="Arial" w:hAnsi="Arial" w:cs="Arial"/>
            <w:noProof/>
            <w:webHidden/>
          </w:rPr>
          <w:fldChar w:fldCharType="end"/>
        </w:r>
      </w:hyperlink>
    </w:p>
    <w:p w:rsidR="008E7286" w:rsidRPr="008E7286" w:rsidRDefault="008437A5">
      <w:pPr>
        <w:pStyle w:val="Obsah2"/>
        <w:tabs>
          <w:tab w:val="left" w:pos="880"/>
          <w:tab w:val="right" w:leader="dot" w:pos="9683"/>
        </w:tabs>
        <w:rPr>
          <w:rFonts w:ascii="Arial" w:eastAsiaTheme="minorEastAsia" w:hAnsi="Arial" w:cs="Arial"/>
          <w:smallCaps w:val="0"/>
          <w:noProof/>
          <w:sz w:val="22"/>
          <w:szCs w:val="22"/>
        </w:rPr>
      </w:pPr>
      <w:hyperlink w:anchor="_Toc419374706" w:history="1">
        <w:r w:rsidR="008E7286" w:rsidRPr="008E7286">
          <w:rPr>
            <w:rStyle w:val="Hypertextovodkaz"/>
            <w:rFonts w:ascii="Arial" w:hAnsi="Arial" w:cs="Arial"/>
            <w:noProof/>
          </w:rPr>
          <w:t>7.2.</w:t>
        </w:r>
        <w:r w:rsidR="008E7286" w:rsidRPr="008E7286">
          <w:rPr>
            <w:rFonts w:ascii="Arial" w:eastAsiaTheme="minorEastAsia" w:hAnsi="Arial" w:cs="Arial"/>
            <w:smallCaps w:val="0"/>
            <w:noProof/>
            <w:sz w:val="22"/>
            <w:szCs w:val="22"/>
          </w:rPr>
          <w:tab/>
        </w:r>
        <w:r w:rsidR="008E7286" w:rsidRPr="008E7286">
          <w:rPr>
            <w:rStyle w:val="Hypertextovodkaz"/>
            <w:rFonts w:ascii="Arial" w:hAnsi="Arial" w:cs="Arial"/>
            <w:noProof/>
          </w:rPr>
          <w:t>Kvalifikace pracovníků</w:t>
        </w:r>
        <w:r w:rsidR="008E7286" w:rsidRPr="008E7286">
          <w:rPr>
            <w:rFonts w:ascii="Arial" w:hAnsi="Arial" w:cs="Arial"/>
            <w:noProof/>
            <w:webHidden/>
          </w:rPr>
          <w:tab/>
        </w:r>
        <w:r w:rsidR="008E7286" w:rsidRPr="008E7286">
          <w:rPr>
            <w:rFonts w:ascii="Arial" w:hAnsi="Arial" w:cs="Arial"/>
            <w:noProof/>
            <w:webHidden/>
          </w:rPr>
          <w:fldChar w:fldCharType="begin"/>
        </w:r>
        <w:r w:rsidR="008E7286" w:rsidRPr="008E7286">
          <w:rPr>
            <w:rFonts w:ascii="Arial" w:hAnsi="Arial" w:cs="Arial"/>
            <w:noProof/>
            <w:webHidden/>
          </w:rPr>
          <w:instrText xml:space="preserve"> PAGEREF _Toc419374706 \h </w:instrText>
        </w:r>
        <w:r w:rsidR="008E7286" w:rsidRPr="008E7286">
          <w:rPr>
            <w:rFonts w:ascii="Arial" w:hAnsi="Arial" w:cs="Arial"/>
            <w:noProof/>
            <w:webHidden/>
          </w:rPr>
        </w:r>
        <w:r w:rsidR="008E7286" w:rsidRPr="008E7286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7</w:t>
        </w:r>
        <w:r w:rsidR="008E7286" w:rsidRPr="008E7286">
          <w:rPr>
            <w:rFonts w:ascii="Arial" w:hAnsi="Arial" w:cs="Arial"/>
            <w:noProof/>
            <w:webHidden/>
          </w:rPr>
          <w:fldChar w:fldCharType="end"/>
        </w:r>
      </w:hyperlink>
    </w:p>
    <w:p w:rsidR="008E7286" w:rsidRDefault="008437A5">
      <w:pPr>
        <w:pStyle w:val="Obsah2"/>
        <w:tabs>
          <w:tab w:val="left" w:pos="880"/>
          <w:tab w:val="right" w:leader="dot" w:pos="968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19374707" w:history="1">
        <w:r w:rsidR="008E7286" w:rsidRPr="008E7286">
          <w:rPr>
            <w:rStyle w:val="Hypertextovodkaz"/>
            <w:rFonts w:ascii="Arial" w:hAnsi="Arial" w:cs="Arial"/>
            <w:noProof/>
          </w:rPr>
          <w:t>7.3.</w:t>
        </w:r>
        <w:r w:rsidR="008E7286" w:rsidRPr="008E7286">
          <w:rPr>
            <w:rFonts w:ascii="Arial" w:eastAsiaTheme="minorEastAsia" w:hAnsi="Arial" w:cs="Arial"/>
            <w:smallCaps w:val="0"/>
            <w:noProof/>
            <w:sz w:val="22"/>
            <w:szCs w:val="22"/>
          </w:rPr>
          <w:tab/>
        </w:r>
        <w:r w:rsidR="008E7286" w:rsidRPr="008E7286">
          <w:rPr>
            <w:rStyle w:val="Hypertextovodkaz"/>
            <w:rFonts w:ascii="Arial" w:hAnsi="Arial" w:cs="Arial"/>
            <w:noProof/>
          </w:rPr>
          <w:t>Hygiena práce</w:t>
        </w:r>
        <w:r w:rsidR="008E7286" w:rsidRPr="008E7286">
          <w:rPr>
            <w:rFonts w:ascii="Arial" w:hAnsi="Arial" w:cs="Arial"/>
            <w:noProof/>
            <w:webHidden/>
          </w:rPr>
          <w:tab/>
        </w:r>
        <w:r w:rsidR="008E7286" w:rsidRPr="008E7286">
          <w:rPr>
            <w:rFonts w:ascii="Arial" w:hAnsi="Arial" w:cs="Arial"/>
            <w:noProof/>
            <w:webHidden/>
          </w:rPr>
          <w:fldChar w:fldCharType="begin"/>
        </w:r>
        <w:r w:rsidR="008E7286" w:rsidRPr="008E7286">
          <w:rPr>
            <w:rFonts w:ascii="Arial" w:hAnsi="Arial" w:cs="Arial"/>
            <w:noProof/>
            <w:webHidden/>
          </w:rPr>
          <w:instrText xml:space="preserve"> PAGEREF _Toc419374707 \h </w:instrText>
        </w:r>
        <w:r w:rsidR="008E7286" w:rsidRPr="008E7286">
          <w:rPr>
            <w:rFonts w:ascii="Arial" w:hAnsi="Arial" w:cs="Arial"/>
            <w:noProof/>
            <w:webHidden/>
          </w:rPr>
        </w:r>
        <w:r w:rsidR="008E7286" w:rsidRPr="008E7286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7</w:t>
        </w:r>
        <w:r w:rsidR="008E7286" w:rsidRPr="008E7286">
          <w:rPr>
            <w:rFonts w:ascii="Arial" w:hAnsi="Arial" w:cs="Arial"/>
            <w:noProof/>
            <w:webHidden/>
          </w:rPr>
          <w:fldChar w:fldCharType="end"/>
        </w:r>
      </w:hyperlink>
    </w:p>
    <w:p w:rsidR="00C973F6" w:rsidRPr="004729E8" w:rsidRDefault="00B562E4" w:rsidP="007A1D8E">
      <w:pPr>
        <w:pStyle w:val="StylNadpis1ArialPodtrenPed6b"/>
        <w:numPr>
          <w:ilvl w:val="0"/>
          <w:numId w:val="0"/>
        </w:numPr>
        <w:rPr>
          <w:rFonts w:cs="Arial"/>
          <w:kern w:val="0"/>
          <w:sz w:val="20"/>
          <w:szCs w:val="24"/>
          <w:u w:val="none"/>
        </w:rPr>
      </w:pPr>
      <w:r w:rsidRPr="00B154F7">
        <w:rPr>
          <w:rFonts w:cs="Arial"/>
          <w:kern w:val="0"/>
          <w:sz w:val="20"/>
          <w:szCs w:val="24"/>
          <w:u w:val="none"/>
        </w:rPr>
        <w:fldChar w:fldCharType="end"/>
      </w:r>
    </w:p>
    <w:p w:rsidR="007A1D8E" w:rsidRPr="004729E8" w:rsidRDefault="00C973F6" w:rsidP="007A1D8E">
      <w:pPr>
        <w:pStyle w:val="StylNadpis1ArialPodtrenPed6b"/>
        <w:numPr>
          <w:ilvl w:val="0"/>
          <w:numId w:val="0"/>
        </w:numPr>
        <w:rPr>
          <w:rFonts w:cs="Arial"/>
          <w:kern w:val="0"/>
          <w:sz w:val="20"/>
          <w:szCs w:val="24"/>
          <w:u w:val="none"/>
        </w:rPr>
      </w:pPr>
      <w:bookmarkStart w:id="10" w:name="_GoBack"/>
      <w:bookmarkEnd w:id="10"/>
      <w:r w:rsidRPr="004729E8">
        <w:rPr>
          <w:rFonts w:cs="Arial"/>
          <w:kern w:val="0"/>
          <w:sz w:val="20"/>
          <w:szCs w:val="24"/>
          <w:u w:val="none"/>
        </w:rPr>
        <w:br w:type="page"/>
      </w:r>
    </w:p>
    <w:p w:rsidR="00C973F6" w:rsidRPr="004729E8" w:rsidRDefault="00C973F6" w:rsidP="007A1D8E">
      <w:pPr>
        <w:pStyle w:val="StylNadpis1ArialPodtrenPed6b"/>
        <w:numPr>
          <w:ilvl w:val="0"/>
          <w:numId w:val="0"/>
        </w:numPr>
        <w:rPr>
          <w:rFonts w:cs="Arial"/>
        </w:rPr>
      </w:pPr>
    </w:p>
    <w:p w:rsidR="007A1D8E" w:rsidRPr="004729E8" w:rsidRDefault="007A1D8E" w:rsidP="007A1D8E">
      <w:pPr>
        <w:pStyle w:val="StylNadpis1ArialPodtrenPed6b"/>
        <w:rPr>
          <w:rFonts w:cs="Arial"/>
        </w:rPr>
      </w:pPr>
      <w:bookmarkStart w:id="11" w:name="_Toc419374691"/>
      <w:bookmarkEnd w:id="3"/>
      <w:bookmarkEnd w:id="4"/>
      <w:bookmarkEnd w:id="5"/>
      <w:bookmarkEnd w:id="6"/>
      <w:r w:rsidRPr="004729E8">
        <w:rPr>
          <w:rFonts w:cs="Arial"/>
        </w:rPr>
        <w:t>ÚVOD</w:t>
      </w:r>
      <w:bookmarkEnd w:id="11"/>
    </w:p>
    <w:p w:rsidR="007A1D8E" w:rsidRPr="004729E8" w:rsidRDefault="007A1D8E" w:rsidP="007B3080">
      <w:pPr>
        <w:pStyle w:val="StylNadpis2Arial11bKurzvanenVechnavelk"/>
      </w:pPr>
      <w:bookmarkStart w:id="12" w:name="_Toc419374692"/>
      <w:r w:rsidRPr="004729E8">
        <w:t>Identifikační  a  kontaktní  údaje</w:t>
      </w:r>
      <w:bookmarkEnd w:id="12"/>
    </w:p>
    <w:p w:rsidR="007A1D8E" w:rsidRPr="004729E8" w:rsidRDefault="007A1D8E" w:rsidP="007A1D8E">
      <w:pPr>
        <w:rPr>
          <w:rFonts w:ascii="Arial" w:hAnsi="Arial" w:cs="Arial"/>
        </w:rPr>
      </w:pPr>
    </w:p>
    <w:tbl>
      <w:tblPr>
        <w:tblW w:w="91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9"/>
        <w:gridCol w:w="6448"/>
      </w:tblGrid>
      <w:tr w:rsidR="007A1D8E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A1D8E" w:rsidRPr="004729E8" w:rsidRDefault="007A1D8E" w:rsidP="00827408">
            <w:pPr>
              <w:pStyle w:val="StylDoleva"/>
              <w:rPr>
                <w:rFonts w:cs="Arial"/>
                <w:sz w:val="24"/>
                <w:szCs w:val="24"/>
              </w:rPr>
            </w:pPr>
            <w:r w:rsidRPr="004729E8">
              <w:rPr>
                <w:rFonts w:cs="Arial"/>
                <w:sz w:val="24"/>
                <w:szCs w:val="24"/>
              </w:rPr>
              <w:t>Investor:</w:t>
            </w:r>
          </w:p>
        </w:tc>
        <w:tc>
          <w:tcPr>
            <w:tcW w:w="6448" w:type="dxa"/>
            <w:vAlign w:val="center"/>
          </w:tcPr>
          <w:p w:rsidR="007A1D8E" w:rsidRPr="00DD27E4" w:rsidRDefault="007D7654" w:rsidP="002B7282">
            <w:pPr>
              <w:pStyle w:val="StylDoleva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Masarykova Univerzita</w:t>
            </w:r>
          </w:p>
        </w:tc>
      </w:tr>
      <w:tr w:rsidR="007A1D8E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A1D8E" w:rsidRPr="004729E8" w:rsidRDefault="007A1D8E" w:rsidP="00827408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6448" w:type="dxa"/>
            <w:vAlign w:val="center"/>
          </w:tcPr>
          <w:p w:rsidR="007A1D8E" w:rsidRPr="007B2164" w:rsidRDefault="007D7654" w:rsidP="00827408">
            <w:pPr>
              <w:pStyle w:val="StylDoleva"/>
              <w:rPr>
                <w:rFonts w:cs="Arial"/>
                <w:color w:val="FF0000"/>
                <w:sz w:val="24"/>
                <w:szCs w:val="24"/>
              </w:rPr>
            </w:pPr>
            <w:r w:rsidRPr="007D7654">
              <w:rPr>
                <w:rFonts w:cs="Arial"/>
                <w:sz w:val="24"/>
                <w:szCs w:val="24"/>
              </w:rPr>
              <w:t>Brno</w:t>
            </w:r>
          </w:p>
        </w:tc>
      </w:tr>
      <w:tr w:rsidR="007A1D8E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A1D8E" w:rsidRPr="004729E8" w:rsidRDefault="007A1D8E" w:rsidP="00827408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6448" w:type="dxa"/>
            <w:vAlign w:val="center"/>
          </w:tcPr>
          <w:p w:rsidR="007A1D8E" w:rsidRPr="004729E8" w:rsidRDefault="007A1D8E" w:rsidP="00827408">
            <w:pPr>
              <w:pStyle w:val="StylDoleva"/>
              <w:rPr>
                <w:rFonts w:cs="Arial"/>
                <w:sz w:val="24"/>
                <w:szCs w:val="24"/>
              </w:rPr>
            </w:pPr>
          </w:p>
        </w:tc>
      </w:tr>
      <w:tr w:rsidR="007A1D8E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A1D8E" w:rsidRPr="004729E8" w:rsidRDefault="007A1D8E" w:rsidP="00827408">
            <w:pPr>
              <w:pStyle w:val="StylDoleva"/>
              <w:rPr>
                <w:rFonts w:cs="Arial"/>
                <w:sz w:val="24"/>
                <w:szCs w:val="24"/>
              </w:rPr>
            </w:pPr>
            <w:r w:rsidRPr="004729E8">
              <w:rPr>
                <w:rFonts w:cs="Arial"/>
                <w:sz w:val="24"/>
                <w:szCs w:val="24"/>
              </w:rPr>
              <w:t>Objednatel:</w:t>
            </w:r>
          </w:p>
        </w:tc>
        <w:tc>
          <w:tcPr>
            <w:tcW w:w="6448" w:type="dxa"/>
            <w:vAlign w:val="center"/>
          </w:tcPr>
          <w:p w:rsidR="007A1D8E" w:rsidRPr="004729E8" w:rsidRDefault="007D7654" w:rsidP="00827408">
            <w:pPr>
              <w:pStyle w:val="StylDoleva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Přírodovědecká fakulta MU</w:t>
            </w:r>
            <w:r w:rsidR="0070028E" w:rsidRPr="004729E8">
              <w:rPr>
                <w:rFonts w:cs="Arial"/>
                <w:sz w:val="24"/>
                <w:szCs w:val="24"/>
              </w:rPr>
              <w:t xml:space="preserve">                                               </w:t>
            </w:r>
          </w:p>
        </w:tc>
      </w:tr>
      <w:tr w:rsidR="007A1D8E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A1D8E" w:rsidRPr="004729E8" w:rsidRDefault="007A1D8E" w:rsidP="00827408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6448" w:type="dxa"/>
            <w:vAlign w:val="center"/>
          </w:tcPr>
          <w:p w:rsidR="007A1D8E" w:rsidRPr="004729E8" w:rsidRDefault="000E043D" w:rsidP="007D7654">
            <w:pPr>
              <w:pStyle w:val="StylDoleva"/>
              <w:rPr>
                <w:rFonts w:cs="Arial"/>
                <w:sz w:val="24"/>
                <w:szCs w:val="24"/>
              </w:rPr>
            </w:pPr>
            <w:r w:rsidRPr="000E043D">
              <w:rPr>
                <w:rFonts w:cs="Arial"/>
                <w:sz w:val="24"/>
                <w:szCs w:val="24"/>
              </w:rPr>
              <w:t>Kotlářská 267/2, 611 37 Brno</w:t>
            </w:r>
          </w:p>
        </w:tc>
      </w:tr>
      <w:tr w:rsidR="007A1D8E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A1D8E" w:rsidRPr="004729E8" w:rsidRDefault="007A1D8E" w:rsidP="00827408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6448" w:type="dxa"/>
            <w:vAlign w:val="center"/>
          </w:tcPr>
          <w:p w:rsidR="007A1D8E" w:rsidRPr="004729E8" w:rsidRDefault="007A1D8E" w:rsidP="00827408">
            <w:pPr>
              <w:pStyle w:val="StylDoleva"/>
              <w:rPr>
                <w:rFonts w:cs="Arial"/>
                <w:sz w:val="24"/>
                <w:szCs w:val="24"/>
              </w:rPr>
            </w:pPr>
          </w:p>
        </w:tc>
      </w:tr>
      <w:tr w:rsidR="007D7654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D7654" w:rsidRPr="004729E8" w:rsidRDefault="007D7654" w:rsidP="007D7654">
            <w:pPr>
              <w:pStyle w:val="StylDoleva"/>
              <w:rPr>
                <w:rFonts w:cs="Arial"/>
                <w:sz w:val="24"/>
                <w:szCs w:val="24"/>
              </w:rPr>
            </w:pPr>
            <w:r w:rsidRPr="004729E8">
              <w:rPr>
                <w:rFonts w:cs="Arial"/>
                <w:sz w:val="24"/>
                <w:szCs w:val="24"/>
              </w:rPr>
              <w:t>Místo stavby:</w:t>
            </w:r>
          </w:p>
        </w:tc>
        <w:tc>
          <w:tcPr>
            <w:tcW w:w="6448" w:type="dxa"/>
            <w:vAlign w:val="center"/>
          </w:tcPr>
          <w:p w:rsidR="007D7654" w:rsidRPr="004729E8" w:rsidRDefault="007D7654" w:rsidP="007D7654">
            <w:pPr>
              <w:pStyle w:val="StylDoleva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Přírodovědecká fakulta MU</w:t>
            </w:r>
            <w:r w:rsidRPr="004729E8">
              <w:rPr>
                <w:rFonts w:cs="Arial"/>
                <w:sz w:val="24"/>
                <w:szCs w:val="24"/>
              </w:rPr>
              <w:t xml:space="preserve">                                               </w:t>
            </w:r>
          </w:p>
        </w:tc>
      </w:tr>
      <w:tr w:rsidR="007D7654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D7654" w:rsidRPr="004729E8" w:rsidRDefault="007D7654" w:rsidP="007D7654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6448" w:type="dxa"/>
            <w:vAlign w:val="center"/>
          </w:tcPr>
          <w:p w:rsidR="007D7654" w:rsidRPr="004729E8" w:rsidRDefault="000E043D" w:rsidP="007D7654">
            <w:pPr>
              <w:pStyle w:val="StylDoleva"/>
              <w:rPr>
                <w:rFonts w:cs="Arial"/>
                <w:sz w:val="24"/>
                <w:szCs w:val="24"/>
              </w:rPr>
            </w:pPr>
            <w:r w:rsidRPr="000E043D">
              <w:rPr>
                <w:rFonts w:cs="Arial"/>
                <w:sz w:val="24"/>
                <w:szCs w:val="24"/>
              </w:rPr>
              <w:t>Kotlářská 267/2, 611 37 Brno</w:t>
            </w:r>
            <w:r w:rsidR="007D7654" w:rsidRPr="004729E8">
              <w:rPr>
                <w:rFonts w:cs="Arial"/>
                <w:sz w:val="24"/>
                <w:szCs w:val="24"/>
              </w:rPr>
              <w:t xml:space="preserve">                               </w:t>
            </w:r>
          </w:p>
        </w:tc>
      </w:tr>
      <w:tr w:rsidR="007D7654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D7654" w:rsidRPr="004729E8" w:rsidRDefault="007D7654" w:rsidP="007D7654">
            <w:pPr>
              <w:pStyle w:val="StylDoleva"/>
              <w:rPr>
                <w:rFonts w:cs="Arial"/>
                <w:sz w:val="24"/>
                <w:szCs w:val="24"/>
              </w:rPr>
            </w:pPr>
            <w:r w:rsidRPr="004729E8">
              <w:rPr>
                <w:rFonts w:cs="Arial"/>
                <w:sz w:val="24"/>
                <w:szCs w:val="24"/>
              </w:rPr>
              <w:t>Generální projektant:</w:t>
            </w:r>
          </w:p>
        </w:tc>
        <w:tc>
          <w:tcPr>
            <w:tcW w:w="6448" w:type="dxa"/>
            <w:vAlign w:val="center"/>
          </w:tcPr>
          <w:p w:rsidR="007D7654" w:rsidRPr="004729E8" w:rsidRDefault="007D7654" w:rsidP="007D7654">
            <w:pPr>
              <w:pStyle w:val="StylDoleva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Synerga</w:t>
            </w:r>
            <w:r w:rsidRPr="004729E8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a</w:t>
            </w:r>
            <w:r w:rsidRPr="004729E8">
              <w:rPr>
                <w:rFonts w:cs="Arial"/>
                <w:sz w:val="24"/>
                <w:szCs w:val="24"/>
              </w:rPr>
              <w:t>.s.</w:t>
            </w:r>
          </w:p>
        </w:tc>
      </w:tr>
      <w:tr w:rsidR="007D7654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D7654" w:rsidRPr="004729E8" w:rsidRDefault="007D7654" w:rsidP="007D7654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6448" w:type="dxa"/>
            <w:vAlign w:val="center"/>
          </w:tcPr>
          <w:p w:rsidR="007D7654" w:rsidRPr="004729E8" w:rsidRDefault="007D7654" w:rsidP="007D7654">
            <w:pPr>
              <w:pStyle w:val="StylDoleva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Sladkého 13</w:t>
            </w:r>
            <w:r w:rsidRPr="004729E8">
              <w:rPr>
                <w:rFonts w:cs="Arial"/>
                <w:sz w:val="24"/>
                <w:szCs w:val="24"/>
              </w:rPr>
              <w:t>,  6</w:t>
            </w:r>
            <w:r>
              <w:rPr>
                <w:rFonts w:cs="Arial"/>
                <w:sz w:val="24"/>
                <w:szCs w:val="24"/>
              </w:rPr>
              <w:t>17</w:t>
            </w:r>
            <w:r w:rsidRPr="004729E8">
              <w:rPr>
                <w:rFonts w:cs="Arial"/>
                <w:sz w:val="24"/>
                <w:szCs w:val="24"/>
              </w:rPr>
              <w:t xml:space="preserve"> 00 Brno</w:t>
            </w:r>
          </w:p>
        </w:tc>
      </w:tr>
      <w:tr w:rsidR="007D7654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D7654" w:rsidRPr="004729E8" w:rsidRDefault="007D7654" w:rsidP="007D7654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6448" w:type="dxa"/>
            <w:vAlign w:val="center"/>
          </w:tcPr>
          <w:p w:rsidR="007D7654" w:rsidRPr="004729E8" w:rsidRDefault="007D7654" w:rsidP="007D7654">
            <w:pPr>
              <w:ind w:left="44"/>
              <w:rPr>
                <w:rFonts w:ascii="Arial" w:hAnsi="Arial" w:cs="Arial"/>
              </w:rPr>
            </w:pPr>
          </w:p>
        </w:tc>
      </w:tr>
      <w:tr w:rsidR="007D7654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D7654" w:rsidRPr="004729E8" w:rsidRDefault="007D7654" w:rsidP="007D7654">
            <w:pPr>
              <w:pStyle w:val="StylDoleva"/>
              <w:rPr>
                <w:rFonts w:cs="Arial"/>
                <w:sz w:val="24"/>
                <w:szCs w:val="24"/>
              </w:rPr>
            </w:pPr>
            <w:r w:rsidRPr="004729E8">
              <w:rPr>
                <w:rFonts w:cs="Arial"/>
                <w:sz w:val="24"/>
                <w:szCs w:val="24"/>
              </w:rPr>
              <w:t>Projektant:</w:t>
            </w:r>
          </w:p>
        </w:tc>
        <w:tc>
          <w:tcPr>
            <w:tcW w:w="6448" w:type="dxa"/>
            <w:vAlign w:val="center"/>
          </w:tcPr>
          <w:p w:rsidR="007D7654" w:rsidRPr="004729E8" w:rsidRDefault="007D7654" w:rsidP="007D7654">
            <w:pPr>
              <w:pStyle w:val="StylDoleva"/>
              <w:rPr>
                <w:rFonts w:cs="Arial"/>
                <w:sz w:val="24"/>
                <w:szCs w:val="24"/>
              </w:rPr>
            </w:pPr>
            <w:r w:rsidRPr="004729E8">
              <w:rPr>
                <w:rFonts w:cs="Arial"/>
                <w:sz w:val="24"/>
                <w:szCs w:val="24"/>
              </w:rPr>
              <w:t>Synerga, a.s.</w:t>
            </w:r>
          </w:p>
        </w:tc>
      </w:tr>
      <w:tr w:rsidR="007D7654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D7654" w:rsidRPr="004729E8" w:rsidRDefault="007D7654" w:rsidP="007D7654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6448" w:type="dxa"/>
            <w:vAlign w:val="center"/>
          </w:tcPr>
          <w:p w:rsidR="007D7654" w:rsidRPr="004729E8" w:rsidRDefault="007D7654" w:rsidP="007D7654">
            <w:pPr>
              <w:pStyle w:val="StylDoleva"/>
              <w:rPr>
                <w:rFonts w:cs="Arial"/>
                <w:sz w:val="24"/>
                <w:szCs w:val="24"/>
              </w:rPr>
            </w:pPr>
            <w:r w:rsidRPr="004729E8">
              <w:rPr>
                <w:rFonts w:cs="Arial"/>
                <w:sz w:val="24"/>
                <w:szCs w:val="24"/>
              </w:rPr>
              <w:t>Sladkého 13,  617 00 Brno</w:t>
            </w:r>
          </w:p>
        </w:tc>
      </w:tr>
      <w:tr w:rsidR="007D7654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D7654" w:rsidRPr="004729E8" w:rsidRDefault="007D7654" w:rsidP="007D7654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6448" w:type="dxa"/>
            <w:vAlign w:val="center"/>
          </w:tcPr>
          <w:p w:rsidR="007D7654" w:rsidRPr="004729E8" w:rsidRDefault="007D7654" w:rsidP="007D7654">
            <w:pPr>
              <w:ind w:left="44"/>
              <w:rPr>
                <w:rFonts w:ascii="Arial" w:hAnsi="Arial" w:cs="Arial"/>
              </w:rPr>
            </w:pPr>
          </w:p>
        </w:tc>
      </w:tr>
      <w:tr w:rsidR="007D7654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D7654" w:rsidRPr="004729E8" w:rsidRDefault="007D7654" w:rsidP="007D7654">
            <w:pPr>
              <w:pStyle w:val="StylDoleva"/>
              <w:rPr>
                <w:rFonts w:cs="Arial"/>
                <w:sz w:val="24"/>
                <w:szCs w:val="24"/>
              </w:rPr>
            </w:pPr>
            <w:r w:rsidRPr="004729E8">
              <w:rPr>
                <w:rFonts w:cs="Arial"/>
                <w:sz w:val="24"/>
                <w:szCs w:val="24"/>
              </w:rPr>
              <w:t>Zpracovatel MaR:</w:t>
            </w:r>
          </w:p>
        </w:tc>
        <w:tc>
          <w:tcPr>
            <w:tcW w:w="6448" w:type="dxa"/>
            <w:vAlign w:val="center"/>
          </w:tcPr>
          <w:p w:rsidR="007D7654" w:rsidRPr="004729E8" w:rsidRDefault="007D7654" w:rsidP="007D7654">
            <w:pPr>
              <w:pStyle w:val="StylDoleva"/>
              <w:rPr>
                <w:rFonts w:cs="Arial"/>
                <w:sz w:val="24"/>
                <w:szCs w:val="24"/>
              </w:rPr>
            </w:pPr>
            <w:r w:rsidRPr="004729E8">
              <w:rPr>
                <w:rFonts w:cs="Arial"/>
                <w:sz w:val="24"/>
                <w:szCs w:val="24"/>
              </w:rPr>
              <w:t xml:space="preserve">Ing. </w:t>
            </w:r>
            <w:r>
              <w:rPr>
                <w:rFonts w:cs="Arial"/>
                <w:sz w:val="24"/>
                <w:szCs w:val="24"/>
              </w:rPr>
              <w:t>Radek Dohnal</w:t>
            </w:r>
          </w:p>
        </w:tc>
      </w:tr>
      <w:tr w:rsidR="007D7654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D7654" w:rsidRPr="004729E8" w:rsidRDefault="007D7654" w:rsidP="007D7654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6448" w:type="dxa"/>
            <w:vAlign w:val="center"/>
          </w:tcPr>
          <w:p w:rsidR="007D7654" w:rsidRPr="004729E8" w:rsidRDefault="007D7654" w:rsidP="007D7654">
            <w:pPr>
              <w:pStyle w:val="StylDoleva"/>
              <w:rPr>
                <w:rFonts w:cs="Arial"/>
                <w:sz w:val="24"/>
                <w:szCs w:val="24"/>
              </w:rPr>
            </w:pPr>
            <w:r w:rsidRPr="004729E8">
              <w:rPr>
                <w:rFonts w:cs="Arial"/>
                <w:sz w:val="24"/>
                <w:szCs w:val="24"/>
              </w:rPr>
              <w:t xml:space="preserve">Ing. </w:t>
            </w:r>
            <w:r>
              <w:rPr>
                <w:rFonts w:cs="Arial"/>
                <w:sz w:val="24"/>
                <w:szCs w:val="24"/>
              </w:rPr>
              <w:t>Tomáš Kopecký</w:t>
            </w:r>
          </w:p>
        </w:tc>
      </w:tr>
      <w:tr w:rsidR="007D7654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D7654" w:rsidRPr="004729E8" w:rsidRDefault="007D7654" w:rsidP="007D7654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6448" w:type="dxa"/>
            <w:vAlign w:val="center"/>
          </w:tcPr>
          <w:p w:rsidR="007D7654" w:rsidRPr="004729E8" w:rsidRDefault="007D7654" w:rsidP="007D7654">
            <w:pPr>
              <w:rPr>
                <w:rFonts w:ascii="Arial" w:hAnsi="Arial" w:cs="Arial"/>
              </w:rPr>
            </w:pPr>
          </w:p>
        </w:tc>
      </w:tr>
      <w:tr w:rsidR="007D7654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D7654" w:rsidRPr="004729E8" w:rsidRDefault="007D7654" w:rsidP="007D7654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6448" w:type="dxa"/>
            <w:vAlign w:val="center"/>
          </w:tcPr>
          <w:p w:rsidR="007D7654" w:rsidRPr="004729E8" w:rsidRDefault="007D7654" w:rsidP="007D7654">
            <w:pPr>
              <w:rPr>
                <w:rFonts w:ascii="Arial" w:hAnsi="Arial" w:cs="Arial"/>
              </w:rPr>
            </w:pPr>
          </w:p>
        </w:tc>
      </w:tr>
      <w:tr w:rsidR="007D7654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D7654" w:rsidRPr="004729E8" w:rsidRDefault="007D7654" w:rsidP="007D7654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6448" w:type="dxa"/>
            <w:vAlign w:val="center"/>
          </w:tcPr>
          <w:p w:rsidR="007D7654" w:rsidRPr="004729E8" w:rsidRDefault="007D7654" w:rsidP="007D7654">
            <w:pPr>
              <w:ind w:left="44"/>
              <w:rPr>
                <w:rFonts w:ascii="Arial" w:hAnsi="Arial" w:cs="Arial"/>
              </w:rPr>
            </w:pPr>
          </w:p>
        </w:tc>
      </w:tr>
      <w:tr w:rsidR="007D7654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D7654" w:rsidRPr="004729E8" w:rsidRDefault="007D7654" w:rsidP="007D7654">
            <w:pPr>
              <w:pStyle w:val="StylDoleva"/>
              <w:rPr>
                <w:rFonts w:cs="Arial"/>
                <w:sz w:val="24"/>
                <w:szCs w:val="24"/>
              </w:rPr>
            </w:pPr>
            <w:r w:rsidRPr="004729E8">
              <w:rPr>
                <w:rFonts w:cs="Arial"/>
                <w:sz w:val="24"/>
                <w:szCs w:val="24"/>
              </w:rPr>
              <w:t>Odpovědný projektant:</w:t>
            </w:r>
          </w:p>
        </w:tc>
        <w:tc>
          <w:tcPr>
            <w:tcW w:w="6448" w:type="dxa"/>
            <w:vAlign w:val="center"/>
          </w:tcPr>
          <w:p w:rsidR="007D7654" w:rsidRPr="004729E8" w:rsidRDefault="007D7654" w:rsidP="007D7654">
            <w:pPr>
              <w:pStyle w:val="StylDoleva"/>
              <w:rPr>
                <w:rFonts w:cs="Arial"/>
                <w:sz w:val="24"/>
                <w:szCs w:val="24"/>
              </w:rPr>
            </w:pPr>
            <w:r w:rsidRPr="004729E8">
              <w:rPr>
                <w:rFonts w:cs="Arial"/>
                <w:sz w:val="24"/>
                <w:szCs w:val="24"/>
              </w:rPr>
              <w:t xml:space="preserve">Ing. </w:t>
            </w:r>
            <w:r>
              <w:rPr>
                <w:rFonts w:cs="Arial"/>
                <w:sz w:val="24"/>
                <w:szCs w:val="24"/>
              </w:rPr>
              <w:t>Radek Dohnal</w:t>
            </w:r>
          </w:p>
        </w:tc>
      </w:tr>
      <w:tr w:rsidR="007D7654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D7654" w:rsidRPr="004729E8" w:rsidRDefault="007D7654" w:rsidP="007D7654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6448" w:type="dxa"/>
            <w:vAlign w:val="center"/>
          </w:tcPr>
          <w:p w:rsidR="007D7654" w:rsidRPr="004729E8" w:rsidRDefault="007D7654" w:rsidP="007D7654">
            <w:pPr>
              <w:ind w:left="44"/>
              <w:rPr>
                <w:rFonts w:ascii="Arial" w:hAnsi="Arial" w:cs="Arial"/>
              </w:rPr>
            </w:pPr>
          </w:p>
        </w:tc>
      </w:tr>
      <w:tr w:rsidR="007D7654" w:rsidRPr="004729E8">
        <w:trPr>
          <w:cantSplit/>
          <w:trHeight w:val="340"/>
          <w:jc w:val="center"/>
        </w:trPr>
        <w:tc>
          <w:tcPr>
            <w:tcW w:w="2709" w:type="dxa"/>
            <w:vAlign w:val="center"/>
          </w:tcPr>
          <w:p w:rsidR="007D7654" w:rsidRPr="004729E8" w:rsidRDefault="007D7654" w:rsidP="007D7654">
            <w:pPr>
              <w:pStyle w:val="StylDoleva"/>
              <w:rPr>
                <w:rFonts w:cs="Arial"/>
                <w:sz w:val="24"/>
                <w:szCs w:val="24"/>
              </w:rPr>
            </w:pPr>
            <w:r w:rsidRPr="004729E8">
              <w:rPr>
                <w:rFonts w:cs="Arial"/>
                <w:sz w:val="24"/>
                <w:szCs w:val="24"/>
              </w:rPr>
              <w:t>Datum:</w:t>
            </w:r>
          </w:p>
        </w:tc>
        <w:tc>
          <w:tcPr>
            <w:tcW w:w="6448" w:type="dxa"/>
            <w:vAlign w:val="center"/>
          </w:tcPr>
          <w:p w:rsidR="007D7654" w:rsidRPr="004729E8" w:rsidRDefault="007D7654" w:rsidP="00810F22">
            <w:pPr>
              <w:pStyle w:val="StylDoleva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0</w:t>
            </w:r>
            <w:r w:rsidR="00810F22">
              <w:rPr>
                <w:rFonts w:cs="Arial"/>
                <w:sz w:val="24"/>
                <w:szCs w:val="24"/>
              </w:rPr>
              <w:t>5</w:t>
            </w:r>
            <w:r w:rsidRPr="004729E8">
              <w:rPr>
                <w:rFonts w:cs="Arial"/>
                <w:sz w:val="24"/>
                <w:szCs w:val="24"/>
              </w:rPr>
              <w:t xml:space="preserve"> / 201</w:t>
            </w:r>
            <w:r>
              <w:rPr>
                <w:rFonts w:cs="Arial"/>
                <w:sz w:val="24"/>
                <w:szCs w:val="24"/>
              </w:rPr>
              <w:t>5</w:t>
            </w:r>
          </w:p>
        </w:tc>
      </w:tr>
    </w:tbl>
    <w:p w:rsidR="007A1D8E" w:rsidRPr="004729E8" w:rsidRDefault="007A1D8E" w:rsidP="007A1D8E">
      <w:pPr>
        <w:rPr>
          <w:rStyle w:val="StylTimesNewRoman11bTunMoskzele"/>
          <w:rFonts w:ascii="Arial" w:hAnsi="Arial" w:cs="Arial"/>
        </w:rPr>
      </w:pPr>
    </w:p>
    <w:bookmarkEnd w:id="7"/>
    <w:bookmarkEnd w:id="8"/>
    <w:bookmarkEnd w:id="9"/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1842"/>
        <w:gridCol w:w="3828"/>
      </w:tblGrid>
      <w:tr w:rsidR="007A1D8E" w:rsidRPr="004729E8">
        <w:tc>
          <w:tcPr>
            <w:tcW w:w="1560" w:type="dxa"/>
          </w:tcPr>
          <w:p w:rsidR="007A1D8E" w:rsidRPr="004729E8" w:rsidRDefault="007A1D8E" w:rsidP="0082740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A1D8E" w:rsidRPr="004729E8" w:rsidRDefault="007A1D8E" w:rsidP="00827408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7A1D8E" w:rsidRPr="004729E8" w:rsidRDefault="007A1D8E" w:rsidP="00827408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:rsidR="007A1D8E" w:rsidRPr="004729E8" w:rsidRDefault="007A1D8E" w:rsidP="00827408">
            <w:pPr>
              <w:rPr>
                <w:rFonts w:ascii="Arial" w:hAnsi="Arial" w:cs="Arial"/>
              </w:rPr>
            </w:pPr>
          </w:p>
        </w:tc>
      </w:tr>
    </w:tbl>
    <w:p w:rsidR="006F363F" w:rsidRPr="004729E8" w:rsidRDefault="006F363F">
      <w:pPr>
        <w:rPr>
          <w:rFonts w:ascii="Arial" w:hAnsi="Arial" w:cs="Arial"/>
        </w:rPr>
      </w:pPr>
    </w:p>
    <w:p w:rsidR="00982B43" w:rsidRPr="004729E8" w:rsidRDefault="00982B43">
      <w:pPr>
        <w:rPr>
          <w:rFonts w:ascii="Arial" w:hAnsi="Arial" w:cs="Arial"/>
        </w:rPr>
      </w:pPr>
    </w:p>
    <w:p w:rsidR="00982B43" w:rsidRPr="004729E8" w:rsidRDefault="00982B43">
      <w:pPr>
        <w:rPr>
          <w:rFonts w:ascii="Arial" w:hAnsi="Arial" w:cs="Arial"/>
        </w:rPr>
      </w:pPr>
    </w:p>
    <w:p w:rsidR="00982B43" w:rsidRPr="004729E8" w:rsidRDefault="00982B43">
      <w:pPr>
        <w:rPr>
          <w:rFonts w:ascii="Arial" w:hAnsi="Arial" w:cs="Arial"/>
        </w:rPr>
      </w:pPr>
    </w:p>
    <w:p w:rsidR="00982B43" w:rsidRPr="004729E8" w:rsidRDefault="00982B43">
      <w:pPr>
        <w:rPr>
          <w:rFonts w:ascii="Arial" w:hAnsi="Arial" w:cs="Arial"/>
        </w:rPr>
      </w:pPr>
    </w:p>
    <w:p w:rsidR="00982B43" w:rsidRPr="004729E8" w:rsidRDefault="00982B43">
      <w:pPr>
        <w:rPr>
          <w:rFonts w:ascii="Arial" w:hAnsi="Arial" w:cs="Arial"/>
        </w:rPr>
      </w:pPr>
    </w:p>
    <w:p w:rsidR="00982B43" w:rsidRPr="004729E8" w:rsidRDefault="00982B43">
      <w:pPr>
        <w:rPr>
          <w:rFonts w:ascii="Arial" w:hAnsi="Arial" w:cs="Arial"/>
        </w:rPr>
      </w:pPr>
    </w:p>
    <w:p w:rsidR="00982B43" w:rsidRPr="004729E8" w:rsidRDefault="00982B43">
      <w:pPr>
        <w:rPr>
          <w:rFonts w:ascii="Arial" w:hAnsi="Arial" w:cs="Arial"/>
        </w:rPr>
      </w:pPr>
    </w:p>
    <w:p w:rsidR="00982B43" w:rsidRPr="004729E8" w:rsidRDefault="00982B43">
      <w:pPr>
        <w:rPr>
          <w:rFonts w:ascii="Arial" w:hAnsi="Arial" w:cs="Arial"/>
        </w:rPr>
      </w:pPr>
    </w:p>
    <w:p w:rsidR="00982B43" w:rsidRPr="004729E8" w:rsidRDefault="00982B43">
      <w:pPr>
        <w:rPr>
          <w:rFonts w:ascii="Arial" w:hAnsi="Arial" w:cs="Arial"/>
        </w:rPr>
      </w:pPr>
    </w:p>
    <w:p w:rsidR="00982B43" w:rsidRPr="004729E8" w:rsidRDefault="00982B43">
      <w:pPr>
        <w:rPr>
          <w:rFonts w:ascii="Arial" w:hAnsi="Arial" w:cs="Arial"/>
        </w:rPr>
      </w:pPr>
    </w:p>
    <w:p w:rsidR="00982B43" w:rsidRPr="004729E8" w:rsidRDefault="00982B43">
      <w:pPr>
        <w:rPr>
          <w:rFonts w:ascii="Arial" w:hAnsi="Arial" w:cs="Arial"/>
        </w:rPr>
      </w:pPr>
    </w:p>
    <w:p w:rsidR="00982B43" w:rsidRPr="004729E8" w:rsidRDefault="00982B43">
      <w:pPr>
        <w:rPr>
          <w:rFonts w:ascii="Arial" w:hAnsi="Arial" w:cs="Arial"/>
        </w:rPr>
      </w:pPr>
    </w:p>
    <w:p w:rsidR="00982B43" w:rsidRPr="004729E8" w:rsidRDefault="00982B43">
      <w:pPr>
        <w:rPr>
          <w:rFonts w:ascii="Arial" w:hAnsi="Arial" w:cs="Arial"/>
        </w:rPr>
      </w:pPr>
    </w:p>
    <w:p w:rsidR="00982B43" w:rsidRPr="004729E8" w:rsidRDefault="00982B43">
      <w:pPr>
        <w:rPr>
          <w:rFonts w:ascii="Arial" w:hAnsi="Arial" w:cs="Arial"/>
        </w:rPr>
      </w:pPr>
    </w:p>
    <w:p w:rsidR="00982B43" w:rsidRPr="004729E8" w:rsidRDefault="00982B43">
      <w:pPr>
        <w:rPr>
          <w:rFonts w:ascii="Arial" w:hAnsi="Arial" w:cs="Arial"/>
        </w:rPr>
      </w:pPr>
    </w:p>
    <w:p w:rsidR="007A1D8E" w:rsidRPr="004729E8" w:rsidRDefault="007A1D8E">
      <w:pPr>
        <w:rPr>
          <w:rFonts w:ascii="Arial" w:hAnsi="Arial" w:cs="Arial"/>
        </w:rPr>
      </w:pPr>
    </w:p>
    <w:p w:rsidR="006F337F" w:rsidRPr="004729E8" w:rsidRDefault="006F337F" w:rsidP="006F337F">
      <w:pPr>
        <w:pStyle w:val="StylNadpis1ArialPodtrenPed6b"/>
        <w:numPr>
          <w:ilvl w:val="0"/>
          <w:numId w:val="0"/>
        </w:numPr>
        <w:rPr>
          <w:rFonts w:cs="Arial"/>
          <w:sz w:val="6"/>
          <w:szCs w:val="6"/>
        </w:rPr>
      </w:pPr>
    </w:p>
    <w:p w:rsidR="00C92CB0" w:rsidRPr="004729E8" w:rsidRDefault="007A1D8E" w:rsidP="007A1D8E">
      <w:pPr>
        <w:pStyle w:val="StylNadpis1ArialPodtrenPed6b"/>
        <w:rPr>
          <w:rFonts w:cs="Arial"/>
        </w:rPr>
      </w:pPr>
      <w:bookmarkStart w:id="13" w:name="_Toc419374693"/>
      <w:r w:rsidRPr="004729E8">
        <w:rPr>
          <w:rFonts w:cs="Arial"/>
        </w:rPr>
        <w:t>PŘEDMĚT PROJEKTU</w:t>
      </w:r>
      <w:bookmarkEnd w:id="13"/>
    </w:p>
    <w:p w:rsidR="00C92CB0" w:rsidRPr="004729E8" w:rsidRDefault="00C92CB0" w:rsidP="00C92CB0">
      <w:pPr>
        <w:rPr>
          <w:rFonts w:ascii="Arial" w:hAnsi="Arial" w:cs="Arial"/>
        </w:rPr>
      </w:pPr>
    </w:p>
    <w:p w:rsidR="00982B43" w:rsidRPr="004452E8" w:rsidRDefault="00982B43" w:rsidP="00982B43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 w:rsidRPr="004729E8">
        <w:rPr>
          <w:rFonts w:ascii="Arial" w:hAnsi="Arial" w:cs="Arial"/>
          <w:sz w:val="22"/>
          <w:szCs w:val="22"/>
        </w:rPr>
        <w:t xml:space="preserve">Předmětem tohoto projektu je část </w:t>
      </w:r>
      <w:r w:rsidR="007D7654">
        <w:rPr>
          <w:rFonts w:ascii="Arial" w:hAnsi="Arial" w:cs="Arial"/>
          <w:sz w:val="22"/>
          <w:szCs w:val="22"/>
          <w:lang w:val="cs-CZ"/>
        </w:rPr>
        <w:t xml:space="preserve">Building Management systém </w:t>
      </w:r>
      <w:r w:rsidRPr="004729E8">
        <w:rPr>
          <w:rFonts w:ascii="Arial" w:hAnsi="Arial" w:cs="Arial"/>
          <w:sz w:val="22"/>
          <w:szCs w:val="22"/>
        </w:rPr>
        <w:t>(</w:t>
      </w:r>
      <w:r w:rsidR="007D7654">
        <w:rPr>
          <w:rFonts w:ascii="Arial" w:hAnsi="Arial" w:cs="Arial"/>
          <w:sz w:val="22"/>
          <w:szCs w:val="22"/>
          <w:lang w:val="cs-CZ"/>
        </w:rPr>
        <w:t>BMS</w:t>
      </w:r>
      <w:r w:rsidRPr="004729E8">
        <w:rPr>
          <w:rFonts w:ascii="Arial" w:hAnsi="Arial" w:cs="Arial"/>
          <w:sz w:val="22"/>
          <w:szCs w:val="22"/>
        </w:rPr>
        <w:t xml:space="preserve">) </w:t>
      </w:r>
      <w:r w:rsidR="007F20A1">
        <w:rPr>
          <w:rFonts w:ascii="Arial" w:hAnsi="Arial" w:cs="Arial"/>
          <w:sz w:val="22"/>
          <w:szCs w:val="22"/>
          <w:lang w:val="cs-CZ"/>
        </w:rPr>
        <w:t xml:space="preserve">pro </w:t>
      </w:r>
      <w:r w:rsidR="004452E8">
        <w:rPr>
          <w:rFonts w:ascii="Arial" w:hAnsi="Arial" w:cs="Arial"/>
          <w:sz w:val="22"/>
          <w:szCs w:val="22"/>
          <w:lang w:val="cs-CZ"/>
        </w:rPr>
        <w:t>objekt</w:t>
      </w:r>
      <w:r w:rsidR="007F20A1">
        <w:rPr>
          <w:rFonts w:ascii="Arial" w:hAnsi="Arial" w:cs="Arial"/>
          <w:sz w:val="22"/>
          <w:szCs w:val="22"/>
          <w:lang w:val="cs-CZ"/>
        </w:rPr>
        <w:t>y SO01, 04, 06, 07 a 09 areálu Přírodovědecká fakulty MU, na ulici Kotlářská.</w:t>
      </w:r>
    </w:p>
    <w:p w:rsidR="004452E8" w:rsidRPr="004452E8" w:rsidRDefault="004452E8" w:rsidP="004452E8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</w:rPr>
      </w:pPr>
      <w:r w:rsidRPr="004452E8">
        <w:rPr>
          <w:rFonts w:ascii="Arial" w:hAnsi="Arial" w:cs="Arial"/>
          <w:sz w:val="22"/>
          <w:szCs w:val="22"/>
        </w:rPr>
        <w:t xml:space="preserve">Cílem </w:t>
      </w:r>
      <w:r w:rsidR="007F20A1">
        <w:rPr>
          <w:rFonts w:ascii="Arial" w:hAnsi="Arial" w:cs="Arial"/>
          <w:sz w:val="22"/>
          <w:szCs w:val="22"/>
          <w:lang w:val="cs-CZ"/>
        </w:rPr>
        <w:t xml:space="preserve">je připojení vybraných měřidel el. energie do centrálního dohledového systému </w:t>
      </w:r>
      <w:r w:rsidRPr="004452E8">
        <w:rPr>
          <w:rFonts w:ascii="Arial" w:hAnsi="Arial" w:cs="Arial"/>
          <w:sz w:val="22"/>
          <w:szCs w:val="22"/>
        </w:rPr>
        <w:t>úpravy řídicího systému je dosažení plně automatického provozu technologických zařízení s připojením na centrální dispečink</w:t>
      </w:r>
      <w:r w:rsidR="007F20A1">
        <w:rPr>
          <w:rFonts w:ascii="Arial" w:hAnsi="Arial" w:cs="Arial"/>
          <w:sz w:val="22"/>
          <w:szCs w:val="22"/>
          <w:lang w:val="cs-CZ"/>
        </w:rPr>
        <w:t xml:space="preserve"> BMS univerzity</w:t>
      </w:r>
      <w:r w:rsidRPr="004452E8">
        <w:rPr>
          <w:rFonts w:ascii="Arial" w:hAnsi="Arial" w:cs="Arial"/>
          <w:sz w:val="22"/>
          <w:szCs w:val="22"/>
        </w:rPr>
        <w:t>.</w:t>
      </w:r>
    </w:p>
    <w:p w:rsidR="00982B43" w:rsidRPr="004729E8" w:rsidRDefault="00982B43" w:rsidP="00111168">
      <w:pPr>
        <w:ind w:right="237" w:firstLine="360"/>
        <w:jc w:val="both"/>
        <w:rPr>
          <w:rFonts w:ascii="Arial" w:hAnsi="Arial" w:cs="Arial"/>
        </w:rPr>
      </w:pPr>
    </w:p>
    <w:p w:rsidR="00982B43" w:rsidRPr="004729E8" w:rsidRDefault="00982B43" w:rsidP="00982B43">
      <w:pPr>
        <w:pStyle w:val="StylNadpis1ArialPodtrenPed6b"/>
        <w:rPr>
          <w:rFonts w:cs="Arial"/>
        </w:rPr>
      </w:pPr>
      <w:bookmarkStart w:id="14" w:name="_Toc300907023"/>
      <w:bookmarkStart w:id="15" w:name="_Toc419374694"/>
      <w:r w:rsidRPr="004729E8">
        <w:rPr>
          <w:rFonts w:cs="Arial"/>
        </w:rPr>
        <w:t>Projektové podklady</w:t>
      </w:r>
      <w:bookmarkEnd w:id="14"/>
      <w:bookmarkEnd w:id="15"/>
      <w:r w:rsidRPr="004729E8">
        <w:rPr>
          <w:rFonts w:cs="Arial"/>
        </w:rPr>
        <w:t xml:space="preserve"> </w:t>
      </w:r>
    </w:p>
    <w:p w:rsidR="00982B43" w:rsidRPr="004729E8" w:rsidRDefault="00982B43" w:rsidP="00982B43">
      <w:pPr>
        <w:pStyle w:val="StylNadpis1ArialPodtrenPed6b"/>
        <w:numPr>
          <w:ilvl w:val="0"/>
          <w:numId w:val="0"/>
        </w:numPr>
        <w:ind w:left="284"/>
        <w:rPr>
          <w:rFonts w:cs="Arial"/>
        </w:rPr>
      </w:pPr>
    </w:p>
    <w:p w:rsidR="007F20A1" w:rsidRDefault="00982B43" w:rsidP="00982B43">
      <w:pPr>
        <w:pStyle w:val="Seznamsodrkami1"/>
        <w:tabs>
          <w:tab w:val="clear" w:pos="426"/>
        </w:tabs>
        <w:jc w:val="both"/>
      </w:pPr>
      <w:r w:rsidRPr="004729E8">
        <w:t>Dokumentace</w:t>
      </w:r>
      <w:r w:rsidR="007F20A1">
        <w:t xml:space="preserve"> skutečného stavu ESIL</w:t>
      </w:r>
    </w:p>
    <w:p w:rsidR="00982B43" w:rsidRPr="004729E8" w:rsidRDefault="007F20A1" w:rsidP="00982B43">
      <w:pPr>
        <w:pStyle w:val="Seznamsodrkami1"/>
        <w:tabs>
          <w:tab w:val="clear" w:pos="426"/>
        </w:tabs>
        <w:jc w:val="both"/>
      </w:pPr>
      <w:r>
        <w:t xml:space="preserve">Dokumentace </w:t>
      </w:r>
      <w:r w:rsidR="00982B43" w:rsidRPr="004729E8">
        <w:t xml:space="preserve">pro </w:t>
      </w:r>
      <w:r>
        <w:t>provedení stavby ESIL</w:t>
      </w:r>
    </w:p>
    <w:p w:rsidR="00982B43" w:rsidRDefault="00982B43" w:rsidP="00982B43">
      <w:pPr>
        <w:pStyle w:val="Seznamsodrkami1"/>
        <w:tabs>
          <w:tab w:val="clear" w:pos="426"/>
        </w:tabs>
        <w:jc w:val="both"/>
      </w:pPr>
      <w:r w:rsidRPr="004729E8">
        <w:t>Požadavky investora a jeho zástupce</w:t>
      </w:r>
    </w:p>
    <w:p w:rsidR="00D26744" w:rsidRPr="004729E8" w:rsidRDefault="007F20A1" w:rsidP="00982B43">
      <w:pPr>
        <w:pStyle w:val="Seznamsodrkami1"/>
        <w:tabs>
          <w:tab w:val="clear" w:pos="426"/>
        </w:tabs>
        <w:jc w:val="both"/>
      </w:pPr>
      <w:r>
        <w:t>Obhlídka na místě realizace</w:t>
      </w:r>
    </w:p>
    <w:p w:rsidR="00982B43" w:rsidRPr="004729E8" w:rsidRDefault="00982B43" w:rsidP="00982B43">
      <w:pPr>
        <w:pStyle w:val="Seznamsodrkami1"/>
        <w:tabs>
          <w:tab w:val="clear" w:pos="426"/>
        </w:tabs>
        <w:jc w:val="both"/>
      </w:pPr>
      <w:r w:rsidRPr="004729E8">
        <w:t>Požadavky provozovatele</w:t>
      </w:r>
    </w:p>
    <w:p w:rsidR="00982B43" w:rsidRPr="004729E8" w:rsidRDefault="00982B43" w:rsidP="00982B43">
      <w:pPr>
        <w:pStyle w:val="Seznamsodrkami1"/>
        <w:tabs>
          <w:tab w:val="clear" w:pos="426"/>
        </w:tabs>
        <w:jc w:val="both"/>
      </w:pPr>
      <w:r w:rsidRPr="004729E8">
        <w:t>Technická data a údaje zařízení</w:t>
      </w:r>
    </w:p>
    <w:p w:rsidR="00C92CB0" w:rsidRPr="004729E8" w:rsidRDefault="00982B43" w:rsidP="00982B43">
      <w:pPr>
        <w:pStyle w:val="Seznamsodrkami1"/>
        <w:tabs>
          <w:tab w:val="clear" w:pos="426"/>
        </w:tabs>
        <w:jc w:val="both"/>
      </w:pPr>
      <w:r w:rsidRPr="004729E8">
        <w:t>Platné normy ČSN</w:t>
      </w:r>
    </w:p>
    <w:p w:rsidR="00071125" w:rsidRPr="004729E8" w:rsidRDefault="00071125" w:rsidP="00071125">
      <w:pPr>
        <w:pStyle w:val="Seznamsodrkami1"/>
        <w:numPr>
          <w:ilvl w:val="0"/>
          <w:numId w:val="0"/>
        </w:numPr>
        <w:tabs>
          <w:tab w:val="clear" w:pos="426"/>
        </w:tabs>
        <w:ind w:left="360"/>
        <w:jc w:val="both"/>
      </w:pPr>
    </w:p>
    <w:p w:rsidR="00982B43" w:rsidRPr="004729E8" w:rsidRDefault="00982B43" w:rsidP="00982B43">
      <w:pPr>
        <w:pStyle w:val="Seznamsodrkami1"/>
        <w:numPr>
          <w:ilvl w:val="0"/>
          <w:numId w:val="0"/>
        </w:numPr>
        <w:tabs>
          <w:tab w:val="clear" w:pos="426"/>
        </w:tabs>
        <w:ind w:left="360"/>
        <w:jc w:val="both"/>
      </w:pPr>
    </w:p>
    <w:p w:rsidR="00982B43" w:rsidRPr="004729E8" w:rsidRDefault="00982B43" w:rsidP="00982B43">
      <w:pPr>
        <w:pStyle w:val="StylNadpis1ArialPodtrenPed6b"/>
        <w:rPr>
          <w:rFonts w:cs="Arial"/>
        </w:rPr>
      </w:pPr>
      <w:bookmarkStart w:id="16" w:name="_Toc300907024"/>
      <w:bookmarkStart w:id="17" w:name="_Toc419374695"/>
      <w:r w:rsidRPr="004729E8">
        <w:rPr>
          <w:rFonts w:cs="Arial"/>
        </w:rPr>
        <w:t>Použité zkratky a symboly</w:t>
      </w:r>
      <w:bookmarkEnd w:id="16"/>
      <w:bookmarkEnd w:id="17"/>
    </w:p>
    <w:p w:rsidR="00071125" w:rsidRPr="004729E8" w:rsidRDefault="00071125" w:rsidP="00071125">
      <w:pPr>
        <w:pStyle w:val="StylNadpis1ArialPodtrenPed6b"/>
        <w:numPr>
          <w:ilvl w:val="0"/>
          <w:numId w:val="0"/>
        </w:numPr>
        <w:ind w:left="284"/>
        <w:rPr>
          <w:rFonts w:cs="Arial"/>
        </w:rPr>
      </w:pPr>
    </w:p>
    <w:p w:rsidR="00982B43" w:rsidRPr="004729E8" w:rsidRDefault="00982B43" w:rsidP="00982B43">
      <w:pPr>
        <w:pStyle w:val="StylNadpis1ArialPodtrenPed6b"/>
        <w:numPr>
          <w:ilvl w:val="0"/>
          <w:numId w:val="0"/>
        </w:numPr>
        <w:ind w:left="284"/>
        <w:rPr>
          <w:rFonts w:cs="Arial"/>
        </w:rPr>
      </w:pPr>
    </w:p>
    <w:p w:rsidR="00982B43" w:rsidRPr="004729E8" w:rsidRDefault="00982B43" w:rsidP="00982B43">
      <w:pPr>
        <w:rPr>
          <w:rFonts w:ascii="Arial" w:hAnsi="Arial" w:cs="Arial"/>
          <w:sz w:val="22"/>
          <w:szCs w:val="22"/>
        </w:rPr>
      </w:pPr>
      <w:r w:rsidRPr="004729E8">
        <w:rPr>
          <w:rFonts w:ascii="Arial" w:hAnsi="Arial" w:cs="Arial"/>
          <w:sz w:val="22"/>
          <w:szCs w:val="22"/>
        </w:rPr>
        <w:t>BMS</w:t>
      </w:r>
      <w:r w:rsidRPr="004729E8">
        <w:rPr>
          <w:rFonts w:ascii="Arial" w:hAnsi="Arial" w:cs="Arial"/>
          <w:sz w:val="22"/>
          <w:szCs w:val="22"/>
        </w:rPr>
        <w:tab/>
      </w:r>
      <w:r w:rsidRPr="004729E8">
        <w:rPr>
          <w:rFonts w:ascii="Arial" w:hAnsi="Arial" w:cs="Arial"/>
          <w:sz w:val="22"/>
          <w:szCs w:val="22"/>
        </w:rPr>
        <w:tab/>
      </w:r>
      <w:r w:rsidRPr="004729E8">
        <w:rPr>
          <w:rFonts w:ascii="Arial" w:hAnsi="Arial" w:cs="Arial"/>
          <w:sz w:val="22"/>
          <w:szCs w:val="22"/>
        </w:rPr>
        <w:tab/>
        <w:t>…</w:t>
      </w:r>
      <w:r w:rsidRPr="004729E8">
        <w:rPr>
          <w:rFonts w:ascii="Arial" w:hAnsi="Arial" w:cs="Arial"/>
          <w:sz w:val="22"/>
          <w:szCs w:val="22"/>
        </w:rPr>
        <w:tab/>
        <w:t>systém správy budovy (building management system)</w:t>
      </w:r>
    </w:p>
    <w:p w:rsidR="00982B43" w:rsidRPr="004729E8" w:rsidRDefault="00982B43" w:rsidP="00982B43">
      <w:pPr>
        <w:rPr>
          <w:rFonts w:ascii="Arial" w:hAnsi="Arial" w:cs="Arial"/>
          <w:sz w:val="22"/>
          <w:szCs w:val="22"/>
        </w:rPr>
      </w:pPr>
      <w:r w:rsidRPr="004729E8">
        <w:rPr>
          <w:rFonts w:ascii="Arial" w:hAnsi="Arial" w:cs="Arial"/>
          <w:sz w:val="22"/>
          <w:szCs w:val="22"/>
        </w:rPr>
        <w:t>ESIL</w:t>
      </w:r>
      <w:r w:rsidRPr="004729E8">
        <w:rPr>
          <w:rFonts w:ascii="Arial" w:hAnsi="Arial" w:cs="Arial"/>
          <w:sz w:val="22"/>
          <w:szCs w:val="22"/>
        </w:rPr>
        <w:tab/>
      </w:r>
      <w:r w:rsidRPr="004729E8">
        <w:rPr>
          <w:rFonts w:ascii="Arial" w:hAnsi="Arial" w:cs="Arial"/>
          <w:sz w:val="22"/>
          <w:szCs w:val="22"/>
        </w:rPr>
        <w:tab/>
      </w:r>
      <w:r w:rsidRPr="004729E8">
        <w:rPr>
          <w:rFonts w:ascii="Arial" w:hAnsi="Arial" w:cs="Arial"/>
          <w:sz w:val="22"/>
          <w:szCs w:val="22"/>
        </w:rPr>
        <w:tab/>
        <w:t>…</w:t>
      </w:r>
      <w:r w:rsidRPr="004729E8">
        <w:rPr>
          <w:rFonts w:ascii="Arial" w:hAnsi="Arial" w:cs="Arial"/>
          <w:sz w:val="22"/>
          <w:szCs w:val="22"/>
        </w:rPr>
        <w:tab/>
        <w:t>zařízení silnoproudé elektrotechniky a bleskosvody</w:t>
      </w:r>
    </w:p>
    <w:p w:rsidR="00982B43" w:rsidRPr="004729E8" w:rsidRDefault="00982B43" w:rsidP="00982B43">
      <w:pPr>
        <w:rPr>
          <w:rFonts w:ascii="Arial" w:hAnsi="Arial" w:cs="Arial"/>
          <w:sz w:val="22"/>
          <w:szCs w:val="22"/>
        </w:rPr>
      </w:pPr>
      <w:r w:rsidRPr="004729E8">
        <w:rPr>
          <w:rFonts w:ascii="Arial" w:hAnsi="Arial" w:cs="Arial"/>
          <w:sz w:val="22"/>
          <w:szCs w:val="22"/>
        </w:rPr>
        <w:t>SLP</w:t>
      </w:r>
      <w:r w:rsidRPr="004729E8">
        <w:rPr>
          <w:rFonts w:ascii="Arial" w:hAnsi="Arial" w:cs="Arial"/>
          <w:sz w:val="22"/>
          <w:szCs w:val="22"/>
        </w:rPr>
        <w:tab/>
      </w:r>
      <w:r w:rsidRPr="004729E8">
        <w:rPr>
          <w:rFonts w:ascii="Arial" w:hAnsi="Arial" w:cs="Arial"/>
          <w:sz w:val="22"/>
          <w:szCs w:val="22"/>
        </w:rPr>
        <w:tab/>
      </w:r>
      <w:r w:rsidRPr="004729E8">
        <w:rPr>
          <w:rFonts w:ascii="Arial" w:hAnsi="Arial" w:cs="Arial"/>
          <w:sz w:val="22"/>
          <w:szCs w:val="22"/>
        </w:rPr>
        <w:tab/>
        <w:t>…</w:t>
      </w:r>
      <w:r w:rsidRPr="004729E8">
        <w:rPr>
          <w:rFonts w:ascii="Arial" w:hAnsi="Arial" w:cs="Arial"/>
          <w:sz w:val="22"/>
          <w:szCs w:val="22"/>
        </w:rPr>
        <w:tab/>
        <w:t>zařízení slaboproudé elektrotechniky</w:t>
      </w:r>
    </w:p>
    <w:p w:rsidR="00071125" w:rsidRPr="004729E8" w:rsidRDefault="00071125" w:rsidP="00982B43">
      <w:pPr>
        <w:rPr>
          <w:rFonts w:ascii="Arial" w:hAnsi="Arial" w:cs="Arial"/>
          <w:sz w:val="22"/>
          <w:szCs w:val="22"/>
        </w:rPr>
      </w:pPr>
    </w:p>
    <w:p w:rsidR="00982B43" w:rsidRPr="004729E8" w:rsidRDefault="00982B43" w:rsidP="00982B43">
      <w:pPr>
        <w:pStyle w:val="Seznamsodrkami1"/>
        <w:numPr>
          <w:ilvl w:val="0"/>
          <w:numId w:val="0"/>
        </w:numPr>
        <w:tabs>
          <w:tab w:val="clear" w:pos="426"/>
        </w:tabs>
        <w:ind w:left="1428" w:hanging="360"/>
        <w:jc w:val="both"/>
      </w:pPr>
    </w:p>
    <w:p w:rsidR="00982B43" w:rsidRPr="004729E8" w:rsidRDefault="00982B43" w:rsidP="00982B43">
      <w:pPr>
        <w:pStyle w:val="StylNadpis1ArialPodtrenPed6b"/>
        <w:rPr>
          <w:rFonts w:cs="Arial"/>
        </w:rPr>
      </w:pPr>
      <w:bookmarkStart w:id="18" w:name="_Toc300907025"/>
      <w:bookmarkStart w:id="19" w:name="_Toc419374696"/>
      <w:r w:rsidRPr="004729E8">
        <w:rPr>
          <w:rFonts w:cs="Arial"/>
        </w:rPr>
        <w:t>Rozsah projektu</w:t>
      </w:r>
      <w:bookmarkEnd w:id="18"/>
      <w:bookmarkEnd w:id="19"/>
    </w:p>
    <w:p w:rsidR="00982B43" w:rsidRPr="004729E8" w:rsidRDefault="00982B43" w:rsidP="00982B43">
      <w:pPr>
        <w:pStyle w:val="Zkladntext"/>
        <w:outlineLvl w:val="0"/>
        <w:rPr>
          <w:rFonts w:ascii="Arial" w:hAnsi="Arial" w:cs="Arial"/>
          <w:b/>
          <w:sz w:val="22"/>
          <w:szCs w:val="22"/>
        </w:rPr>
      </w:pPr>
    </w:p>
    <w:p w:rsidR="00982B43" w:rsidRPr="004729E8" w:rsidRDefault="00982B43" w:rsidP="007B3080">
      <w:pPr>
        <w:rPr>
          <w:rFonts w:ascii="Arial" w:hAnsi="Arial" w:cs="Arial"/>
          <w:b/>
          <w:sz w:val="22"/>
          <w:szCs w:val="22"/>
        </w:rPr>
      </w:pPr>
      <w:r w:rsidRPr="004729E8">
        <w:rPr>
          <w:rFonts w:ascii="Arial" w:hAnsi="Arial" w:cs="Arial"/>
          <w:b/>
          <w:sz w:val="22"/>
          <w:szCs w:val="22"/>
        </w:rPr>
        <w:t>Projekt řeší:</w:t>
      </w:r>
    </w:p>
    <w:p w:rsidR="007B3080" w:rsidRPr="004729E8" w:rsidRDefault="007B3080" w:rsidP="007B3080">
      <w:pPr>
        <w:rPr>
          <w:rFonts w:ascii="Arial" w:hAnsi="Arial" w:cs="Arial"/>
          <w:b/>
          <w:sz w:val="22"/>
          <w:szCs w:val="22"/>
        </w:rPr>
      </w:pPr>
    </w:p>
    <w:p w:rsidR="007F20A1" w:rsidRDefault="007F20A1" w:rsidP="00982B43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Projekt bude rozdělen do dvou etap:</w:t>
      </w:r>
    </w:p>
    <w:p w:rsidR="007F20A1" w:rsidRDefault="007F20A1" w:rsidP="007F20A1">
      <w:pPr>
        <w:pStyle w:val="Seznamsodrkami1"/>
        <w:numPr>
          <w:ilvl w:val="0"/>
          <w:numId w:val="38"/>
        </w:numPr>
        <w:tabs>
          <w:tab w:val="clear" w:pos="426"/>
        </w:tabs>
        <w:spacing w:before="80"/>
        <w:ind w:firstLine="633"/>
        <w:jc w:val="both"/>
      </w:pPr>
      <w:r>
        <w:t>stavební připravenost pro následné montážní práce BMS</w:t>
      </w:r>
    </w:p>
    <w:p w:rsidR="007F20A1" w:rsidRDefault="007F20A1" w:rsidP="007F20A1">
      <w:pPr>
        <w:pStyle w:val="Seznamsodrkami1"/>
        <w:numPr>
          <w:ilvl w:val="0"/>
          <w:numId w:val="38"/>
        </w:numPr>
        <w:tabs>
          <w:tab w:val="clear" w:pos="426"/>
        </w:tabs>
        <w:spacing w:before="80"/>
        <w:ind w:firstLine="633"/>
        <w:jc w:val="both"/>
      </w:pPr>
      <w:r>
        <w:t>postupná realizace BMS po objektech</w:t>
      </w:r>
    </w:p>
    <w:p w:rsidR="007F20A1" w:rsidRPr="007F20A1" w:rsidRDefault="007F20A1" w:rsidP="00982B43">
      <w:pPr>
        <w:pStyle w:val="Zkladntextodsazen"/>
        <w:ind w:left="0" w:firstLine="567"/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7F20A1" w:rsidRDefault="007F20A1" w:rsidP="00982B43">
      <w:pPr>
        <w:pStyle w:val="Zkladntextodsazen"/>
        <w:ind w:left="0" w:firstLine="567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7F20A1">
        <w:rPr>
          <w:rFonts w:ascii="Arial" w:hAnsi="Arial" w:cs="Arial"/>
          <w:b/>
          <w:sz w:val="22"/>
          <w:szCs w:val="22"/>
          <w:lang w:val="cs-CZ"/>
        </w:rPr>
        <w:t xml:space="preserve">V rámci této </w:t>
      </w:r>
      <w:r>
        <w:rPr>
          <w:rFonts w:ascii="Arial" w:hAnsi="Arial" w:cs="Arial"/>
          <w:b/>
          <w:sz w:val="22"/>
          <w:szCs w:val="22"/>
          <w:lang w:val="cs-CZ"/>
        </w:rPr>
        <w:t xml:space="preserve">etapy </w:t>
      </w:r>
      <w:r w:rsidRPr="007F20A1">
        <w:rPr>
          <w:rFonts w:ascii="Arial" w:hAnsi="Arial" w:cs="Arial"/>
          <w:b/>
          <w:sz w:val="22"/>
          <w:szCs w:val="22"/>
          <w:lang w:val="cs-CZ"/>
        </w:rPr>
        <w:t>bude řešen pouze první bod, tzn. Stavební připravenost pro následné montážní práce BMS!</w:t>
      </w:r>
    </w:p>
    <w:p w:rsidR="007F20A1" w:rsidRPr="007F20A1" w:rsidRDefault="007F20A1" w:rsidP="00982B43">
      <w:pPr>
        <w:pStyle w:val="Zkladntextodsazen"/>
        <w:ind w:left="0" w:firstLine="567"/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266A47" w:rsidRDefault="007F20A1" w:rsidP="007F20A1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7F20A1">
        <w:rPr>
          <w:rFonts w:ascii="Arial" w:hAnsi="Arial" w:cs="Arial"/>
          <w:sz w:val="22"/>
          <w:szCs w:val="22"/>
        </w:rPr>
        <w:t xml:space="preserve">oučástí této etapy je příprava kabelových tras a kabeláží pro připojení elektroměrů na </w:t>
      </w:r>
      <w:r>
        <w:rPr>
          <w:rFonts w:ascii="Arial" w:hAnsi="Arial" w:cs="Arial"/>
          <w:sz w:val="22"/>
          <w:szCs w:val="22"/>
          <w:lang w:val="cs-CZ"/>
        </w:rPr>
        <w:t>datovou</w:t>
      </w:r>
      <w:r w:rsidRPr="007F20A1">
        <w:rPr>
          <w:rFonts w:ascii="Arial" w:hAnsi="Arial" w:cs="Arial"/>
          <w:sz w:val="22"/>
          <w:szCs w:val="22"/>
        </w:rPr>
        <w:t xml:space="preserve"> síť areálu</w:t>
      </w:r>
      <w:r>
        <w:rPr>
          <w:rFonts w:ascii="Arial" w:hAnsi="Arial" w:cs="Arial"/>
          <w:sz w:val="22"/>
          <w:szCs w:val="22"/>
          <w:lang w:val="cs-CZ"/>
        </w:rPr>
        <w:t xml:space="preserve"> PřF MU</w:t>
      </w:r>
      <w:r w:rsidRPr="007F20A1">
        <w:rPr>
          <w:rFonts w:ascii="Arial" w:hAnsi="Arial" w:cs="Arial"/>
          <w:sz w:val="22"/>
          <w:szCs w:val="22"/>
        </w:rPr>
        <w:t>. Etapa zahrnuje dodávku a montáž potřebných trubek, lišt, kabelů, průrazů zdivem mezi silovým rozvaděčem, ve kterém bude instalovaný elektroměr a nejbližší datovou zásuvkou.</w:t>
      </w:r>
      <w:r>
        <w:rPr>
          <w:rFonts w:ascii="Arial" w:hAnsi="Arial" w:cs="Arial"/>
          <w:sz w:val="22"/>
          <w:szCs w:val="22"/>
          <w:lang w:val="cs-CZ"/>
        </w:rPr>
        <w:t xml:space="preserve"> Součástí jsou také </w:t>
      </w:r>
      <w:r w:rsidRPr="007F20A1">
        <w:rPr>
          <w:rFonts w:ascii="Arial" w:hAnsi="Arial" w:cs="Arial"/>
          <w:sz w:val="22"/>
          <w:szCs w:val="22"/>
        </w:rPr>
        <w:t>související stavební práce – zapravení, výmalb</w:t>
      </w:r>
      <w:r>
        <w:rPr>
          <w:rFonts w:ascii="Arial" w:hAnsi="Arial" w:cs="Arial"/>
          <w:sz w:val="22"/>
          <w:szCs w:val="22"/>
          <w:lang w:val="cs-CZ"/>
        </w:rPr>
        <w:t>a</w:t>
      </w:r>
      <w:r w:rsidRPr="007F20A1">
        <w:rPr>
          <w:rFonts w:ascii="Arial" w:hAnsi="Arial" w:cs="Arial"/>
          <w:sz w:val="22"/>
          <w:szCs w:val="22"/>
        </w:rPr>
        <w:t>, úklidy, …</w:t>
      </w:r>
      <w:r w:rsidR="009C0EF5">
        <w:rPr>
          <w:rFonts w:ascii="Arial" w:hAnsi="Arial" w:cs="Arial"/>
          <w:sz w:val="22"/>
          <w:szCs w:val="22"/>
          <w:lang w:val="cs-CZ"/>
        </w:rPr>
        <w:t xml:space="preserve"> dotčených prostor.</w:t>
      </w:r>
      <w:r w:rsidRPr="007F20A1">
        <w:rPr>
          <w:rFonts w:ascii="Arial" w:hAnsi="Arial" w:cs="Arial"/>
          <w:sz w:val="22"/>
          <w:szCs w:val="22"/>
        </w:rPr>
        <w:t xml:space="preserve"> </w:t>
      </w:r>
    </w:p>
    <w:p w:rsidR="007F20A1" w:rsidRPr="007F20A1" w:rsidRDefault="007F20A1" w:rsidP="007F20A1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</w:rPr>
      </w:pPr>
      <w:r w:rsidRPr="007F20A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  <w:lang w:val="cs-CZ"/>
        </w:rPr>
        <w:t>rojekt počítá s tím,</w:t>
      </w:r>
      <w:r w:rsidRPr="007F20A1">
        <w:rPr>
          <w:rFonts w:ascii="Arial" w:hAnsi="Arial" w:cs="Arial"/>
          <w:sz w:val="22"/>
          <w:szCs w:val="22"/>
        </w:rPr>
        <w:t xml:space="preserve"> že budou využity kabelové trasy a stavební činnost během realizace zakázky rekonstrukce </w:t>
      </w:r>
      <w:r>
        <w:rPr>
          <w:rFonts w:ascii="Arial" w:hAnsi="Arial" w:cs="Arial"/>
          <w:sz w:val="22"/>
          <w:szCs w:val="22"/>
          <w:lang w:val="cs-CZ"/>
        </w:rPr>
        <w:t>ESIL</w:t>
      </w:r>
      <w:r w:rsidRPr="007F20A1">
        <w:rPr>
          <w:rFonts w:ascii="Arial" w:hAnsi="Arial" w:cs="Arial"/>
          <w:sz w:val="22"/>
          <w:szCs w:val="22"/>
        </w:rPr>
        <w:t xml:space="preserve"> rozvodů.</w:t>
      </w:r>
    </w:p>
    <w:p w:rsidR="009846BD" w:rsidRPr="004729E8" w:rsidRDefault="009846BD" w:rsidP="0003455F">
      <w:pPr>
        <w:ind w:left="840" w:hanging="240"/>
        <w:jc w:val="both"/>
        <w:rPr>
          <w:rFonts w:ascii="Arial" w:hAnsi="Arial" w:cs="Arial"/>
        </w:rPr>
      </w:pPr>
    </w:p>
    <w:p w:rsidR="009846BD" w:rsidRPr="004729E8" w:rsidRDefault="009846BD" w:rsidP="00846E5C">
      <w:pPr>
        <w:pStyle w:val="StylNadpis1ArialPodtrenPed6b"/>
        <w:spacing w:before="40"/>
        <w:rPr>
          <w:rFonts w:cs="Arial"/>
        </w:rPr>
      </w:pPr>
      <w:bookmarkStart w:id="20" w:name="_Toc300907033"/>
      <w:bookmarkStart w:id="21" w:name="_Toc419374697"/>
      <w:r w:rsidRPr="004729E8">
        <w:rPr>
          <w:rFonts w:cs="Arial"/>
        </w:rPr>
        <w:t>Technické řešení</w:t>
      </w:r>
      <w:bookmarkEnd w:id="20"/>
      <w:bookmarkEnd w:id="21"/>
    </w:p>
    <w:p w:rsidR="009846BD" w:rsidRPr="004729E8" w:rsidRDefault="009846BD" w:rsidP="009846BD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</w:p>
    <w:p w:rsidR="007F20A1" w:rsidRDefault="007F20A1" w:rsidP="009846BD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Stavební připravenost bude řešena v objektech, ve kterých bude současně probíhat úprava stávající technologie ESIL. Jedná se o objekty SO 01, 04, 06, 07 a 09.</w:t>
      </w:r>
    </w:p>
    <w:p w:rsidR="003A4808" w:rsidRPr="004B645D" w:rsidRDefault="003A4808" w:rsidP="009846BD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</w:p>
    <w:p w:rsidR="009846BD" w:rsidRPr="003A4808" w:rsidRDefault="00266A47" w:rsidP="007B3080">
      <w:pPr>
        <w:pStyle w:val="Nadpis2"/>
      </w:pPr>
      <w:bookmarkStart w:id="22" w:name="_Toc419374698"/>
      <w:r>
        <w:t>objekt SO 01 – Děkanát PřF MU</w:t>
      </w:r>
      <w:bookmarkEnd w:id="22"/>
    </w:p>
    <w:p w:rsidR="00266A47" w:rsidRDefault="00266A47" w:rsidP="004B645D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V objektu SO 01 v 1.PP bude provedena příprava pro připojení elektroměru z ESIL rozvaděče RE (m.č. -1005) ke stávající datové zásuvce (m.č. -1011). Trasa bude vedena z ESIL rozvaděče  v trubce pod omítkou, u datové zásuvky bude ukončena v krabičce. V trubce bude natažen kabel UTP cat. 5e, který bude </w:t>
      </w:r>
      <w:r w:rsidR="0037396A">
        <w:rPr>
          <w:rFonts w:ascii="Arial" w:hAnsi="Arial" w:cs="Arial"/>
          <w:sz w:val="22"/>
          <w:szCs w:val="22"/>
          <w:lang w:val="cs-CZ"/>
        </w:rPr>
        <w:t xml:space="preserve">v ukončen nové datové zásuvce </w:t>
      </w:r>
      <w:r>
        <w:rPr>
          <w:rFonts w:ascii="Arial" w:hAnsi="Arial" w:cs="Arial"/>
          <w:sz w:val="22"/>
          <w:szCs w:val="22"/>
          <w:lang w:val="cs-CZ"/>
        </w:rPr>
        <w:t>(</w:t>
      </w:r>
      <w:r w:rsidR="0037396A">
        <w:rPr>
          <w:rFonts w:ascii="Arial" w:hAnsi="Arial" w:cs="Arial"/>
          <w:sz w:val="22"/>
          <w:szCs w:val="22"/>
          <w:lang w:val="cs-CZ"/>
        </w:rPr>
        <w:t>1x RJ45</w:t>
      </w:r>
      <w:r>
        <w:rPr>
          <w:rFonts w:ascii="Arial" w:hAnsi="Arial" w:cs="Arial"/>
          <w:sz w:val="22"/>
          <w:szCs w:val="22"/>
          <w:lang w:val="cs-CZ"/>
        </w:rPr>
        <w:t xml:space="preserve">) </w:t>
      </w:r>
      <w:r w:rsidR="0037396A">
        <w:rPr>
          <w:rFonts w:ascii="Arial" w:hAnsi="Arial" w:cs="Arial"/>
          <w:sz w:val="22"/>
          <w:szCs w:val="22"/>
          <w:lang w:val="cs-CZ"/>
        </w:rPr>
        <w:t>umístěné vedle stávající datové zásuvky</w:t>
      </w:r>
      <w:r>
        <w:rPr>
          <w:rFonts w:ascii="Arial" w:hAnsi="Arial" w:cs="Arial"/>
          <w:sz w:val="22"/>
          <w:szCs w:val="22"/>
          <w:lang w:val="cs-CZ"/>
        </w:rPr>
        <w:t xml:space="preserve">. Kabel </w:t>
      </w:r>
      <w:r w:rsidR="0037396A">
        <w:rPr>
          <w:rFonts w:ascii="Arial" w:hAnsi="Arial" w:cs="Arial"/>
          <w:sz w:val="22"/>
          <w:szCs w:val="22"/>
          <w:lang w:val="cs-CZ"/>
        </w:rPr>
        <w:t xml:space="preserve">UTP </w:t>
      </w:r>
      <w:r>
        <w:rPr>
          <w:rFonts w:ascii="Arial" w:hAnsi="Arial" w:cs="Arial"/>
          <w:sz w:val="22"/>
          <w:szCs w:val="22"/>
          <w:lang w:val="cs-CZ"/>
        </w:rPr>
        <w:t xml:space="preserve">bude </w:t>
      </w:r>
      <w:r w:rsidR="0037396A">
        <w:rPr>
          <w:rFonts w:ascii="Arial" w:hAnsi="Arial" w:cs="Arial"/>
          <w:sz w:val="22"/>
          <w:szCs w:val="22"/>
          <w:lang w:val="cs-CZ"/>
        </w:rPr>
        <w:t xml:space="preserve">v rozvaděči </w:t>
      </w:r>
      <w:r>
        <w:rPr>
          <w:rFonts w:ascii="Arial" w:hAnsi="Arial" w:cs="Arial"/>
          <w:sz w:val="22"/>
          <w:szCs w:val="22"/>
          <w:lang w:val="cs-CZ"/>
        </w:rPr>
        <w:t>ukonče</w:t>
      </w:r>
      <w:r w:rsidR="002E5F89">
        <w:rPr>
          <w:rFonts w:ascii="Arial" w:hAnsi="Arial" w:cs="Arial"/>
          <w:sz w:val="22"/>
          <w:szCs w:val="22"/>
          <w:lang w:val="cs-CZ"/>
        </w:rPr>
        <w:t>n</w:t>
      </w:r>
      <w:r>
        <w:rPr>
          <w:rFonts w:ascii="Arial" w:hAnsi="Arial" w:cs="Arial"/>
          <w:sz w:val="22"/>
          <w:szCs w:val="22"/>
          <w:lang w:val="cs-CZ"/>
        </w:rPr>
        <w:t xml:space="preserve"> konektorem RJ45.</w:t>
      </w:r>
      <w:r w:rsidR="00420976">
        <w:rPr>
          <w:rFonts w:ascii="Arial" w:hAnsi="Arial" w:cs="Arial"/>
          <w:sz w:val="22"/>
          <w:szCs w:val="22"/>
          <w:lang w:val="cs-CZ"/>
        </w:rPr>
        <w:t xml:space="preserve"> V ESIL rozvaděči ponechat kabelovou rezervu UTP min. 1m.</w:t>
      </w:r>
    </w:p>
    <w:p w:rsidR="00177E14" w:rsidRDefault="00177E14" w:rsidP="004B645D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Dále bude z rozvaděče RE vyveden kabel CYKY-J 3x1,5, který bude ukončen volným vývodem – půjde o přípravo na připojení rozvodnice MaR.</w:t>
      </w:r>
    </w:p>
    <w:p w:rsidR="00266A47" w:rsidRDefault="00266A47" w:rsidP="004B645D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Do ESIL rozvaděče bude doplněn 1f jistič 2A/C, na který bude připojena zásuvka 230VAC na DIN lištu</w:t>
      </w:r>
      <w:r w:rsidR="00177E14">
        <w:rPr>
          <w:rFonts w:ascii="Arial" w:hAnsi="Arial" w:cs="Arial"/>
          <w:sz w:val="22"/>
          <w:szCs w:val="22"/>
          <w:lang w:val="cs-CZ"/>
        </w:rPr>
        <w:t xml:space="preserve"> a 1f jistič 6A/C – příprava pro napájení rozvodnice MaR</w:t>
      </w:r>
      <w:r>
        <w:rPr>
          <w:rFonts w:ascii="Arial" w:hAnsi="Arial" w:cs="Arial"/>
          <w:sz w:val="22"/>
          <w:szCs w:val="22"/>
          <w:lang w:val="cs-CZ"/>
        </w:rPr>
        <w:t>.</w:t>
      </w:r>
    </w:p>
    <w:p w:rsidR="00266A47" w:rsidRDefault="00266A47" w:rsidP="004B645D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V rámci další etapy bude do ESIL rozvaděč doplněn převodník RS485/Ethernet, jehož napáje</w:t>
      </w:r>
      <w:r w:rsidR="00CC0D76">
        <w:rPr>
          <w:rFonts w:ascii="Arial" w:hAnsi="Arial" w:cs="Arial"/>
          <w:sz w:val="22"/>
          <w:szCs w:val="22"/>
          <w:lang w:val="cs-CZ"/>
        </w:rPr>
        <w:t>c</w:t>
      </w:r>
      <w:r>
        <w:rPr>
          <w:rFonts w:ascii="Arial" w:hAnsi="Arial" w:cs="Arial"/>
          <w:sz w:val="22"/>
          <w:szCs w:val="22"/>
          <w:lang w:val="cs-CZ"/>
        </w:rPr>
        <w:t>í</w:t>
      </w:r>
      <w:r w:rsidR="00CC0D76">
        <w:rPr>
          <w:rFonts w:ascii="Arial" w:hAnsi="Arial" w:cs="Arial"/>
          <w:sz w:val="22"/>
          <w:szCs w:val="22"/>
          <w:lang w:val="cs-CZ"/>
        </w:rPr>
        <w:t xml:space="preserve"> adaptér</w:t>
      </w:r>
      <w:r>
        <w:rPr>
          <w:rFonts w:ascii="Arial" w:hAnsi="Arial" w:cs="Arial"/>
          <w:sz w:val="22"/>
          <w:szCs w:val="22"/>
          <w:lang w:val="cs-CZ"/>
        </w:rPr>
        <w:t xml:space="preserve"> bude připojen do t</w:t>
      </w:r>
      <w:r w:rsidR="00CC0D76">
        <w:rPr>
          <w:rFonts w:ascii="Arial" w:hAnsi="Arial" w:cs="Arial"/>
          <w:sz w:val="22"/>
          <w:szCs w:val="22"/>
          <w:lang w:val="cs-CZ"/>
        </w:rPr>
        <w:t>é</w:t>
      </w:r>
      <w:r>
        <w:rPr>
          <w:rFonts w:ascii="Arial" w:hAnsi="Arial" w:cs="Arial"/>
          <w:sz w:val="22"/>
          <w:szCs w:val="22"/>
          <w:lang w:val="cs-CZ"/>
        </w:rPr>
        <w:t>to zásuvky 230VAC.</w:t>
      </w:r>
      <w:r w:rsidR="00CC0D76">
        <w:rPr>
          <w:rFonts w:ascii="Arial" w:hAnsi="Arial" w:cs="Arial"/>
          <w:sz w:val="22"/>
          <w:szCs w:val="22"/>
          <w:lang w:val="cs-CZ"/>
        </w:rPr>
        <w:t xml:space="preserve"> Do tohoto adaptéru bude připojen komunikační výstup z elektroměru.</w:t>
      </w:r>
    </w:p>
    <w:p w:rsidR="00E6037E" w:rsidRDefault="00E6037E" w:rsidP="004B645D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</w:p>
    <w:p w:rsidR="00E6037E" w:rsidRPr="00E6037E" w:rsidRDefault="00E6037E" w:rsidP="00E6037E">
      <w:pPr>
        <w:pStyle w:val="Nadpis2"/>
      </w:pPr>
      <w:bookmarkStart w:id="23" w:name="_Toc419374699"/>
      <w:r>
        <w:t>objekt SO 02 – Sekce věd o zemi</w:t>
      </w:r>
      <w:bookmarkEnd w:id="23"/>
    </w:p>
    <w:p w:rsidR="00E6037E" w:rsidRDefault="00E6037E" w:rsidP="00E6037E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V objektu SO 02 v 1.PP bude provedena příprava pro připojení elektroměru z ESIL rozvaděče RS2.1 (m.č. -1001) ke stávající datové zásuvce (m.č. -1005). Trasa bude vedena z ESIL rozvaděče ve stávajícím žlabu (na chodbě) a v trubce pod omítkou (v místnostech). V trubce bude natažen kabel UTP cat. 5e, který bude ukončen v nové datové zásuvce (1x RJ45) umístěné vedle stávající datové zásuvky. Kabel UTP bude v rozvaděči ukončen konektorem RJ45. V ESIL rozvaděči ponechat kabelovou rezervu UTP kabelu min. 1m.</w:t>
      </w:r>
    </w:p>
    <w:p w:rsidR="00E6037E" w:rsidRDefault="00E6037E" w:rsidP="00E6037E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Do ESIL rozvaděče bude doplněn 1f jistič 2A/C, na který bude připojena zásuvka 230VAC na DIN lištu.</w:t>
      </w:r>
    </w:p>
    <w:p w:rsidR="00E6037E" w:rsidRDefault="00E6037E" w:rsidP="00E6037E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V rámci další etapy bude do ESIL rozvaděč doplněn převodník RS485/Ethernet, jehož napájecí adaptér bude připojen do této zásuvky 230VAC. Do tohoto adaptéru bude připojen komunikační výstup z elektroměru.</w:t>
      </w:r>
    </w:p>
    <w:p w:rsidR="00E6037E" w:rsidRDefault="00E6037E" w:rsidP="00E6037E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</w:p>
    <w:p w:rsidR="00CC0D76" w:rsidRPr="003A4808" w:rsidRDefault="00CC0D76" w:rsidP="00CC0D76">
      <w:pPr>
        <w:pStyle w:val="Nadpis2"/>
      </w:pPr>
      <w:bookmarkStart w:id="24" w:name="_Toc419374700"/>
      <w:r>
        <w:t>objekt SO 04 – Menza</w:t>
      </w:r>
      <w:bookmarkEnd w:id="24"/>
    </w:p>
    <w:p w:rsidR="002E5F89" w:rsidRDefault="00CC0D76" w:rsidP="00CC0D76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V objektu SO 0</w:t>
      </w:r>
      <w:r w:rsidR="002E5F89">
        <w:rPr>
          <w:rFonts w:ascii="Arial" w:hAnsi="Arial" w:cs="Arial"/>
          <w:sz w:val="22"/>
          <w:szCs w:val="22"/>
          <w:lang w:val="cs-CZ"/>
        </w:rPr>
        <w:t>4</w:t>
      </w:r>
      <w:r>
        <w:rPr>
          <w:rFonts w:ascii="Arial" w:hAnsi="Arial" w:cs="Arial"/>
          <w:sz w:val="22"/>
          <w:szCs w:val="22"/>
          <w:lang w:val="cs-CZ"/>
        </w:rPr>
        <w:t xml:space="preserve"> v 1.</w:t>
      </w:r>
      <w:r w:rsidR="002E5F89">
        <w:rPr>
          <w:rFonts w:ascii="Arial" w:hAnsi="Arial" w:cs="Arial"/>
          <w:sz w:val="22"/>
          <w:szCs w:val="22"/>
          <w:lang w:val="cs-CZ"/>
        </w:rPr>
        <w:t>N</w:t>
      </w:r>
      <w:r>
        <w:rPr>
          <w:rFonts w:ascii="Arial" w:hAnsi="Arial" w:cs="Arial"/>
          <w:sz w:val="22"/>
          <w:szCs w:val="22"/>
          <w:lang w:val="cs-CZ"/>
        </w:rPr>
        <w:t>P bude provedena příprava pro připojení elektroměru z ESIL rozvaděče R</w:t>
      </w:r>
      <w:r w:rsidR="002E5F89">
        <w:rPr>
          <w:rFonts w:ascii="Arial" w:hAnsi="Arial" w:cs="Arial"/>
          <w:sz w:val="22"/>
          <w:szCs w:val="22"/>
          <w:lang w:val="cs-CZ"/>
        </w:rPr>
        <w:t>S4.1.1</w:t>
      </w:r>
      <w:r>
        <w:rPr>
          <w:rFonts w:ascii="Arial" w:hAnsi="Arial" w:cs="Arial"/>
          <w:sz w:val="22"/>
          <w:szCs w:val="22"/>
          <w:lang w:val="cs-CZ"/>
        </w:rPr>
        <w:t xml:space="preserve"> (m.č. 0</w:t>
      </w:r>
      <w:r w:rsidR="002E5F89">
        <w:rPr>
          <w:rFonts w:ascii="Arial" w:hAnsi="Arial" w:cs="Arial"/>
          <w:sz w:val="22"/>
          <w:szCs w:val="22"/>
          <w:lang w:val="cs-CZ"/>
        </w:rPr>
        <w:t>1</w:t>
      </w:r>
      <w:r>
        <w:rPr>
          <w:rFonts w:ascii="Arial" w:hAnsi="Arial" w:cs="Arial"/>
          <w:sz w:val="22"/>
          <w:szCs w:val="22"/>
          <w:lang w:val="cs-CZ"/>
        </w:rPr>
        <w:t>0</w:t>
      </w:r>
      <w:r w:rsidR="002E5F89">
        <w:rPr>
          <w:rFonts w:ascii="Arial" w:hAnsi="Arial" w:cs="Arial"/>
          <w:sz w:val="22"/>
          <w:szCs w:val="22"/>
          <w:lang w:val="cs-CZ"/>
        </w:rPr>
        <w:t>07</w:t>
      </w:r>
      <w:r>
        <w:rPr>
          <w:rFonts w:ascii="Arial" w:hAnsi="Arial" w:cs="Arial"/>
          <w:sz w:val="22"/>
          <w:szCs w:val="22"/>
          <w:lang w:val="cs-CZ"/>
        </w:rPr>
        <w:t>)</w:t>
      </w:r>
      <w:r w:rsidR="002E5F89">
        <w:rPr>
          <w:rFonts w:ascii="Arial" w:hAnsi="Arial" w:cs="Arial"/>
          <w:sz w:val="22"/>
          <w:szCs w:val="22"/>
          <w:lang w:val="cs-CZ"/>
        </w:rPr>
        <w:t xml:space="preserve"> do rozvaděče RH v 1.PP (m.č. -1018). Současně bude do stejného rozvaděče provedena příprava z ESIL rozvaděče RS4.0.1 v 1.PP (m.č. -1019). </w:t>
      </w:r>
      <w:r w:rsidR="007F77C2">
        <w:rPr>
          <w:rFonts w:ascii="Arial" w:hAnsi="Arial" w:cs="Arial"/>
          <w:sz w:val="22"/>
          <w:szCs w:val="22"/>
          <w:lang w:val="cs-CZ"/>
        </w:rPr>
        <w:t>Z</w:t>
      </w:r>
      <w:r w:rsidR="002E5F89">
        <w:rPr>
          <w:rFonts w:ascii="Arial" w:hAnsi="Arial" w:cs="Arial"/>
          <w:sz w:val="22"/>
          <w:szCs w:val="22"/>
          <w:lang w:val="cs-CZ"/>
        </w:rPr>
        <w:t xml:space="preserve"> rozvaděče RH4 bude provedena kabelová příprava </w:t>
      </w:r>
      <w:r>
        <w:rPr>
          <w:rFonts w:ascii="Arial" w:hAnsi="Arial" w:cs="Arial"/>
          <w:sz w:val="22"/>
          <w:szCs w:val="22"/>
          <w:lang w:val="cs-CZ"/>
        </w:rPr>
        <w:t xml:space="preserve">ke stávající datové zásuvce </w:t>
      </w:r>
      <w:r w:rsidR="002E5F89">
        <w:rPr>
          <w:rFonts w:ascii="Arial" w:hAnsi="Arial" w:cs="Arial"/>
          <w:sz w:val="22"/>
          <w:szCs w:val="22"/>
          <w:lang w:val="cs-CZ"/>
        </w:rPr>
        <w:t>ve stejné místnosti</w:t>
      </w:r>
      <w:r>
        <w:rPr>
          <w:rFonts w:ascii="Arial" w:hAnsi="Arial" w:cs="Arial"/>
          <w:sz w:val="22"/>
          <w:szCs w:val="22"/>
          <w:lang w:val="cs-CZ"/>
        </w:rPr>
        <w:t>. Tras</w:t>
      </w:r>
      <w:r w:rsidR="002E5F89">
        <w:rPr>
          <w:rFonts w:ascii="Arial" w:hAnsi="Arial" w:cs="Arial"/>
          <w:sz w:val="22"/>
          <w:szCs w:val="22"/>
          <w:lang w:val="cs-CZ"/>
        </w:rPr>
        <w:t>y</w:t>
      </w:r>
      <w:r>
        <w:rPr>
          <w:rFonts w:ascii="Arial" w:hAnsi="Arial" w:cs="Arial"/>
          <w:sz w:val="22"/>
          <w:szCs w:val="22"/>
          <w:lang w:val="cs-CZ"/>
        </w:rPr>
        <w:t xml:space="preserve"> bud</w:t>
      </w:r>
      <w:r w:rsidR="002E5F89">
        <w:rPr>
          <w:rFonts w:ascii="Arial" w:hAnsi="Arial" w:cs="Arial"/>
          <w:sz w:val="22"/>
          <w:szCs w:val="22"/>
          <w:lang w:val="cs-CZ"/>
        </w:rPr>
        <w:t>ou</w:t>
      </w:r>
      <w:r>
        <w:rPr>
          <w:rFonts w:ascii="Arial" w:hAnsi="Arial" w:cs="Arial"/>
          <w:sz w:val="22"/>
          <w:szCs w:val="22"/>
          <w:lang w:val="cs-CZ"/>
        </w:rPr>
        <w:t xml:space="preserve"> veden</w:t>
      </w:r>
      <w:r w:rsidR="002E5F89">
        <w:rPr>
          <w:rFonts w:ascii="Arial" w:hAnsi="Arial" w:cs="Arial"/>
          <w:sz w:val="22"/>
          <w:szCs w:val="22"/>
          <w:lang w:val="cs-CZ"/>
        </w:rPr>
        <w:t>y</w:t>
      </w:r>
      <w:r>
        <w:rPr>
          <w:rFonts w:ascii="Arial" w:hAnsi="Arial" w:cs="Arial"/>
          <w:sz w:val="22"/>
          <w:szCs w:val="22"/>
          <w:lang w:val="cs-CZ"/>
        </w:rPr>
        <w:t xml:space="preserve"> z ESIL rozvaděč</w:t>
      </w:r>
      <w:r w:rsidR="002E5F89">
        <w:rPr>
          <w:rFonts w:ascii="Arial" w:hAnsi="Arial" w:cs="Arial"/>
          <w:sz w:val="22"/>
          <w:szCs w:val="22"/>
          <w:lang w:val="cs-CZ"/>
        </w:rPr>
        <w:t>ů</w:t>
      </w:r>
      <w:r>
        <w:rPr>
          <w:rFonts w:ascii="Arial" w:hAnsi="Arial" w:cs="Arial"/>
          <w:sz w:val="22"/>
          <w:szCs w:val="22"/>
          <w:lang w:val="cs-CZ"/>
        </w:rPr>
        <w:t xml:space="preserve"> v trub</w:t>
      </w:r>
      <w:r w:rsidR="002E5F89">
        <w:rPr>
          <w:rFonts w:ascii="Arial" w:hAnsi="Arial" w:cs="Arial"/>
          <w:sz w:val="22"/>
          <w:szCs w:val="22"/>
          <w:lang w:val="cs-CZ"/>
        </w:rPr>
        <w:t>kách</w:t>
      </w:r>
      <w:r>
        <w:rPr>
          <w:rFonts w:ascii="Arial" w:hAnsi="Arial" w:cs="Arial"/>
          <w:sz w:val="22"/>
          <w:szCs w:val="22"/>
          <w:lang w:val="cs-CZ"/>
        </w:rPr>
        <w:t xml:space="preserve"> pod omítkou, </w:t>
      </w:r>
      <w:r w:rsidR="002E5F89">
        <w:rPr>
          <w:rFonts w:ascii="Arial" w:hAnsi="Arial" w:cs="Arial"/>
          <w:sz w:val="22"/>
          <w:szCs w:val="22"/>
          <w:lang w:val="cs-CZ"/>
        </w:rPr>
        <w:t xml:space="preserve">trasa k </w:t>
      </w:r>
      <w:r>
        <w:rPr>
          <w:rFonts w:ascii="Arial" w:hAnsi="Arial" w:cs="Arial"/>
          <w:sz w:val="22"/>
          <w:szCs w:val="22"/>
          <w:lang w:val="cs-CZ"/>
        </w:rPr>
        <w:t>datové zásuv</w:t>
      </w:r>
      <w:r w:rsidR="002E5F89">
        <w:rPr>
          <w:rFonts w:ascii="Arial" w:hAnsi="Arial" w:cs="Arial"/>
          <w:sz w:val="22"/>
          <w:szCs w:val="22"/>
          <w:lang w:val="cs-CZ"/>
        </w:rPr>
        <w:t>ce</w:t>
      </w:r>
      <w:r>
        <w:rPr>
          <w:rFonts w:ascii="Arial" w:hAnsi="Arial" w:cs="Arial"/>
          <w:sz w:val="22"/>
          <w:szCs w:val="22"/>
          <w:lang w:val="cs-CZ"/>
        </w:rPr>
        <w:t xml:space="preserve"> bude ukončena v</w:t>
      </w:r>
      <w:r w:rsidR="0037396A">
        <w:rPr>
          <w:rFonts w:ascii="Arial" w:hAnsi="Arial" w:cs="Arial"/>
          <w:sz w:val="22"/>
          <w:szCs w:val="22"/>
          <w:lang w:val="cs-CZ"/>
        </w:rPr>
        <w:t> nové datové zásuvce (1x RJ 45) umístěné vedle stávající datové zásuvky</w:t>
      </w:r>
      <w:r>
        <w:rPr>
          <w:rFonts w:ascii="Arial" w:hAnsi="Arial" w:cs="Arial"/>
          <w:sz w:val="22"/>
          <w:szCs w:val="22"/>
          <w:lang w:val="cs-CZ"/>
        </w:rPr>
        <w:t>.</w:t>
      </w:r>
      <w:r w:rsidR="002E5F89">
        <w:rPr>
          <w:rFonts w:ascii="Arial" w:hAnsi="Arial" w:cs="Arial"/>
          <w:sz w:val="22"/>
          <w:szCs w:val="22"/>
          <w:lang w:val="cs-CZ"/>
        </w:rPr>
        <w:t xml:space="preserve"> Pro přechod z 1.NP do 1.PP bude využita stávající stoupací trasa ESIL.</w:t>
      </w:r>
    </w:p>
    <w:p w:rsidR="00CC0D76" w:rsidRDefault="002E5F89" w:rsidP="002E5F89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Mezi rozvaděči RS4.1.1 – RH4 a RS4.0.1 – RH4 bude natažen kabel J-Y(st)Y 2x2x0,8. Mezi rozvaděčem RH4 a datovou zásuvkou</w:t>
      </w:r>
      <w:r w:rsidR="00CC0D76">
        <w:rPr>
          <w:rFonts w:ascii="Arial" w:hAnsi="Arial" w:cs="Arial"/>
          <w:sz w:val="22"/>
          <w:szCs w:val="22"/>
          <w:lang w:val="cs-CZ"/>
        </w:rPr>
        <w:t xml:space="preserve"> bude natažen kabel UTP cat. 5e. Kabel </w:t>
      </w:r>
      <w:r>
        <w:rPr>
          <w:rFonts w:ascii="Arial" w:hAnsi="Arial" w:cs="Arial"/>
          <w:sz w:val="22"/>
          <w:szCs w:val="22"/>
          <w:lang w:val="cs-CZ"/>
        </w:rPr>
        <w:t xml:space="preserve">UTP </w:t>
      </w:r>
      <w:r w:rsidR="00CC0D76">
        <w:rPr>
          <w:rFonts w:ascii="Arial" w:hAnsi="Arial" w:cs="Arial"/>
          <w:sz w:val="22"/>
          <w:szCs w:val="22"/>
          <w:lang w:val="cs-CZ"/>
        </w:rPr>
        <w:t xml:space="preserve">bude </w:t>
      </w:r>
      <w:r w:rsidR="0037396A">
        <w:rPr>
          <w:rFonts w:ascii="Arial" w:hAnsi="Arial" w:cs="Arial"/>
          <w:sz w:val="22"/>
          <w:szCs w:val="22"/>
          <w:lang w:val="cs-CZ"/>
        </w:rPr>
        <w:t>v rozvaděči</w:t>
      </w:r>
      <w:r w:rsidR="00CC0D76">
        <w:rPr>
          <w:rFonts w:ascii="Arial" w:hAnsi="Arial" w:cs="Arial"/>
          <w:sz w:val="22"/>
          <w:szCs w:val="22"/>
          <w:lang w:val="cs-CZ"/>
        </w:rPr>
        <w:t xml:space="preserve"> ukonče</w:t>
      </w:r>
      <w:r>
        <w:rPr>
          <w:rFonts w:ascii="Arial" w:hAnsi="Arial" w:cs="Arial"/>
          <w:sz w:val="22"/>
          <w:szCs w:val="22"/>
          <w:lang w:val="cs-CZ"/>
        </w:rPr>
        <w:t>n</w:t>
      </w:r>
      <w:r w:rsidR="00CC0D76">
        <w:rPr>
          <w:rFonts w:ascii="Arial" w:hAnsi="Arial" w:cs="Arial"/>
          <w:sz w:val="22"/>
          <w:szCs w:val="22"/>
          <w:lang w:val="cs-CZ"/>
        </w:rPr>
        <w:t xml:space="preserve"> konektorem RJ45.</w:t>
      </w:r>
      <w:r w:rsidR="00420976">
        <w:rPr>
          <w:rFonts w:ascii="Arial" w:hAnsi="Arial" w:cs="Arial"/>
          <w:sz w:val="22"/>
          <w:szCs w:val="22"/>
          <w:lang w:val="cs-CZ"/>
        </w:rPr>
        <w:t xml:space="preserve"> V ESIL rozvaděči ponechat kabelovou rezervu UTP a J-Y(st)Y min. 1m.</w:t>
      </w:r>
    </w:p>
    <w:p w:rsidR="00CC0D76" w:rsidRDefault="00CC0D76" w:rsidP="00CC0D76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Do ESIL rozvaděče </w:t>
      </w:r>
      <w:r w:rsidR="002E5F89">
        <w:rPr>
          <w:rFonts w:ascii="Arial" w:hAnsi="Arial" w:cs="Arial"/>
          <w:sz w:val="22"/>
          <w:szCs w:val="22"/>
          <w:lang w:val="cs-CZ"/>
        </w:rPr>
        <w:t xml:space="preserve">RH4 </w:t>
      </w:r>
      <w:r>
        <w:rPr>
          <w:rFonts w:ascii="Arial" w:hAnsi="Arial" w:cs="Arial"/>
          <w:sz w:val="22"/>
          <w:szCs w:val="22"/>
          <w:lang w:val="cs-CZ"/>
        </w:rPr>
        <w:t>bude doplněn 1f jistič 2A/C, na který bude připojena zásuvka 230VAC na DIN lištu.</w:t>
      </w:r>
    </w:p>
    <w:p w:rsidR="00CC0D76" w:rsidRDefault="00CC0D76" w:rsidP="00CC0D76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V rámci další etapy bude do ESIL rozvaděč</w:t>
      </w:r>
      <w:r w:rsidR="002E5F89">
        <w:rPr>
          <w:rFonts w:ascii="Arial" w:hAnsi="Arial" w:cs="Arial"/>
          <w:sz w:val="22"/>
          <w:szCs w:val="22"/>
          <w:lang w:val="cs-CZ"/>
        </w:rPr>
        <w:t>e RH4</w:t>
      </w:r>
      <w:r>
        <w:rPr>
          <w:rFonts w:ascii="Arial" w:hAnsi="Arial" w:cs="Arial"/>
          <w:sz w:val="22"/>
          <w:szCs w:val="22"/>
          <w:lang w:val="cs-CZ"/>
        </w:rPr>
        <w:t xml:space="preserve"> doplněn převodník RS485/Ethernet, jehož napájecí adaptér bude připojen do této zásuvky 230VAC. Do tohoto adaptéru bud</w:t>
      </w:r>
      <w:r w:rsidR="002E5F89">
        <w:rPr>
          <w:rFonts w:ascii="Arial" w:hAnsi="Arial" w:cs="Arial"/>
          <w:sz w:val="22"/>
          <w:szCs w:val="22"/>
          <w:lang w:val="cs-CZ"/>
        </w:rPr>
        <w:t>ou</w:t>
      </w:r>
      <w:r>
        <w:rPr>
          <w:rFonts w:ascii="Arial" w:hAnsi="Arial" w:cs="Arial"/>
          <w:sz w:val="22"/>
          <w:szCs w:val="22"/>
          <w:lang w:val="cs-CZ"/>
        </w:rPr>
        <w:t xml:space="preserve"> připojen</w:t>
      </w:r>
      <w:r w:rsidR="002E5F89">
        <w:rPr>
          <w:rFonts w:ascii="Arial" w:hAnsi="Arial" w:cs="Arial"/>
          <w:sz w:val="22"/>
          <w:szCs w:val="22"/>
          <w:lang w:val="cs-CZ"/>
        </w:rPr>
        <w:t>y</w:t>
      </w:r>
      <w:r>
        <w:rPr>
          <w:rFonts w:ascii="Arial" w:hAnsi="Arial" w:cs="Arial"/>
          <w:sz w:val="22"/>
          <w:szCs w:val="22"/>
          <w:lang w:val="cs-CZ"/>
        </w:rPr>
        <w:t xml:space="preserve"> </w:t>
      </w:r>
      <w:r w:rsidR="002E5F89">
        <w:rPr>
          <w:rFonts w:ascii="Arial" w:hAnsi="Arial" w:cs="Arial"/>
          <w:sz w:val="22"/>
          <w:szCs w:val="22"/>
          <w:lang w:val="cs-CZ"/>
        </w:rPr>
        <w:t xml:space="preserve">všechny tři </w:t>
      </w:r>
      <w:r>
        <w:rPr>
          <w:rFonts w:ascii="Arial" w:hAnsi="Arial" w:cs="Arial"/>
          <w:sz w:val="22"/>
          <w:szCs w:val="22"/>
          <w:lang w:val="cs-CZ"/>
        </w:rPr>
        <w:t>komunikační výstup</w:t>
      </w:r>
      <w:r w:rsidR="002E5F89">
        <w:rPr>
          <w:rFonts w:ascii="Arial" w:hAnsi="Arial" w:cs="Arial"/>
          <w:sz w:val="22"/>
          <w:szCs w:val="22"/>
          <w:lang w:val="cs-CZ"/>
        </w:rPr>
        <w:t>y</w:t>
      </w:r>
      <w:r>
        <w:rPr>
          <w:rFonts w:ascii="Arial" w:hAnsi="Arial" w:cs="Arial"/>
          <w:sz w:val="22"/>
          <w:szCs w:val="22"/>
          <w:lang w:val="cs-CZ"/>
        </w:rPr>
        <w:t xml:space="preserve"> z elektroměr</w:t>
      </w:r>
      <w:r w:rsidR="002E5F89">
        <w:rPr>
          <w:rFonts w:ascii="Arial" w:hAnsi="Arial" w:cs="Arial"/>
          <w:sz w:val="22"/>
          <w:szCs w:val="22"/>
          <w:lang w:val="cs-CZ"/>
        </w:rPr>
        <w:t>ů</w:t>
      </w:r>
      <w:r>
        <w:rPr>
          <w:rFonts w:ascii="Arial" w:hAnsi="Arial" w:cs="Arial"/>
          <w:sz w:val="22"/>
          <w:szCs w:val="22"/>
          <w:lang w:val="cs-CZ"/>
        </w:rPr>
        <w:t>.</w:t>
      </w:r>
    </w:p>
    <w:p w:rsidR="00CC0D76" w:rsidRDefault="00CC0D76" w:rsidP="004B645D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</w:p>
    <w:p w:rsidR="00216217" w:rsidRPr="003A4808" w:rsidRDefault="00216217" w:rsidP="00216217">
      <w:pPr>
        <w:pStyle w:val="Nadpis2"/>
      </w:pPr>
      <w:bookmarkStart w:id="25" w:name="_Toc419374701"/>
      <w:r>
        <w:lastRenderedPageBreak/>
        <w:t>objekt SO 06 – Ústav teoretické fyziky a astrofyziky</w:t>
      </w:r>
      <w:bookmarkEnd w:id="25"/>
    </w:p>
    <w:p w:rsidR="00216217" w:rsidRDefault="00216217" w:rsidP="00216217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V objektu SO 06 ve 2.NP a 1.NP bude provedena příprava pro připojení elektroměrů z patrových ESIL rozvaděčů RS6.2.1 (m.č. 02022), RS6.2.2 (m.č. 02020), RS6.1.1 (m.č. 01023), RS6.1.2 (m.č. 01020) a z hlavní ESIL rozvaděče RH6.1 (m.č. -1011).</w:t>
      </w:r>
    </w:p>
    <w:p w:rsidR="007F77C2" w:rsidRDefault="00216217" w:rsidP="00216217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V obou chodbách bude využito stávající stoupací trasy ESIL vedení z 2.NP do 1.PP. Z obou stoupaček bude provedena kabelová příprava do rozvaděče RH6.1. </w:t>
      </w:r>
      <w:r w:rsidR="007F77C2">
        <w:rPr>
          <w:rFonts w:ascii="Arial" w:hAnsi="Arial" w:cs="Arial"/>
          <w:sz w:val="22"/>
          <w:szCs w:val="22"/>
          <w:lang w:val="cs-CZ"/>
        </w:rPr>
        <w:t>Z</w:t>
      </w:r>
      <w:r>
        <w:rPr>
          <w:rFonts w:ascii="Arial" w:hAnsi="Arial" w:cs="Arial"/>
          <w:sz w:val="22"/>
          <w:szCs w:val="22"/>
          <w:lang w:val="cs-CZ"/>
        </w:rPr>
        <w:t> rozvaděče RH</w:t>
      </w:r>
      <w:r w:rsidR="007F77C2">
        <w:rPr>
          <w:rFonts w:ascii="Arial" w:hAnsi="Arial" w:cs="Arial"/>
          <w:sz w:val="22"/>
          <w:szCs w:val="22"/>
          <w:lang w:val="cs-CZ"/>
        </w:rPr>
        <w:t>6.1</w:t>
      </w:r>
      <w:r>
        <w:rPr>
          <w:rFonts w:ascii="Arial" w:hAnsi="Arial" w:cs="Arial"/>
          <w:sz w:val="22"/>
          <w:szCs w:val="22"/>
          <w:lang w:val="cs-CZ"/>
        </w:rPr>
        <w:t xml:space="preserve"> bude provedena kabelová příprava ke stávající datové zásuvce ve stejné místnosti</w:t>
      </w:r>
      <w:r w:rsidR="007F77C2">
        <w:rPr>
          <w:rFonts w:ascii="Arial" w:hAnsi="Arial" w:cs="Arial"/>
          <w:sz w:val="22"/>
          <w:szCs w:val="22"/>
          <w:lang w:val="cs-CZ"/>
        </w:rPr>
        <w:t xml:space="preserve"> (m.č. -1011)</w:t>
      </w:r>
      <w:r>
        <w:rPr>
          <w:rFonts w:ascii="Arial" w:hAnsi="Arial" w:cs="Arial"/>
          <w:sz w:val="22"/>
          <w:szCs w:val="22"/>
          <w:lang w:val="cs-CZ"/>
        </w:rPr>
        <w:t>. Trasy budou vedeny z ESIL rozvaděčů v</w:t>
      </w:r>
      <w:r w:rsidR="007F77C2">
        <w:rPr>
          <w:rFonts w:ascii="Arial" w:hAnsi="Arial" w:cs="Arial"/>
          <w:sz w:val="22"/>
          <w:szCs w:val="22"/>
          <w:lang w:val="cs-CZ"/>
        </w:rPr>
        <w:t xml:space="preserve">e stávajících stoupacích vedeních, na chodbě v 1.PP v liště pod stropem a v m.č. -1011 v trubce pod omítkou, </w:t>
      </w:r>
      <w:r>
        <w:rPr>
          <w:rFonts w:ascii="Arial" w:hAnsi="Arial" w:cs="Arial"/>
          <w:sz w:val="22"/>
          <w:szCs w:val="22"/>
          <w:lang w:val="cs-CZ"/>
        </w:rPr>
        <w:t>trasa k</w:t>
      </w:r>
      <w:r w:rsidR="0037396A">
        <w:rPr>
          <w:rFonts w:ascii="Arial" w:hAnsi="Arial" w:cs="Arial"/>
          <w:sz w:val="22"/>
          <w:szCs w:val="22"/>
          <w:lang w:val="cs-CZ"/>
        </w:rPr>
        <w:t>e stávající</w:t>
      </w:r>
      <w:r>
        <w:rPr>
          <w:rFonts w:ascii="Arial" w:hAnsi="Arial" w:cs="Arial"/>
          <w:sz w:val="22"/>
          <w:szCs w:val="22"/>
          <w:lang w:val="cs-CZ"/>
        </w:rPr>
        <w:t xml:space="preserve"> datové zásuvce bude ukončena v</w:t>
      </w:r>
      <w:r w:rsidR="0037396A">
        <w:rPr>
          <w:rFonts w:ascii="Arial" w:hAnsi="Arial" w:cs="Arial"/>
          <w:sz w:val="22"/>
          <w:szCs w:val="22"/>
          <w:lang w:val="cs-CZ"/>
        </w:rPr>
        <w:t> nové datové zásuvce (1x RJ45) umístěné vede stávající datové zásuvky</w:t>
      </w:r>
      <w:r>
        <w:rPr>
          <w:rFonts w:ascii="Arial" w:hAnsi="Arial" w:cs="Arial"/>
          <w:sz w:val="22"/>
          <w:szCs w:val="22"/>
          <w:lang w:val="cs-CZ"/>
        </w:rPr>
        <w:t>.</w:t>
      </w:r>
    </w:p>
    <w:p w:rsidR="00216217" w:rsidRDefault="00216217" w:rsidP="00216217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Mezi rozvaděči RS</w:t>
      </w:r>
      <w:r w:rsidR="007F77C2">
        <w:rPr>
          <w:rFonts w:ascii="Arial" w:hAnsi="Arial" w:cs="Arial"/>
          <w:sz w:val="22"/>
          <w:szCs w:val="22"/>
          <w:lang w:val="cs-CZ"/>
        </w:rPr>
        <w:t>6</w:t>
      </w:r>
      <w:r>
        <w:rPr>
          <w:rFonts w:ascii="Arial" w:hAnsi="Arial" w:cs="Arial"/>
          <w:sz w:val="22"/>
          <w:szCs w:val="22"/>
          <w:lang w:val="cs-CZ"/>
        </w:rPr>
        <w:t>.</w:t>
      </w:r>
      <w:r w:rsidR="007F77C2">
        <w:rPr>
          <w:rFonts w:ascii="Arial" w:hAnsi="Arial" w:cs="Arial"/>
          <w:sz w:val="22"/>
          <w:szCs w:val="22"/>
          <w:lang w:val="cs-CZ"/>
        </w:rPr>
        <w:t>2</w:t>
      </w:r>
      <w:r>
        <w:rPr>
          <w:rFonts w:ascii="Arial" w:hAnsi="Arial" w:cs="Arial"/>
          <w:sz w:val="22"/>
          <w:szCs w:val="22"/>
          <w:lang w:val="cs-CZ"/>
        </w:rPr>
        <w:t>.</w:t>
      </w:r>
      <w:r w:rsidR="007F77C2">
        <w:rPr>
          <w:rFonts w:ascii="Arial" w:hAnsi="Arial" w:cs="Arial"/>
          <w:sz w:val="22"/>
          <w:szCs w:val="22"/>
          <w:lang w:val="cs-CZ"/>
        </w:rPr>
        <w:t>2</w:t>
      </w:r>
      <w:r>
        <w:rPr>
          <w:rFonts w:ascii="Arial" w:hAnsi="Arial" w:cs="Arial"/>
          <w:sz w:val="22"/>
          <w:szCs w:val="22"/>
          <w:lang w:val="cs-CZ"/>
        </w:rPr>
        <w:t xml:space="preserve"> – </w:t>
      </w:r>
      <w:r w:rsidR="007F77C2">
        <w:rPr>
          <w:rFonts w:ascii="Arial" w:hAnsi="Arial" w:cs="Arial"/>
          <w:sz w:val="22"/>
          <w:szCs w:val="22"/>
          <w:lang w:val="cs-CZ"/>
        </w:rPr>
        <w:t xml:space="preserve">RS6.1.2 – </w:t>
      </w:r>
      <w:r>
        <w:rPr>
          <w:rFonts w:ascii="Arial" w:hAnsi="Arial" w:cs="Arial"/>
          <w:sz w:val="22"/>
          <w:szCs w:val="22"/>
          <w:lang w:val="cs-CZ"/>
        </w:rPr>
        <w:t>RH</w:t>
      </w:r>
      <w:r w:rsidR="007F77C2">
        <w:rPr>
          <w:rFonts w:ascii="Arial" w:hAnsi="Arial" w:cs="Arial"/>
          <w:sz w:val="22"/>
          <w:szCs w:val="22"/>
          <w:lang w:val="cs-CZ"/>
        </w:rPr>
        <w:t>6.1</w:t>
      </w:r>
      <w:r>
        <w:rPr>
          <w:rFonts w:ascii="Arial" w:hAnsi="Arial" w:cs="Arial"/>
          <w:sz w:val="22"/>
          <w:szCs w:val="22"/>
          <w:lang w:val="cs-CZ"/>
        </w:rPr>
        <w:t xml:space="preserve"> a </w:t>
      </w:r>
      <w:r w:rsidR="007F77C2">
        <w:rPr>
          <w:rFonts w:ascii="Arial" w:hAnsi="Arial" w:cs="Arial"/>
          <w:sz w:val="22"/>
          <w:szCs w:val="22"/>
          <w:lang w:val="cs-CZ"/>
        </w:rPr>
        <w:t>RS6.2.1 – RS6.1.1</w:t>
      </w:r>
      <w:r>
        <w:rPr>
          <w:rFonts w:ascii="Arial" w:hAnsi="Arial" w:cs="Arial"/>
          <w:sz w:val="22"/>
          <w:szCs w:val="22"/>
          <w:lang w:val="cs-CZ"/>
        </w:rPr>
        <w:t xml:space="preserve"> –</w:t>
      </w:r>
      <w:r w:rsidR="007F77C2">
        <w:rPr>
          <w:rFonts w:ascii="Arial" w:hAnsi="Arial" w:cs="Arial"/>
          <w:sz w:val="22"/>
          <w:szCs w:val="22"/>
          <w:lang w:val="cs-CZ"/>
        </w:rPr>
        <w:t xml:space="preserve"> RH6.1</w:t>
      </w:r>
      <w:r>
        <w:rPr>
          <w:rFonts w:ascii="Arial" w:hAnsi="Arial" w:cs="Arial"/>
          <w:sz w:val="22"/>
          <w:szCs w:val="22"/>
          <w:lang w:val="cs-CZ"/>
        </w:rPr>
        <w:t xml:space="preserve"> bud</w:t>
      </w:r>
      <w:r w:rsidR="007F77C2">
        <w:rPr>
          <w:rFonts w:ascii="Arial" w:hAnsi="Arial" w:cs="Arial"/>
          <w:sz w:val="22"/>
          <w:szCs w:val="22"/>
          <w:lang w:val="cs-CZ"/>
        </w:rPr>
        <w:t>ou</w:t>
      </w:r>
      <w:r>
        <w:rPr>
          <w:rFonts w:ascii="Arial" w:hAnsi="Arial" w:cs="Arial"/>
          <w:sz w:val="22"/>
          <w:szCs w:val="22"/>
          <w:lang w:val="cs-CZ"/>
        </w:rPr>
        <w:t xml:space="preserve"> natažen</w:t>
      </w:r>
      <w:r w:rsidR="007F77C2">
        <w:rPr>
          <w:rFonts w:ascii="Arial" w:hAnsi="Arial" w:cs="Arial"/>
          <w:sz w:val="22"/>
          <w:szCs w:val="22"/>
          <w:lang w:val="cs-CZ"/>
        </w:rPr>
        <w:t>y</w:t>
      </w:r>
      <w:r>
        <w:rPr>
          <w:rFonts w:ascii="Arial" w:hAnsi="Arial" w:cs="Arial"/>
          <w:sz w:val="22"/>
          <w:szCs w:val="22"/>
          <w:lang w:val="cs-CZ"/>
        </w:rPr>
        <w:t xml:space="preserve"> kabel</w:t>
      </w:r>
      <w:r w:rsidR="007F77C2">
        <w:rPr>
          <w:rFonts w:ascii="Arial" w:hAnsi="Arial" w:cs="Arial"/>
          <w:sz w:val="22"/>
          <w:szCs w:val="22"/>
          <w:lang w:val="cs-CZ"/>
        </w:rPr>
        <w:t>y</w:t>
      </w:r>
      <w:r>
        <w:rPr>
          <w:rFonts w:ascii="Arial" w:hAnsi="Arial" w:cs="Arial"/>
          <w:sz w:val="22"/>
          <w:szCs w:val="22"/>
          <w:lang w:val="cs-CZ"/>
        </w:rPr>
        <w:t xml:space="preserve"> J-Y(st)Y 2x2x0,8. Mezi rozvaděčem RH</w:t>
      </w:r>
      <w:r w:rsidR="007F77C2">
        <w:rPr>
          <w:rFonts w:ascii="Arial" w:hAnsi="Arial" w:cs="Arial"/>
          <w:sz w:val="22"/>
          <w:szCs w:val="22"/>
          <w:lang w:val="cs-CZ"/>
        </w:rPr>
        <w:t>6.1</w:t>
      </w:r>
      <w:r>
        <w:rPr>
          <w:rFonts w:ascii="Arial" w:hAnsi="Arial" w:cs="Arial"/>
          <w:sz w:val="22"/>
          <w:szCs w:val="22"/>
          <w:lang w:val="cs-CZ"/>
        </w:rPr>
        <w:t xml:space="preserve"> a datovou zásuvkou bude natažen kabel UTP cat. 5e. Kabel UTP bude </w:t>
      </w:r>
      <w:r w:rsidR="0037396A">
        <w:rPr>
          <w:rFonts w:ascii="Arial" w:hAnsi="Arial" w:cs="Arial"/>
          <w:sz w:val="22"/>
          <w:szCs w:val="22"/>
          <w:lang w:val="cs-CZ"/>
        </w:rPr>
        <w:t xml:space="preserve">v rozvaděči </w:t>
      </w:r>
      <w:r>
        <w:rPr>
          <w:rFonts w:ascii="Arial" w:hAnsi="Arial" w:cs="Arial"/>
          <w:sz w:val="22"/>
          <w:szCs w:val="22"/>
          <w:lang w:val="cs-CZ"/>
        </w:rPr>
        <w:t>ukončen konektorem RJ45.</w:t>
      </w:r>
      <w:r w:rsidR="00420976">
        <w:rPr>
          <w:rFonts w:ascii="Arial" w:hAnsi="Arial" w:cs="Arial"/>
          <w:sz w:val="22"/>
          <w:szCs w:val="22"/>
          <w:lang w:val="cs-CZ"/>
        </w:rPr>
        <w:t xml:space="preserve"> V ESIL rozvaděči ponechat kabelovou rezervu UTP a J-Y(st)Y min. 1m.</w:t>
      </w:r>
    </w:p>
    <w:p w:rsidR="00216217" w:rsidRDefault="00216217" w:rsidP="00216217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Do ESIL rozvaděče </w:t>
      </w:r>
      <w:r w:rsidR="007F77C2">
        <w:rPr>
          <w:rFonts w:ascii="Arial" w:hAnsi="Arial" w:cs="Arial"/>
          <w:sz w:val="22"/>
          <w:szCs w:val="22"/>
          <w:lang w:val="cs-CZ"/>
        </w:rPr>
        <w:t>RH6.1</w:t>
      </w:r>
      <w:r>
        <w:rPr>
          <w:rFonts w:ascii="Arial" w:hAnsi="Arial" w:cs="Arial"/>
          <w:sz w:val="22"/>
          <w:szCs w:val="22"/>
          <w:lang w:val="cs-CZ"/>
        </w:rPr>
        <w:t xml:space="preserve"> bude doplněn 1f jistič 2A/C, na který bude připojena zásuvka 230VAC na DIN lištu.</w:t>
      </w:r>
    </w:p>
    <w:p w:rsidR="00216217" w:rsidRDefault="00216217" w:rsidP="00216217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V rámci další etapy bude do ESIL rozvaděče RH</w:t>
      </w:r>
      <w:r w:rsidR="007F77C2">
        <w:rPr>
          <w:rFonts w:ascii="Arial" w:hAnsi="Arial" w:cs="Arial"/>
          <w:sz w:val="22"/>
          <w:szCs w:val="22"/>
          <w:lang w:val="cs-CZ"/>
        </w:rPr>
        <w:t>6.1</w:t>
      </w:r>
      <w:r>
        <w:rPr>
          <w:rFonts w:ascii="Arial" w:hAnsi="Arial" w:cs="Arial"/>
          <w:sz w:val="22"/>
          <w:szCs w:val="22"/>
          <w:lang w:val="cs-CZ"/>
        </w:rPr>
        <w:t xml:space="preserve"> doplněn převodník RS485/Ethernet, jehož napájecí adaptér bude připojen do této zásuvky 230VAC. Do tohoto adaptéru budou připojen</w:t>
      </w:r>
      <w:r w:rsidR="007F77C2">
        <w:rPr>
          <w:rFonts w:ascii="Arial" w:hAnsi="Arial" w:cs="Arial"/>
          <w:sz w:val="22"/>
          <w:szCs w:val="22"/>
          <w:lang w:val="cs-CZ"/>
        </w:rPr>
        <w:t>o</w:t>
      </w:r>
      <w:r>
        <w:rPr>
          <w:rFonts w:ascii="Arial" w:hAnsi="Arial" w:cs="Arial"/>
          <w:sz w:val="22"/>
          <w:szCs w:val="22"/>
          <w:lang w:val="cs-CZ"/>
        </w:rPr>
        <w:t xml:space="preserve"> všech </w:t>
      </w:r>
      <w:r w:rsidR="007F77C2">
        <w:rPr>
          <w:rFonts w:ascii="Arial" w:hAnsi="Arial" w:cs="Arial"/>
          <w:sz w:val="22"/>
          <w:szCs w:val="22"/>
          <w:lang w:val="cs-CZ"/>
        </w:rPr>
        <w:t>pět</w:t>
      </w:r>
      <w:r>
        <w:rPr>
          <w:rFonts w:ascii="Arial" w:hAnsi="Arial" w:cs="Arial"/>
          <w:sz w:val="22"/>
          <w:szCs w:val="22"/>
          <w:lang w:val="cs-CZ"/>
        </w:rPr>
        <w:t xml:space="preserve"> komunikační</w:t>
      </w:r>
      <w:r w:rsidR="007F77C2">
        <w:rPr>
          <w:rFonts w:ascii="Arial" w:hAnsi="Arial" w:cs="Arial"/>
          <w:sz w:val="22"/>
          <w:szCs w:val="22"/>
          <w:lang w:val="cs-CZ"/>
        </w:rPr>
        <w:t>ch</w:t>
      </w:r>
      <w:r>
        <w:rPr>
          <w:rFonts w:ascii="Arial" w:hAnsi="Arial" w:cs="Arial"/>
          <w:sz w:val="22"/>
          <w:szCs w:val="22"/>
          <w:lang w:val="cs-CZ"/>
        </w:rPr>
        <w:t xml:space="preserve"> výstup</w:t>
      </w:r>
      <w:r w:rsidR="007F77C2">
        <w:rPr>
          <w:rFonts w:ascii="Arial" w:hAnsi="Arial" w:cs="Arial"/>
          <w:sz w:val="22"/>
          <w:szCs w:val="22"/>
          <w:lang w:val="cs-CZ"/>
        </w:rPr>
        <w:t>ů</w:t>
      </w:r>
      <w:r>
        <w:rPr>
          <w:rFonts w:ascii="Arial" w:hAnsi="Arial" w:cs="Arial"/>
          <w:sz w:val="22"/>
          <w:szCs w:val="22"/>
          <w:lang w:val="cs-CZ"/>
        </w:rPr>
        <w:t xml:space="preserve"> z elektroměrů.</w:t>
      </w:r>
    </w:p>
    <w:p w:rsidR="006903D5" w:rsidRDefault="006903D5" w:rsidP="00216217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</w:p>
    <w:p w:rsidR="006903D5" w:rsidRPr="003A4808" w:rsidRDefault="006903D5" w:rsidP="006903D5">
      <w:pPr>
        <w:pStyle w:val="Nadpis2"/>
      </w:pPr>
      <w:bookmarkStart w:id="26" w:name="_Toc419374702"/>
      <w:r>
        <w:t>objekt SO 07 – Ústav fyzikální elektroniky</w:t>
      </w:r>
      <w:bookmarkEnd w:id="26"/>
    </w:p>
    <w:p w:rsidR="006903D5" w:rsidRDefault="006903D5" w:rsidP="006903D5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V objektu SO 07 v 1.NP bude provedena příprava pro připojení dvou elektroměrů z ESIL rozvaděče RS7.1 (m.č. 01015) ke stávající datové zásuvce (m.č. 01014). Trasa bude vedena z ESIL</w:t>
      </w:r>
      <w:r w:rsidR="0037396A">
        <w:rPr>
          <w:rFonts w:ascii="Arial" w:hAnsi="Arial" w:cs="Arial"/>
          <w:sz w:val="22"/>
          <w:szCs w:val="22"/>
          <w:lang w:val="cs-CZ"/>
        </w:rPr>
        <w:t xml:space="preserve"> rozvaděče v trubce pod omítkou</w:t>
      </w:r>
      <w:r>
        <w:rPr>
          <w:rFonts w:ascii="Arial" w:hAnsi="Arial" w:cs="Arial"/>
          <w:sz w:val="22"/>
          <w:szCs w:val="22"/>
          <w:lang w:val="cs-CZ"/>
        </w:rPr>
        <w:t xml:space="preserve">. </w:t>
      </w:r>
      <w:r w:rsidR="0037396A">
        <w:rPr>
          <w:rFonts w:ascii="Arial" w:hAnsi="Arial" w:cs="Arial"/>
          <w:sz w:val="22"/>
          <w:szCs w:val="22"/>
          <w:lang w:val="cs-CZ"/>
        </w:rPr>
        <w:t>V trubce bude natažen kabel UTP cat. 5e, který bude ukončen v nové datové zásuvce (1x RJ45) umístěné vedle stávající datové zásuvky. Kabel UTP bude v rozvaděči ukončen konektorem RJ45.</w:t>
      </w:r>
      <w:r w:rsidR="00420976">
        <w:rPr>
          <w:rFonts w:ascii="Arial" w:hAnsi="Arial" w:cs="Arial"/>
          <w:sz w:val="22"/>
          <w:szCs w:val="22"/>
          <w:lang w:val="cs-CZ"/>
        </w:rPr>
        <w:t xml:space="preserve"> V ESIL rozvaděči ponechat kabelovou rezervu UTP a J-Y(st)Y min. 1m.</w:t>
      </w:r>
    </w:p>
    <w:p w:rsidR="006903D5" w:rsidRDefault="006903D5" w:rsidP="006903D5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Do ESIL rozvaděče bude doplněn 1f jistič 2A/C, na který bude připojena zásuvka 230VAC na DIN lištu.</w:t>
      </w:r>
    </w:p>
    <w:p w:rsidR="006903D5" w:rsidRDefault="006903D5" w:rsidP="006903D5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V rámci další etapy bude do ESIL rozvaděč doplněn převodník RS485/Ethernet, jehož napájecí adaptér bude připojen do této zásuvky 230VAC. Do tohoto adaptéru budou připojeny komunikační výstupy z obou elektroměrů.</w:t>
      </w:r>
    </w:p>
    <w:p w:rsidR="006903D5" w:rsidRDefault="006903D5" w:rsidP="006903D5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</w:p>
    <w:p w:rsidR="006903D5" w:rsidRPr="003A4808" w:rsidRDefault="006903D5" w:rsidP="006903D5">
      <w:pPr>
        <w:pStyle w:val="Nadpis2"/>
      </w:pPr>
      <w:bookmarkStart w:id="27" w:name="_Toc419374703"/>
      <w:r>
        <w:t>objekt SO 09 – Ústav fyziky kondenzovaných látek</w:t>
      </w:r>
      <w:bookmarkEnd w:id="27"/>
    </w:p>
    <w:p w:rsidR="006903D5" w:rsidRDefault="006903D5" w:rsidP="006903D5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V objektu SO 09 v 1.PP bude provedena příprava pro připojení elektroměru z ESIL rozvaděče RS9.01 (m.č. -1014) ke stávající datové zásuvce (m.č. -1012). Trasa bude vedena z ESIL rozvaděče ve stávajícím žlabu (na chodbě) a v trubce pod omítkou (v místnostech). </w:t>
      </w:r>
      <w:r w:rsidR="0037396A">
        <w:rPr>
          <w:rFonts w:ascii="Arial" w:hAnsi="Arial" w:cs="Arial"/>
          <w:sz w:val="22"/>
          <w:szCs w:val="22"/>
          <w:lang w:val="cs-CZ"/>
        </w:rPr>
        <w:t>V trubce bude natažen kabel UTP cat. 5e, který bude ukončen v nové datové zásuvce (1x RJ45) umístěné vedle stávající datové zásuvky. Kabel UTP bude v rozvaděči ukončen konektorem RJ45.</w:t>
      </w:r>
      <w:r w:rsidR="00420976">
        <w:rPr>
          <w:rFonts w:ascii="Arial" w:hAnsi="Arial" w:cs="Arial"/>
          <w:sz w:val="22"/>
          <w:szCs w:val="22"/>
          <w:lang w:val="cs-CZ"/>
        </w:rPr>
        <w:t xml:space="preserve"> V ESIL rozvaděči ponechat kabelovou rezervu UTP a J-Y(st)Y min. 1m.</w:t>
      </w:r>
    </w:p>
    <w:p w:rsidR="006903D5" w:rsidRDefault="006903D5" w:rsidP="006903D5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Do ESIL rozvaděče bude doplněn 1f jistič 2A/C, na který bude připojena zásuvka 230VAC na DIN lištu.</w:t>
      </w:r>
    </w:p>
    <w:p w:rsidR="006903D5" w:rsidRDefault="006903D5" w:rsidP="006903D5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V rámci další etapy bude do ESIL rozvaděč doplněn převodník RS485/Ethernet, jehož napájecí adaptér bude připojen do této zásuvky 230VAC. Do tohoto adaptéru bude připojen komunikační výstup z elektroměru.</w:t>
      </w:r>
    </w:p>
    <w:p w:rsidR="009846BD" w:rsidRPr="004729E8" w:rsidRDefault="009846BD" w:rsidP="009846BD">
      <w:pPr>
        <w:rPr>
          <w:rFonts w:ascii="Arial" w:hAnsi="Arial" w:cs="Arial"/>
          <w:sz w:val="28"/>
          <w:szCs w:val="28"/>
        </w:rPr>
      </w:pPr>
    </w:p>
    <w:p w:rsidR="0042528F" w:rsidRPr="004729E8" w:rsidRDefault="0042528F" w:rsidP="0042528F">
      <w:pPr>
        <w:pStyle w:val="StylNadpis1ArialPodtrenPed6b"/>
        <w:ind w:right="237"/>
        <w:rPr>
          <w:rFonts w:cs="Arial"/>
        </w:rPr>
      </w:pPr>
      <w:bookmarkStart w:id="28" w:name="_Toc37473651"/>
      <w:bookmarkStart w:id="29" w:name="_Toc38182609"/>
      <w:bookmarkStart w:id="30" w:name="_Toc137027251"/>
      <w:bookmarkStart w:id="31" w:name="_Toc152473405"/>
      <w:bookmarkStart w:id="32" w:name="_Toc419374704"/>
      <w:r w:rsidRPr="004729E8">
        <w:rPr>
          <w:rFonts w:cs="Arial"/>
        </w:rPr>
        <w:lastRenderedPageBreak/>
        <w:t>Bezpečnost a hygiena práce</w:t>
      </w:r>
      <w:bookmarkEnd w:id="28"/>
      <w:bookmarkEnd w:id="29"/>
      <w:bookmarkEnd w:id="30"/>
      <w:bookmarkEnd w:id="31"/>
      <w:bookmarkEnd w:id="32"/>
      <w:r w:rsidRPr="004729E8">
        <w:rPr>
          <w:rFonts w:cs="Arial"/>
        </w:rPr>
        <w:t xml:space="preserve"> </w:t>
      </w:r>
    </w:p>
    <w:p w:rsidR="0042528F" w:rsidRPr="004729E8" w:rsidRDefault="0042528F" w:rsidP="007B3080">
      <w:pPr>
        <w:pStyle w:val="Nadpis2"/>
      </w:pPr>
      <w:bookmarkStart w:id="33" w:name="_Toc37473652"/>
      <w:bookmarkStart w:id="34" w:name="_Toc38182610"/>
      <w:bookmarkStart w:id="35" w:name="_Toc38276994"/>
      <w:bookmarkStart w:id="36" w:name="_Toc137027252"/>
      <w:bookmarkStart w:id="37" w:name="_Toc152473406"/>
      <w:bookmarkStart w:id="38" w:name="_Toc419374705"/>
      <w:r w:rsidRPr="004729E8">
        <w:t>Provádění stavebně-montážních prací</w:t>
      </w:r>
      <w:bookmarkEnd w:id="33"/>
      <w:bookmarkEnd w:id="34"/>
      <w:bookmarkEnd w:id="35"/>
      <w:bookmarkEnd w:id="36"/>
      <w:bookmarkEnd w:id="37"/>
      <w:bookmarkEnd w:id="38"/>
      <w:r w:rsidRPr="004729E8">
        <w:t xml:space="preserve"> </w:t>
      </w:r>
    </w:p>
    <w:p w:rsidR="0042528F" w:rsidRPr="004729E8" w:rsidRDefault="0042528F" w:rsidP="0042528F">
      <w:pPr>
        <w:rPr>
          <w:rFonts w:ascii="Arial" w:hAnsi="Arial" w:cs="Arial"/>
          <w:sz w:val="22"/>
          <w:szCs w:val="22"/>
        </w:rPr>
      </w:pPr>
      <w:r w:rsidRPr="004729E8">
        <w:rPr>
          <w:rFonts w:ascii="Arial" w:hAnsi="Arial" w:cs="Arial"/>
          <w:sz w:val="22"/>
          <w:szCs w:val="22"/>
        </w:rPr>
        <w:t xml:space="preserve">Při provádění prací musí být dodržena příslušná ustanovení následujících norem: </w:t>
      </w:r>
    </w:p>
    <w:p w:rsidR="0042528F" w:rsidRPr="004729E8" w:rsidRDefault="0042528F" w:rsidP="0042528F">
      <w:pPr>
        <w:keepNext/>
        <w:keepLines/>
        <w:ind w:left="284" w:hanging="284"/>
        <w:rPr>
          <w:rFonts w:ascii="Arial" w:hAnsi="Arial" w:cs="Arial"/>
          <w:sz w:val="22"/>
          <w:szCs w:val="22"/>
        </w:rPr>
      </w:pPr>
      <w:r w:rsidRPr="004729E8">
        <w:rPr>
          <w:rFonts w:ascii="Arial" w:hAnsi="Arial" w:cs="Arial"/>
          <w:sz w:val="22"/>
          <w:szCs w:val="22"/>
        </w:rPr>
        <w:t>-</w:t>
      </w:r>
      <w:r w:rsidRPr="004729E8">
        <w:rPr>
          <w:rFonts w:ascii="Arial" w:hAnsi="Arial" w:cs="Arial"/>
          <w:sz w:val="22"/>
          <w:szCs w:val="22"/>
        </w:rPr>
        <w:tab/>
        <w:t xml:space="preserve">ČSN 34 3100 - Bezpečnostní předpisy pro obsluhu a práci na el. zařízeních, </w:t>
      </w:r>
    </w:p>
    <w:p w:rsidR="0042528F" w:rsidRPr="004729E8" w:rsidRDefault="0042528F" w:rsidP="0042528F">
      <w:pPr>
        <w:ind w:left="284" w:hanging="284"/>
        <w:rPr>
          <w:rFonts w:ascii="Arial" w:hAnsi="Arial" w:cs="Arial"/>
          <w:sz w:val="22"/>
          <w:szCs w:val="22"/>
        </w:rPr>
      </w:pPr>
      <w:r w:rsidRPr="004729E8">
        <w:rPr>
          <w:rFonts w:ascii="Arial" w:hAnsi="Arial" w:cs="Arial"/>
          <w:sz w:val="22"/>
          <w:szCs w:val="22"/>
        </w:rPr>
        <w:t>-</w:t>
      </w:r>
      <w:r w:rsidRPr="004729E8">
        <w:rPr>
          <w:rFonts w:ascii="Arial" w:hAnsi="Arial" w:cs="Arial"/>
          <w:sz w:val="22"/>
          <w:szCs w:val="22"/>
        </w:rPr>
        <w:tab/>
        <w:t xml:space="preserve">ČSN 34 3101 - Bezpečnostní předpisy pro obsluhu a práci na el. vedeních, </w:t>
      </w:r>
    </w:p>
    <w:p w:rsidR="0042528F" w:rsidRPr="004729E8" w:rsidRDefault="0042528F" w:rsidP="0042528F">
      <w:pPr>
        <w:ind w:left="284" w:hanging="284"/>
        <w:rPr>
          <w:rFonts w:ascii="Arial" w:hAnsi="Arial" w:cs="Arial"/>
          <w:sz w:val="22"/>
          <w:szCs w:val="22"/>
        </w:rPr>
      </w:pPr>
      <w:r w:rsidRPr="004729E8">
        <w:rPr>
          <w:rFonts w:ascii="Arial" w:hAnsi="Arial" w:cs="Arial"/>
          <w:sz w:val="22"/>
          <w:szCs w:val="22"/>
        </w:rPr>
        <w:t>-</w:t>
      </w:r>
      <w:r w:rsidRPr="004729E8">
        <w:rPr>
          <w:rFonts w:ascii="Arial" w:hAnsi="Arial" w:cs="Arial"/>
          <w:sz w:val="22"/>
          <w:szCs w:val="22"/>
        </w:rPr>
        <w:tab/>
        <w:t>ČSN 34 3103 - Bezpečnostní předpisy pro obsluhu a práci na el. přístrojích a rozváděčích</w:t>
      </w:r>
    </w:p>
    <w:p w:rsidR="0042528F" w:rsidRPr="004729E8" w:rsidRDefault="0042528F" w:rsidP="0042528F">
      <w:pPr>
        <w:ind w:left="284" w:hanging="284"/>
        <w:rPr>
          <w:rFonts w:ascii="Arial" w:hAnsi="Arial" w:cs="Arial"/>
        </w:rPr>
      </w:pPr>
    </w:p>
    <w:p w:rsidR="0042528F" w:rsidRPr="004729E8" w:rsidRDefault="0042528F" w:rsidP="007B3080">
      <w:pPr>
        <w:pStyle w:val="Nadpis2"/>
      </w:pPr>
      <w:bookmarkStart w:id="39" w:name="_Toc37473654"/>
      <w:bookmarkStart w:id="40" w:name="_Toc38182612"/>
      <w:bookmarkStart w:id="41" w:name="_Toc38276996"/>
      <w:bookmarkStart w:id="42" w:name="_Toc137027254"/>
      <w:bookmarkStart w:id="43" w:name="_Toc152473408"/>
      <w:bookmarkStart w:id="44" w:name="_Toc419374706"/>
      <w:r w:rsidRPr="004729E8">
        <w:t>Kvalifikace pracovníků</w:t>
      </w:r>
      <w:bookmarkEnd w:id="39"/>
      <w:bookmarkEnd w:id="40"/>
      <w:bookmarkEnd w:id="41"/>
      <w:bookmarkEnd w:id="42"/>
      <w:bookmarkEnd w:id="43"/>
      <w:bookmarkEnd w:id="44"/>
    </w:p>
    <w:p w:rsidR="0042528F" w:rsidRPr="004729E8" w:rsidRDefault="0042528F" w:rsidP="0042528F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</w:rPr>
      </w:pPr>
      <w:r w:rsidRPr="004729E8">
        <w:rPr>
          <w:rFonts w:ascii="Arial" w:hAnsi="Arial" w:cs="Arial"/>
          <w:sz w:val="22"/>
          <w:szCs w:val="22"/>
        </w:rPr>
        <w:t xml:space="preserve">Osoby pověřené obsluhou a údržbou el. zařízení musí mít odpovídající kvalifikaci dle vyhl. ČUBP č. 50/78 Sb. </w:t>
      </w:r>
    </w:p>
    <w:p w:rsidR="0042528F" w:rsidRPr="004729E8" w:rsidRDefault="0042528F" w:rsidP="0042528F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</w:rPr>
      </w:pPr>
      <w:r w:rsidRPr="004729E8">
        <w:rPr>
          <w:rFonts w:ascii="Arial" w:hAnsi="Arial" w:cs="Arial"/>
          <w:sz w:val="22"/>
          <w:szCs w:val="22"/>
        </w:rPr>
        <w:t xml:space="preserve">Tyto osoby musí prokázat znalost místních provozních a bezpečnostních předpisů, protipožárních opatření, první pomoci při úrazech elektřinou a znalost postupu a způsobu hlášení závad na svěřeném zařízení. </w:t>
      </w:r>
    </w:p>
    <w:p w:rsidR="0042528F" w:rsidRPr="004729E8" w:rsidRDefault="0042528F" w:rsidP="0042528F">
      <w:pPr>
        <w:rPr>
          <w:rFonts w:ascii="Arial" w:hAnsi="Arial" w:cs="Arial"/>
        </w:rPr>
      </w:pPr>
    </w:p>
    <w:p w:rsidR="0042528F" w:rsidRPr="004729E8" w:rsidRDefault="0042528F" w:rsidP="007B3080">
      <w:pPr>
        <w:pStyle w:val="Nadpis2"/>
      </w:pPr>
      <w:bookmarkStart w:id="45" w:name="_Toc37473655"/>
      <w:bookmarkStart w:id="46" w:name="_Toc38182613"/>
      <w:bookmarkStart w:id="47" w:name="_Toc38276997"/>
      <w:bookmarkStart w:id="48" w:name="_Toc137027255"/>
      <w:bookmarkStart w:id="49" w:name="_Toc152473409"/>
      <w:bookmarkStart w:id="50" w:name="_Toc419374707"/>
      <w:r w:rsidRPr="004729E8">
        <w:t>Hygiena práce</w:t>
      </w:r>
      <w:bookmarkEnd w:id="45"/>
      <w:bookmarkEnd w:id="46"/>
      <w:bookmarkEnd w:id="47"/>
      <w:bookmarkEnd w:id="48"/>
      <w:bookmarkEnd w:id="49"/>
      <w:bookmarkEnd w:id="50"/>
      <w:r w:rsidRPr="004729E8">
        <w:t xml:space="preserve"> </w:t>
      </w:r>
    </w:p>
    <w:p w:rsidR="002A58DF" w:rsidRPr="00B154F7" w:rsidRDefault="0042528F" w:rsidP="00B154F7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</w:rPr>
      </w:pPr>
      <w:r w:rsidRPr="004729E8">
        <w:rPr>
          <w:rFonts w:ascii="Arial" w:hAnsi="Arial" w:cs="Arial"/>
          <w:sz w:val="22"/>
          <w:szCs w:val="22"/>
        </w:rPr>
        <w:t>Projektová dokumentace je zpracována v souladu s platnými hygienickými předpisy a souvisejícími normami, zejména hygienickými předpisy - svazek 39/1978, směrnice č. 46 o hygienických požadavcích na pracovní prostředí.</w:t>
      </w:r>
    </w:p>
    <w:sectPr w:rsidR="002A58DF" w:rsidRPr="00B154F7" w:rsidSect="004452E8">
      <w:headerReference w:type="default" r:id="rId7"/>
      <w:footerReference w:type="default" r:id="rId8"/>
      <w:pgSz w:w="11906" w:h="16838" w:code="9"/>
      <w:pgMar w:top="1380" w:right="1133" w:bottom="1079" w:left="1080" w:header="709" w:footer="3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654" w:rsidRDefault="007D7654">
      <w:r>
        <w:separator/>
      </w:r>
    </w:p>
  </w:endnote>
  <w:endnote w:type="continuationSeparator" w:id="0">
    <w:p w:rsidR="007D7654" w:rsidRDefault="007D7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654" w:rsidRPr="000662EA" w:rsidRDefault="007D7654" w:rsidP="004452E8">
    <w:pPr>
      <w:pStyle w:val="Zpat"/>
      <w:pBdr>
        <w:top w:val="single" w:sz="4" w:space="2" w:color="auto"/>
      </w:pBdr>
      <w:tabs>
        <w:tab w:val="clear" w:pos="9072"/>
        <w:tab w:val="right" w:pos="9781"/>
      </w:tabs>
      <w:rPr>
        <w:rFonts w:ascii="Arial" w:hAnsi="Arial" w:cs="Arial"/>
        <w:sz w:val="18"/>
        <w:szCs w:val="18"/>
      </w:rPr>
    </w:pPr>
    <w:r w:rsidRPr="000662EA">
      <w:rPr>
        <w:rFonts w:ascii="Arial" w:hAnsi="Arial" w:cs="Arial"/>
        <w:sz w:val="18"/>
        <w:szCs w:val="18"/>
      </w:rPr>
      <w:t>vy</w:t>
    </w:r>
    <w:r>
      <w:rPr>
        <w:rFonts w:ascii="Arial" w:hAnsi="Arial" w:cs="Arial"/>
        <w:sz w:val="18"/>
        <w:szCs w:val="18"/>
      </w:rPr>
      <w:t>pracoval : Dohnal R.</w:t>
    </w:r>
    <w:r w:rsidRPr="000662EA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FILENAME \* MERGEFORMAT </w:instrText>
    </w:r>
    <w:r>
      <w:rPr>
        <w:rFonts w:ascii="Arial" w:hAnsi="Arial" w:cs="Arial"/>
        <w:sz w:val="18"/>
        <w:szCs w:val="18"/>
      </w:rPr>
      <w:fldChar w:fldCharType="separate"/>
    </w:r>
    <w:r w:rsidR="008437A5">
      <w:rPr>
        <w:rFonts w:ascii="Arial" w:hAnsi="Arial" w:cs="Arial"/>
        <w:noProof/>
        <w:sz w:val="18"/>
        <w:szCs w:val="18"/>
      </w:rPr>
      <w:t>MU-PřF-DPS-SOxx-BMS-01_Technicka zprava</w:t>
    </w:r>
    <w:r>
      <w:rPr>
        <w:rFonts w:ascii="Arial" w:hAnsi="Arial" w:cs="Arial"/>
        <w:sz w:val="18"/>
        <w:szCs w:val="18"/>
      </w:rPr>
      <w:fldChar w:fldCharType="end"/>
    </w:r>
    <w:r w:rsidRPr="000662EA">
      <w:rPr>
        <w:rFonts w:ascii="Arial" w:hAnsi="Arial" w:cs="Arial"/>
        <w:sz w:val="18"/>
        <w:szCs w:val="18"/>
      </w:rPr>
      <w:tab/>
      <w:t xml:space="preserve">List č. </w:t>
    </w:r>
    <w:r w:rsidRPr="000662EA">
      <w:rPr>
        <w:rStyle w:val="slostrnky"/>
        <w:rFonts w:ascii="Arial" w:hAnsi="Arial" w:cs="Arial"/>
        <w:sz w:val="18"/>
        <w:szCs w:val="18"/>
      </w:rPr>
      <w:fldChar w:fldCharType="begin"/>
    </w:r>
    <w:r w:rsidRPr="000662EA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0662EA">
      <w:rPr>
        <w:rStyle w:val="slostrnky"/>
        <w:rFonts w:ascii="Arial" w:hAnsi="Arial" w:cs="Arial"/>
        <w:sz w:val="18"/>
        <w:szCs w:val="18"/>
      </w:rPr>
      <w:fldChar w:fldCharType="separate"/>
    </w:r>
    <w:r w:rsidR="008437A5">
      <w:rPr>
        <w:rStyle w:val="slostrnky"/>
        <w:rFonts w:ascii="Arial" w:hAnsi="Arial" w:cs="Arial"/>
        <w:noProof/>
        <w:sz w:val="18"/>
        <w:szCs w:val="18"/>
      </w:rPr>
      <w:t>2</w:t>
    </w:r>
    <w:r w:rsidRPr="000662EA">
      <w:rPr>
        <w:rStyle w:val="slostrnky"/>
        <w:rFonts w:ascii="Arial" w:hAnsi="Arial" w:cs="Arial"/>
        <w:sz w:val="18"/>
        <w:szCs w:val="18"/>
      </w:rPr>
      <w:fldChar w:fldCharType="end"/>
    </w:r>
    <w:r w:rsidRPr="000662EA">
      <w:rPr>
        <w:rStyle w:val="slostrnky"/>
        <w:rFonts w:ascii="Arial" w:hAnsi="Arial" w:cs="Arial"/>
        <w:sz w:val="18"/>
        <w:szCs w:val="18"/>
      </w:rPr>
      <w:t xml:space="preserve"> / </w:t>
    </w:r>
    <w:r w:rsidRPr="000662EA">
      <w:rPr>
        <w:rStyle w:val="slostrnky"/>
        <w:rFonts w:ascii="Arial" w:hAnsi="Arial" w:cs="Arial"/>
        <w:sz w:val="18"/>
        <w:szCs w:val="18"/>
      </w:rPr>
      <w:fldChar w:fldCharType="begin"/>
    </w:r>
    <w:r w:rsidRPr="000662EA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0662EA">
      <w:rPr>
        <w:rStyle w:val="slostrnky"/>
        <w:rFonts w:ascii="Arial" w:hAnsi="Arial" w:cs="Arial"/>
        <w:sz w:val="18"/>
        <w:szCs w:val="18"/>
      </w:rPr>
      <w:fldChar w:fldCharType="separate"/>
    </w:r>
    <w:r w:rsidR="008437A5">
      <w:rPr>
        <w:rStyle w:val="slostrnky"/>
        <w:rFonts w:ascii="Arial" w:hAnsi="Arial" w:cs="Arial"/>
        <w:noProof/>
        <w:sz w:val="18"/>
        <w:szCs w:val="18"/>
      </w:rPr>
      <w:t>7</w:t>
    </w:r>
    <w:r w:rsidRPr="000662EA">
      <w:rPr>
        <w:rStyle w:val="slostrnky"/>
        <w:rFonts w:ascii="Arial" w:hAnsi="Arial" w:cs="Arial"/>
        <w:sz w:val="18"/>
        <w:szCs w:val="18"/>
      </w:rPr>
      <w:fldChar w:fldCharType="end"/>
    </w:r>
  </w:p>
  <w:p w:rsidR="007D7654" w:rsidRPr="000662EA" w:rsidRDefault="007D7654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datum : </w:t>
    </w:r>
    <w:r w:rsidR="008437A5">
      <w:rPr>
        <w:rFonts w:ascii="Arial" w:hAnsi="Arial" w:cs="Arial"/>
        <w:sz w:val="18"/>
        <w:szCs w:val="18"/>
      </w:rPr>
      <w:t>14</w:t>
    </w:r>
    <w:r>
      <w:rPr>
        <w:rFonts w:ascii="Arial" w:hAnsi="Arial" w:cs="Arial"/>
        <w:sz w:val="18"/>
        <w:szCs w:val="18"/>
      </w:rPr>
      <w:t>.0</w:t>
    </w:r>
    <w:r w:rsidR="008437A5">
      <w:rPr>
        <w:rFonts w:ascii="Arial" w:hAnsi="Arial" w:cs="Arial"/>
        <w:sz w:val="18"/>
        <w:szCs w:val="18"/>
      </w:rPr>
      <w:t>5</w:t>
    </w:r>
    <w:r>
      <w:rPr>
        <w:rFonts w:ascii="Arial" w:hAnsi="Arial" w:cs="Arial"/>
        <w:sz w:val="18"/>
        <w:szCs w:val="18"/>
      </w:rPr>
      <w:t>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654" w:rsidRDefault="007D7654">
      <w:r>
        <w:separator/>
      </w:r>
    </w:p>
  </w:footnote>
  <w:footnote w:type="continuationSeparator" w:id="0">
    <w:p w:rsidR="007D7654" w:rsidRDefault="007D7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19"/>
      <w:gridCol w:w="6804"/>
    </w:tblGrid>
    <w:tr w:rsidR="007D7654" w:rsidRPr="003A00B7" w:rsidTr="004452E8">
      <w:trPr>
        <w:cantSplit/>
        <w:trHeight w:hRule="exact" w:val="709"/>
      </w:trPr>
      <w:tc>
        <w:tcPr>
          <w:tcW w:w="3119" w:type="dxa"/>
          <w:tcBorders>
            <w:bottom w:val="single" w:sz="12" w:space="0" w:color="auto"/>
          </w:tcBorders>
        </w:tcPr>
        <w:p w:rsidR="007D7654" w:rsidRPr="004452E8" w:rsidRDefault="008437A5" w:rsidP="004452E8">
          <w:pPr>
            <w:pStyle w:val="Zhlav"/>
            <w:tabs>
              <w:tab w:val="clear" w:pos="4536"/>
              <w:tab w:val="clear" w:pos="9072"/>
              <w:tab w:val="center" w:pos="3861"/>
              <w:tab w:val="right" w:pos="8256"/>
            </w:tabs>
            <w:ind w:left="1452" w:right="54"/>
            <w:rPr>
              <w:rFonts w:ascii="Arial" w:hAnsi="Arial" w:cs="Arial"/>
              <w:sz w:val="18"/>
              <w:szCs w:val="18"/>
            </w:rPr>
          </w:pPr>
          <w:r>
            <w:rPr>
              <w:noProof/>
              <w:sz w:val="18"/>
              <w:szCs w:val="18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left:0;text-align:left;margin-left:-5.25pt;margin-top:-3.45pt;width:71.1pt;height:31.8pt;z-index:-251658752" fillcolor="window">
                <v:imagedata r:id="rId1" o:title=""/>
              </v:shape>
              <o:OLEObject Type="Embed" ProgID="Word.Picture.8" ShapeID="_x0000_s2049" DrawAspect="Content" ObjectID="_1493207135" r:id="rId2"/>
            </w:object>
          </w:r>
          <w:r w:rsidR="007D7654" w:rsidRPr="004452E8">
            <w:rPr>
              <w:rFonts w:ascii="Arial" w:hAnsi="Arial" w:cs="Arial"/>
              <w:sz w:val="18"/>
              <w:szCs w:val="18"/>
            </w:rPr>
            <w:t>SYNERGA, a.s.</w:t>
          </w:r>
        </w:p>
        <w:p w:rsidR="007D7654" w:rsidRPr="004452E8" w:rsidRDefault="007D7654" w:rsidP="004452E8">
          <w:pPr>
            <w:pStyle w:val="Zhlav"/>
            <w:tabs>
              <w:tab w:val="clear" w:pos="4536"/>
              <w:tab w:val="clear" w:pos="9072"/>
              <w:tab w:val="center" w:pos="3861"/>
              <w:tab w:val="right" w:pos="8256"/>
            </w:tabs>
            <w:ind w:left="1452" w:right="54"/>
            <w:rPr>
              <w:rFonts w:ascii="Arial" w:hAnsi="Arial" w:cs="Arial"/>
              <w:sz w:val="18"/>
              <w:szCs w:val="18"/>
            </w:rPr>
          </w:pPr>
          <w:r w:rsidRPr="004452E8">
            <w:rPr>
              <w:rFonts w:ascii="Arial" w:hAnsi="Arial" w:cs="Arial"/>
              <w:sz w:val="18"/>
              <w:szCs w:val="18"/>
            </w:rPr>
            <w:t>Sladkého 13</w:t>
          </w:r>
        </w:p>
        <w:p w:rsidR="007D7654" w:rsidRPr="003A00B7" w:rsidRDefault="007D7654" w:rsidP="004452E8">
          <w:pPr>
            <w:pStyle w:val="Zhlav"/>
            <w:tabs>
              <w:tab w:val="clear" w:pos="4536"/>
              <w:tab w:val="clear" w:pos="9072"/>
              <w:tab w:val="center" w:pos="3861"/>
              <w:tab w:val="right" w:pos="8256"/>
            </w:tabs>
            <w:ind w:left="1452" w:right="54"/>
            <w:rPr>
              <w:rFonts w:ascii="Arial" w:hAnsi="Arial" w:cs="Arial"/>
              <w:sz w:val="16"/>
              <w:szCs w:val="16"/>
            </w:rPr>
          </w:pPr>
          <w:r w:rsidRPr="004452E8">
            <w:rPr>
              <w:rFonts w:ascii="Arial" w:hAnsi="Arial" w:cs="Arial"/>
              <w:sz w:val="18"/>
              <w:szCs w:val="18"/>
            </w:rPr>
            <w:t>617 00, Brno</w:t>
          </w:r>
        </w:p>
      </w:tc>
      <w:tc>
        <w:tcPr>
          <w:tcW w:w="6804" w:type="dxa"/>
          <w:tcBorders>
            <w:bottom w:val="single" w:sz="12" w:space="0" w:color="auto"/>
          </w:tcBorders>
          <w:vAlign w:val="center"/>
        </w:tcPr>
        <w:p w:rsidR="007D7654" w:rsidRPr="003A00B7" w:rsidRDefault="007D7654" w:rsidP="004452E8">
          <w:pPr>
            <w:pStyle w:val="Zhlav"/>
            <w:spacing w:line="200" w:lineRule="exact"/>
            <w:ind w:right="54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PŘÍRODOVĚDECKÁ FAKULTA MU V BRNĚ</w:t>
          </w:r>
        </w:p>
        <w:p w:rsidR="007D7654" w:rsidRPr="003A00B7" w:rsidRDefault="007D7654" w:rsidP="004452E8">
          <w:pPr>
            <w:pStyle w:val="Zhlav"/>
            <w:spacing w:line="200" w:lineRule="exact"/>
            <w:ind w:right="54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MĚŘENÍ SPOTŘEBY EL.ENERGIE V SO 01,04,06,07,09</w:t>
          </w:r>
        </w:p>
        <w:p w:rsidR="007D7654" w:rsidRPr="003A00B7" w:rsidRDefault="007D7654" w:rsidP="007D7654">
          <w:pPr>
            <w:pStyle w:val="Zhlav"/>
            <w:spacing w:line="200" w:lineRule="exact"/>
            <w:ind w:right="54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část – BUILDING MANAGEMENT SYSTEM</w:t>
          </w:r>
        </w:p>
      </w:tc>
    </w:tr>
  </w:tbl>
  <w:p w:rsidR="007D7654" w:rsidRPr="003A00B7" w:rsidRDefault="007D7654" w:rsidP="004452E8">
    <w:pPr>
      <w:pStyle w:val="Zhlav"/>
      <w:tabs>
        <w:tab w:val="clear" w:pos="9072"/>
        <w:tab w:val="right" w:pos="8789"/>
      </w:tabs>
      <w:ind w:right="54"/>
      <w:rPr>
        <w:rFonts w:ascii="Arial" w:hAnsi="Arial" w:cs="Arial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B"/>
      </v:shape>
    </w:pict>
  </w:numPicBullet>
  <w:abstractNum w:abstractNumId="0">
    <w:nsid w:val="FFFFFF7F"/>
    <w:multiLevelType w:val="singleLevel"/>
    <w:tmpl w:val="5068409E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89A1B13"/>
    <w:multiLevelType w:val="hybridMultilevel"/>
    <w:tmpl w:val="EFAC3C5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AA17A66"/>
    <w:multiLevelType w:val="hybridMultilevel"/>
    <w:tmpl w:val="46243E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30796"/>
    <w:multiLevelType w:val="hybridMultilevel"/>
    <w:tmpl w:val="4606CB2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D4E15F5"/>
    <w:multiLevelType w:val="hybridMultilevel"/>
    <w:tmpl w:val="F2DEE9D8"/>
    <w:lvl w:ilvl="0" w:tplc="82DEF4F8">
      <w:start w:val="1"/>
      <w:numFmt w:val="bullet"/>
      <w:pStyle w:val="Seznamsodrkam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407DF"/>
    <w:multiLevelType w:val="hybridMultilevel"/>
    <w:tmpl w:val="2B3C252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0CE65B8"/>
    <w:multiLevelType w:val="hybridMultilevel"/>
    <w:tmpl w:val="88DE0C1A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12B42C86"/>
    <w:multiLevelType w:val="hybridMultilevel"/>
    <w:tmpl w:val="750E3CBC"/>
    <w:lvl w:ilvl="0" w:tplc="7730C89E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3E439F"/>
    <w:multiLevelType w:val="hybridMultilevel"/>
    <w:tmpl w:val="DDBAA74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517262C"/>
    <w:multiLevelType w:val="hybridMultilevel"/>
    <w:tmpl w:val="3D26693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07F29AE"/>
    <w:multiLevelType w:val="multilevel"/>
    <w:tmpl w:val="2D406492"/>
    <w:lvl w:ilvl="0">
      <w:start w:val="1"/>
      <w:numFmt w:val="decimal"/>
      <w:pStyle w:val="StylNadpis1ArialPodtrenPed6b"/>
      <w:lvlText w:val="%1."/>
      <w:lvlJc w:val="left"/>
      <w:pPr>
        <w:tabs>
          <w:tab w:val="num" w:pos="432"/>
        </w:tabs>
        <w:ind w:left="284" w:hanging="284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76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31C457E6"/>
    <w:multiLevelType w:val="hybridMultilevel"/>
    <w:tmpl w:val="CD8603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BD7034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>
    <w:nsid w:val="3FEF6CE3"/>
    <w:multiLevelType w:val="multilevel"/>
    <w:tmpl w:val="1714C04C"/>
    <w:lvl w:ilvl="0">
      <w:start w:val="1"/>
      <w:numFmt w:val="decimal"/>
      <w:pStyle w:val="StylNadpis115bnenVechnavelkDolevaZa0bNaho"/>
      <w:lvlText w:val="%1."/>
      <w:lvlJc w:val="left"/>
      <w:pPr>
        <w:tabs>
          <w:tab w:val="num" w:pos="-417"/>
        </w:tabs>
        <w:ind w:left="-417" w:firstLine="0"/>
      </w:pPr>
      <w:rPr>
        <w:rFonts w:ascii="Times New Roman" w:hAnsi="Times New Roman" w:cs="Arial" w:hint="default"/>
        <w:b/>
        <w:i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417"/>
        </w:tabs>
        <w:ind w:left="-417" w:firstLine="0"/>
      </w:pPr>
      <w:rPr>
        <w:rFonts w:ascii="Times New Roman" w:hAnsi="Times New Roman"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-417"/>
        </w:tabs>
        <w:ind w:left="-417" w:firstLine="0"/>
      </w:pPr>
      <w:rPr>
        <w:rFonts w:ascii="Times New Roman" w:hAnsi="Times New Roman" w:cs="Times New Roman" w:hint="default"/>
        <w:b/>
        <w:i w:val="0"/>
        <w:sz w:val="20"/>
      </w:rPr>
    </w:lvl>
    <w:lvl w:ilvl="3">
      <w:start w:val="1"/>
      <w:numFmt w:val="decimal"/>
      <w:lvlText w:val="%1.%2.%3..%4"/>
      <w:lvlJc w:val="left"/>
      <w:pPr>
        <w:tabs>
          <w:tab w:val="num" w:pos="-417"/>
        </w:tabs>
        <w:ind w:left="-417" w:firstLine="0"/>
      </w:pPr>
      <w:rPr>
        <w:rFonts w:hint="default"/>
      </w:rPr>
    </w:lvl>
    <w:lvl w:ilvl="4">
      <w:start w:val="1"/>
      <w:numFmt w:val="decimal"/>
      <w:lvlText w:val="%1.%2.%3..%4.%5"/>
      <w:lvlJc w:val="left"/>
      <w:pPr>
        <w:tabs>
          <w:tab w:val="num" w:pos="-417"/>
        </w:tabs>
        <w:ind w:left="-417" w:firstLine="0"/>
      </w:pPr>
      <w:rPr>
        <w:rFonts w:hint="default"/>
      </w:rPr>
    </w:lvl>
    <w:lvl w:ilvl="5">
      <w:start w:val="1"/>
      <w:numFmt w:val="decimal"/>
      <w:lvlText w:val="%1.%2.%3..%4.%5.%6"/>
      <w:lvlJc w:val="left"/>
      <w:pPr>
        <w:tabs>
          <w:tab w:val="num" w:pos="-417"/>
        </w:tabs>
        <w:ind w:left="-417" w:firstLine="0"/>
      </w:pPr>
      <w:rPr>
        <w:rFonts w:hint="default"/>
      </w:rPr>
    </w:lvl>
    <w:lvl w:ilvl="6">
      <w:start w:val="1"/>
      <w:numFmt w:val="decimal"/>
      <w:lvlText w:val="%1.%2.%3..%4.%5.%6.%7"/>
      <w:lvlJc w:val="left"/>
      <w:pPr>
        <w:tabs>
          <w:tab w:val="num" w:pos="-417"/>
        </w:tabs>
        <w:ind w:left="-417" w:firstLine="0"/>
      </w:pPr>
      <w:rPr>
        <w:rFonts w:hint="default"/>
      </w:rPr>
    </w:lvl>
    <w:lvl w:ilvl="7">
      <w:start w:val="1"/>
      <w:numFmt w:val="decimal"/>
      <w:lvlText w:val="%1.%2.%3..%4.%5.%6.%7.%8"/>
      <w:lvlJc w:val="left"/>
      <w:pPr>
        <w:tabs>
          <w:tab w:val="num" w:pos="-417"/>
        </w:tabs>
        <w:ind w:left="-417" w:firstLine="0"/>
      </w:pPr>
      <w:rPr>
        <w:rFonts w:hint="default"/>
      </w:rPr>
    </w:lvl>
    <w:lvl w:ilvl="8">
      <w:start w:val="1"/>
      <w:numFmt w:val="decimal"/>
      <w:lvlText w:val="%1.%2.%3..%4.%5.%6.%7.%8.%9"/>
      <w:lvlJc w:val="left"/>
      <w:pPr>
        <w:tabs>
          <w:tab w:val="num" w:pos="-417"/>
        </w:tabs>
        <w:ind w:left="-417" w:firstLine="0"/>
      </w:pPr>
      <w:rPr>
        <w:rFonts w:hint="default"/>
      </w:rPr>
    </w:lvl>
  </w:abstractNum>
  <w:abstractNum w:abstractNumId="14">
    <w:nsid w:val="41435635"/>
    <w:multiLevelType w:val="hybridMultilevel"/>
    <w:tmpl w:val="3220452C"/>
    <w:lvl w:ilvl="0" w:tplc="4106E992">
      <w:start w:val="1"/>
      <w:numFmt w:val="decimal"/>
      <w:lvlText w:val="%1)"/>
      <w:lvlJc w:val="left"/>
      <w:pPr>
        <w:tabs>
          <w:tab w:val="num" w:pos="1227"/>
        </w:tabs>
        <w:ind w:left="1227" w:hanging="6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48110438"/>
    <w:multiLevelType w:val="hybridMultilevel"/>
    <w:tmpl w:val="7A2A34B6"/>
    <w:lvl w:ilvl="0" w:tplc="9ACCF7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EF2031"/>
    <w:multiLevelType w:val="hybridMultilevel"/>
    <w:tmpl w:val="72C8CD2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5F97AC5"/>
    <w:multiLevelType w:val="hybridMultilevel"/>
    <w:tmpl w:val="29FE6AD0"/>
    <w:lvl w:ilvl="0" w:tplc="315CE23C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512804"/>
    <w:multiLevelType w:val="hybridMultilevel"/>
    <w:tmpl w:val="99CA7F4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6B7484B"/>
    <w:multiLevelType w:val="hybridMultilevel"/>
    <w:tmpl w:val="0D249D46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7">
      <w:start w:val="1"/>
      <w:numFmt w:val="bullet"/>
      <w:lvlText w:val=""/>
      <w:lvlPicBulletId w:val="0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EC88A97E">
      <w:numFmt w:val="bullet"/>
      <w:lvlText w:val="-"/>
      <w:lvlJc w:val="left"/>
      <w:pPr>
        <w:tabs>
          <w:tab w:val="num" w:pos="3213"/>
        </w:tabs>
        <w:ind w:left="3213" w:hanging="705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69A35360"/>
    <w:multiLevelType w:val="hybridMultilevel"/>
    <w:tmpl w:val="7C403C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0FC5094"/>
    <w:multiLevelType w:val="singleLevel"/>
    <w:tmpl w:val="8D185DB6"/>
    <w:lvl w:ilvl="0">
      <w:start w:val="1"/>
      <w:numFmt w:val="bullet"/>
      <w:pStyle w:val="Seznamsodrkami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1"/>
  </w:num>
  <w:num w:numId="4">
    <w:abstractNumId w:val="21"/>
  </w:num>
  <w:num w:numId="5">
    <w:abstractNumId w:val="4"/>
  </w:num>
  <w:num w:numId="6">
    <w:abstractNumId w:val="6"/>
  </w:num>
  <w:num w:numId="7">
    <w:abstractNumId w:val="7"/>
  </w:num>
  <w:num w:numId="8">
    <w:abstractNumId w:val="12"/>
  </w:num>
  <w:num w:numId="9">
    <w:abstractNumId w:val="13"/>
  </w:num>
  <w:num w:numId="10">
    <w:abstractNumId w:val="0"/>
  </w:num>
  <w:num w:numId="11">
    <w:abstractNumId w:val="15"/>
  </w:num>
  <w:num w:numId="12">
    <w:abstractNumId w:val="5"/>
  </w:num>
  <w:num w:numId="13">
    <w:abstractNumId w:val="8"/>
  </w:num>
  <w:num w:numId="14">
    <w:abstractNumId w:val="9"/>
  </w:num>
  <w:num w:numId="15">
    <w:abstractNumId w:val="18"/>
  </w:num>
  <w:num w:numId="16">
    <w:abstractNumId w:val="20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0"/>
  </w:num>
  <w:num w:numId="29">
    <w:abstractNumId w:val="11"/>
  </w:num>
  <w:num w:numId="30">
    <w:abstractNumId w:val="2"/>
  </w:num>
  <w:num w:numId="31">
    <w:abstractNumId w:val="16"/>
  </w:num>
  <w:num w:numId="32">
    <w:abstractNumId w:val="3"/>
  </w:num>
  <w:num w:numId="33">
    <w:abstractNumId w:val="10"/>
  </w:num>
  <w:num w:numId="34">
    <w:abstractNumId w:val="10"/>
  </w:num>
  <w:num w:numId="35">
    <w:abstractNumId w:val="21"/>
  </w:num>
  <w:num w:numId="36">
    <w:abstractNumId w:val="21"/>
  </w:num>
  <w:num w:numId="37">
    <w:abstractNumId w:val="21"/>
  </w:num>
  <w:num w:numId="38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E79"/>
    <w:rsid w:val="00002051"/>
    <w:rsid w:val="00004F97"/>
    <w:rsid w:val="0000780B"/>
    <w:rsid w:val="00012D61"/>
    <w:rsid w:val="0001339F"/>
    <w:rsid w:val="00021252"/>
    <w:rsid w:val="00026FA3"/>
    <w:rsid w:val="00032A64"/>
    <w:rsid w:val="0003455F"/>
    <w:rsid w:val="000348BF"/>
    <w:rsid w:val="00051270"/>
    <w:rsid w:val="0005354F"/>
    <w:rsid w:val="000552FB"/>
    <w:rsid w:val="0006488E"/>
    <w:rsid w:val="0006562A"/>
    <w:rsid w:val="000662EA"/>
    <w:rsid w:val="00071125"/>
    <w:rsid w:val="0007206F"/>
    <w:rsid w:val="00073641"/>
    <w:rsid w:val="00087CB9"/>
    <w:rsid w:val="00096677"/>
    <w:rsid w:val="000A1CF1"/>
    <w:rsid w:val="000A3EF9"/>
    <w:rsid w:val="000A531F"/>
    <w:rsid w:val="000C4953"/>
    <w:rsid w:val="000E043D"/>
    <w:rsid w:val="000F253E"/>
    <w:rsid w:val="000F4FD4"/>
    <w:rsid w:val="000F77F2"/>
    <w:rsid w:val="00100DB0"/>
    <w:rsid w:val="0010286D"/>
    <w:rsid w:val="00103BEF"/>
    <w:rsid w:val="00111168"/>
    <w:rsid w:val="00117C4E"/>
    <w:rsid w:val="00123111"/>
    <w:rsid w:val="00136921"/>
    <w:rsid w:val="001377D6"/>
    <w:rsid w:val="001448E6"/>
    <w:rsid w:val="00144A31"/>
    <w:rsid w:val="00146C57"/>
    <w:rsid w:val="00147266"/>
    <w:rsid w:val="001579C6"/>
    <w:rsid w:val="001633AF"/>
    <w:rsid w:val="001644F4"/>
    <w:rsid w:val="001773CD"/>
    <w:rsid w:val="00177E14"/>
    <w:rsid w:val="00191D3D"/>
    <w:rsid w:val="00197F03"/>
    <w:rsid w:val="001A13B0"/>
    <w:rsid w:val="001A52B5"/>
    <w:rsid w:val="001B08FE"/>
    <w:rsid w:val="001B41B8"/>
    <w:rsid w:val="001C0210"/>
    <w:rsid w:val="001C134C"/>
    <w:rsid w:val="001C521F"/>
    <w:rsid w:val="001D1230"/>
    <w:rsid w:val="001D5074"/>
    <w:rsid w:val="001D78FD"/>
    <w:rsid w:val="001D7948"/>
    <w:rsid w:val="001E2346"/>
    <w:rsid w:val="001E61FF"/>
    <w:rsid w:val="001E73D5"/>
    <w:rsid w:val="001F72C9"/>
    <w:rsid w:val="002020F0"/>
    <w:rsid w:val="00211ED7"/>
    <w:rsid w:val="0021516E"/>
    <w:rsid w:val="00216217"/>
    <w:rsid w:val="00226A8B"/>
    <w:rsid w:val="00234BF9"/>
    <w:rsid w:val="00236B22"/>
    <w:rsid w:val="00242314"/>
    <w:rsid w:val="0024731A"/>
    <w:rsid w:val="002503EF"/>
    <w:rsid w:val="002519D9"/>
    <w:rsid w:val="00252A64"/>
    <w:rsid w:val="00255D23"/>
    <w:rsid w:val="002635C2"/>
    <w:rsid w:val="00266A47"/>
    <w:rsid w:val="00266F6E"/>
    <w:rsid w:val="002718B2"/>
    <w:rsid w:val="00272180"/>
    <w:rsid w:val="002730A7"/>
    <w:rsid w:val="0027357C"/>
    <w:rsid w:val="00275199"/>
    <w:rsid w:val="00295DA0"/>
    <w:rsid w:val="0029616B"/>
    <w:rsid w:val="00296E89"/>
    <w:rsid w:val="002A285A"/>
    <w:rsid w:val="002A3521"/>
    <w:rsid w:val="002A493B"/>
    <w:rsid w:val="002A58DF"/>
    <w:rsid w:val="002A7889"/>
    <w:rsid w:val="002B05F7"/>
    <w:rsid w:val="002B2DBA"/>
    <w:rsid w:val="002B7282"/>
    <w:rsid w:val="002B7B25"/>
    <w:rsid w:val="002B7C50"/>
    <w:rsid w:val="002C01EC"/>
    <w:rsid w:val="002C0D71"/>
    <w:rsid w:val="002C2ACF"/>
    <w:rsid w:val="002C3FC6"/>
    <w:rsid w:val="002C42A3"/>
    <w:rsid w:val="002C59DC"/>
    <w:rsid w:val="002D0412"/>
    <w:rsid w:val="002D3FB7"/>
    <w:rsid w:val="002D4718"/>
    <w:rsid w:val="002D6FB5"/>
    <w:rsid w:val="002E1A92"/>
    <w:rsid w:val="002E5779"/>
    <w:rsid w:val="002E5F89"/>
    <w:rsid w:val="002E691E"/>
    <w:rsid w:val="002E7DBA"/>
    <w:rsid w:val="002F7D05"/>
    <w:rsid w:val="00304B65"/>
    <w:rsid w:val="0030781B"/>
    <w:rsid w:val="003171D1"/>
    <w:rsid w:val="00317CD9"/>
    <w:rsid w:val="00336F6F"/>
    <w:rsid w:val="0034253D"/>
    <w:rsid w:val="0034363D"/>
    <w:rsid w:val="00345F7A"/>
    <w:rsid w:val="003639BE"/>
    <w:rsid w:val="00371CF1"/>
    <w:rsid w:val="0037396A"/>
    <w:rsid w:val="00375482"/>
    <w:rsid w:val="003773ED"/>
    <w:rsid w:val="003809AB"/>
    <w:rsid w:val="0038562E"/>
    <w:rsid w:val="00386217"/>
    <w:rsid w:val="00387470"/>
    <w:rsid w:val="003A00B7"/>
    <w:rsid w:val="003A0D06"/>
    <w:rsid w:val="003A2A24"/>
    <w:rsid w:val="003A4808"/>
    <w:rsid w:val="003B7899"/>
    <w:rsid w:val="003C088F"/>
    <w:rsid w:val="003C5C5B"/>
    <w:rsid w:val="003D2936"/>
    <w:rsid w:val="003D447F"/>
    <w:rsid w:val="003E1BE6"/>
    <w:rsid w:val="003E2A6F"/>
    <w:rsid w:val="003E33FD"/>
    <w:rsid w:val="003E3442"/>
    <w:rsid w:val="003E480C"/>
    <w:rsid w:val="003F7423"/>
    <w:rsid w:val="0040021C"/>
    <w:rsid w:val="00400888"/>
    <w:rsid w:val="00402974"/>
    <w:rsid w:val="00410C36"/>
    <w:rsid w:val="00414A99"/>
    <w:rsid w:val="00420559"/>
    <w:rsid w:val="00420976"/>
    <w:rsid w:val="00420B60"/>
    <w:rsid w:val="00422B8E"/>
    <w:rsid w:val="0042528F"/>
    <w:rsid w:val="004452E8"/>
    <w:rsid w:val="00452DB6"/>
    <w:rsid w:val="00454426"/>
    <w:rsid w:val="00464328"/>
    <w:rsid w:val="00464B38"/>
    <w:rsid w:val="00470A47"/>
    <w:rsid w:val="004720A4"/>
    <w:rsid w:val="004722CA"/>
    <w:rsid w:val="004729E8"/>
    <w:rsid w:val="00475EE4"/>
    <w:rsid w:val="004809CC"/>
    <w:rsid w:val="004836E1"/>
    <w:rsid w:val="00486BD9"/>
    <w:rsid w:val="00487CF2"/>
    <w:rsid w:val="00495197"/>
    <w:rsid w:val="004B0F17"/>
    <w:rsid w:val="004B31E9"/>
    <w:rsid w:val="004B5FFB"/>
    <w:rsid w:val="004B645D"/>
    <w:rsid w:val="004C1648"/>
    <w:rsid w:val="004C241A"/>
    <w:rsid w:val="004D3D2E"/>
    <w:rsid w:val="004D52AB"/>
    <w:rsid w:val="004E4850"/>
    <w:rsid w:val="004E654D"/>
    <w:rsid w:val="004E666E"/>
    <w:rsid w:val="004F7B4C"/>
    <w:rsid w:val="00504685"/>
    <w:rsid w:val="00504F47"/>
    <w:rsid w:val="00507695"/>
    <w:rsid w:val="00512823"/>
    <w:rsid w:val="00514929"/>
    <w:rsid w:val="0051580B"/>
    <w:rsid w:val="005158B7"/>
    <w:rsid w:val="005241F8"/>
    <w:rsid w:val="00545759"/>
    <w:rsid w:val="005521C4"/>
    <w:rsid w:val="00556EDE"/>
    <w:rsid w:val="00564167"/>
    <w:rsid w:val="005762CB"/>
    <w:rsid w:val="00593012"/>
    <w:rsid w:val="005A41DB"/>
    <w:rsid w:val="005A6228"/>
    <w:rsid w:val="005B1D5F"/>
    <w:rsid w:val="005B28D9"/>
    <w:rsid w:val="005C16B7"/>
    <w:rsid w:val="005C1DB7"/>
    <w:rsid w:val="005C6CDF"/>
    <w:rsid w:val="005D5201"/>
    <w:rsid w:val="005D5EA3"/>
    <w:rsid w:val="005E4BE0"/>
    <w:rsid w:val="00601B4D"/>
    <w:rsid w:val="006028CB"/>
    <w:rsid w:val="006074DF"/>
    <w:rsid w:val="0061457F"/>
    <w:rsid w:val="006151D6"/>
    <w:rsid w:val="00621EA9"/>
    <w:rsid w:val="00625E4B"/>
    <w:rsid w:val="006311B7"/>
    <w:rsid w:val="006336E3"/>
    <w:rsid w:val="00633D77"/>
    <w:rsid w:val="00640F08"/>
    <w:rsid w:val="0064497E"/>
    <w:rsid w:val="00652AF2"/>
    <w:rsid w:val="00665244"/>
    <w:rsid w:val="006776AC"/>
    <w:rsid w:val="00681B46"/>
    <w:rsid w:val="0069026E"/>
    <w:rsid w:val="006903D5"/>
    <w:rsid w:val="00694BBE"/>
    <w:rsid w:val="006C1A81"/>
    <w:rsid w:val="006C7CEE"/>
    <w:rsid w:val="006D0B61"/>
    <w:rsid w:val="006D4EF1"/>
    <w:rsid w:val="006E1638"/>
    <w:rsid w:val="006F0A2F"/>
    <w:rsid w:val="006F1B77"/>
    <w:rsid w:val="006F337F"/>
    <w:rsid w:val="006F363F"/>
    <w:rsid w:val="006F7247"/>
    <w:rsid w:val="006F7616"/>
    <w:rsid w:val="0070028E"/>
    <w:rsid w:val="007026F2"/>
    <w:rsid w:val="00704B1C"/>
    <w:rsid w:val="007131F9"/>
    <w:rsid w:val="007159E7"/>
    <w:rsid w:val="007219DE"/>
    <w:rsid w:val="00722F0A"/>
    <w:rsid w:val="00731C59"/>
    <w:rsid w:val="00734FDE"/>
    <w:rsid w:val="00735C1D"/>
    <w:rsid w:val="00735E16"/>
    <w:rsid w:val="0073785A"/>
    <w:rsid w:val="007457A3"/>
    <w:rsid w:val="0075114A"/>
    <w:rsid w:val="00751C5B"/>
    <w:rsid w:val="00753D20"/>
    <w:rsid w:val="00757397"/>
    <w:rsid w:val="00761006"/>
    <w:rsid w:val="00780CFF"/>
    <w:rsid w:val="0078157A"/>
    <w:rsid w:val="00782B61"/>
    <w:rsid w:val="00785590"/>
    <w:rsid w:val="0078630E"/>
    <w:rsid w:val="00786A65"/>
    <w:rsid w:val="00792BED"/>
    <w:rsid w:val="00792EC0"/>
    <w:rsid w:val="00795EE3"/>
    <w:rsid w:val="007A1D8E"/>
    <w:rsid w:val="007A498E"/>
    <w:rsid w:val="007A4B28"/>
    <w:rsid w:val="007B2164"/>
    <w:rsid w:val="007B3080"/>
    <w:rsid w:val="007B56E3"/>
    <w:rsid w:val="007C4DF4"/>
    <w:rsid w:val="007D38DD"/>
    <w:rsid w:val="007D7654"/>
    <w:rsid w:val="007E0426"/>
    <w:rsid w:val="007E283B"/>
    <w:rsid w:val="007E48BB"/>
    <w:rsid w:val="007F20A1"/>
    <w:rsid w:val="007F545B"/>
    <w:rsid w:val="007F63A6"/>
    <w:rsid w:val="007F6A55"/>
    <w:rsid w:val="007F77C2"/>
    <w:rsid w:val="00802C24"/>
    <w:rsid w:val="008061A4"/>
    <w:rsid w:val="00806D9F"/>
    <w:rsid w:val="00810F22"/>
    <w:rsid w:val="00814C8C"/>
    <w:rsid w:val="0081594E"/>
    <w:rsid w:val="00821924"/>
    <w:rsid w:val="00825F55"/>
    <w:rsid w:val="00827408"/>
    <w:rsid w:val="008321C3"/>
    <w:rsid w:val="008367C6"/>
    <w:rsid w:val="008437A5"/>
    <w:rsid w:val="00846E5C"/>
    <w:rsid w:val="00851B7A"/>
    <w:rsid w:val="00852864"/>
    <w:rsid w:val="00853B8E"/>
    <w:rsid w:val="00853E35"/>
    <w:rsid w:val="008540C2"/>
    <w:rsid w:val="00854AA5"/>
    <w:rsid w:val="00856CDA"/>
    <w:rsid w:val="00857F84"/>
    <w:rsid w:val="0086207A"/>
    <w:rsid w:val="008626DB"/>
    <w:rsid w:val="008651EB"/>
    <w:rsid w:val="008737A5"/>
    <w:rsid w:val="00877721"/>
    <w:rsid w:val="00877FE5"/>
    <w:rsid w:val="00880D8C"/>
    <w:rsid w:val="00880FAF"/>
    <w:rsid w:val="00887E79"/>
    <w:rsid w:val="00891595"/>
    <w:rsid w:val="00891FD5"/>
    <w:rsid w:val="008C03E1"/>
    <w:rsid w:val="008C589E"/>
    <w:rsid w:val="008D2F87"/>
    <w:rsid w:val="008D661C"/>
    <w:rsid w:val="008E1AF6"/>
    <w:rsid w:val="008E2D80"/>
    <w:rsid w:val="008E49FC"/>
    <w:rsid w:val="008E7286"/>
    <w:rsid w:val="008F2A36"/>
    <w:rsid w:val="008F442F"/>
    <w:rsid w:val="008F6040"/>
    <w:rsid w:val="00902D75"/>
    <w:rsid w:val="00904F98"/>
    <w:rsid w:val="00911AA9"/>
    <w:rsid w:val="00913E33"/>
    <w:rsid w:val="00914F4E"/>
    <w:rsid w:val="00915F7C"/>
    <w:rsid w:val="00932C05"/>
    <w:rsid w:val="009437A5"/>
    <w:rsid w:val="00945C07"/>
    <w:rsid w:val="00960400"/>
    <w:rsid w:val="00982B43"/>
    <w:rsid w:val="009846BD"/>
    <w:rsid w:val="00990DC9"/>
    <w:rsid w:val="009A2811"/>
    <w:rsid w:val="009A6B28"/>
    <w:rsid w:val="009B009B"/>
    <w:rsid w:val="009B048C"/>
    <w:rsid w:val="009B3113"/>
    <w:rsid w:val="009B7C42"/>
    <w:rsid w:val="009C0EF5"/>
    <w:rsid w:val="009C2162"/>
    <w:rsid w:val="009D15D9"/>
    <w:rsid w:val="009D518E"/>
    <w:rsid w:val="009E4BCF"/>
    <w:rsid w:val="009E5096"/>
    <w:rsid w:val="009F176C"/>
    <w:rsid w:val="009F2F1C"/>
    <w:rsid w:val="009F5010"/>
    <w:rsid w:val="009F729F"/>
    <w:rsid w:val="009F7F14"/>
    <w:rsid w:val="00A17388"/>
    <w:rsid w:val="00A21BA1"/>
    <w:rsid w:val="00A22BFC"/>
    <w:rsid w:val="00A257A6"/>
    <w:rsid w:val="00A30466"/>
    <w:rsid w:val="00A3057F"/>
    <w:rsid w:val="00A31649"/>
    <w:rsid w:val="00A31DE3"/>
    <w:rsid w:val="00A340DE"/>
    <w:rsid w:val="00A4120E"/>
    <w:rsid w:val="00A43FE2"/>
    <w:rsid w:val="00A477E4"/>
    <w:rsid w:val="00A54D2A"/>
    <w:rsid w:val="00A654B4"/>
    <w:rsid w:val="00A74EEB"/>
    <w:rsid w:val="00A75D3C"/>
    <w:rsid w:val="00A7602D"/>
    <w:rsid w:val="00A77F30"/>
    <w:rsid w:val="00A814B9"/>
    <w:rsid w:val="00A86365"/>
    <w:rsid w:val="00A949B0"/>
    <w:rsid w:val="00A95237"/>
    <w:rsid w:val="00A95581"/>
    <w:rsid w:val="00A962BA"/>
    <w:rsid w:val="00A96A07"/>
    <w:rsid w:val="00A971FA"/>
    <w:rsid w:val="00AA6073"/>
    <w:rsid w:val="00AA777A"/>
    <w:rsid w:val="00AB37D3"/>
    <w:rsid w:val="00AB63B9"/>
    <w:rsid w:val="00AC0470"/>
    <w:rsid w:val="00AC5733"/>
    <w:rsid w:val="00AD0BF8"/>
    <w:rsid w:val="00AE5C5E"/>
    <w:rsid w:val="00AF23FD"/>
    <w:rsid w:val="00AF3EAD"/>
    <w:rsid w:val="00B0125E"/>
    <w:rsid w:val="00B014A1"/>
    <w:rsid w:val="00B0622D"/>
    <w:rsid w:val="00B120BD"/>
    <w:rsid w:val="00B154F7"/>
    <w:rsid w:val="00B15512"/>
    <w:rsid w:val="00B16CBF"/>
    <w:rsid w:val="00B24B94"/>
    <w:rsid w:val="00B2599F"/>
    <w:rsid w:val="00B26BF5"/>
    <w:rsid w:val="00B32BF2"/>
    <w:rsid w:val="00B34741"/>
    <w:rsid w:val="00B362BD"/>
    <w:rsid w:val="00B364A4"/>
    <w:rsid w:val="00B50CFF"/>
    <w:rsid w:val="00B52039"/>
    <w:rsid w:val="00B544B4"/>
    <w:rsid w:val="00B562E4"/>
    <w:rsid w:val="00B629E5"/>
    <w:rsid w:val="00B64EE4"/>
    <w:rsid w:val="00B7404B"/>
    <w:rsid w:val="00B762A6"/>
    <w:rsid w:val="00B93FD8"/>
    <w:rsid w:val="00BB48C7"/>
    <w:rsid w:val="00BC1816"/>
    <w:rsid w:val="00BC5711"/>
    <w:rsid w:val="00BC6217"/>
    <w:rsid w:val="00BC6C0B"/>
    <w:rsid w:val="00BD478C"/>
    <w:rsid w:val="00BE5BD6"/>
    <w:rsid w:val="00BE7289"/>
    <w:rsid w:val="00BF3705"/>
    <w:rsid w:val="00C21FA5"/>
    <w:rsid w:val="00C23F0E"/>
    <w:rsid w:val="00C25565"/>
    <w:rsid w:val="00C310A4"/>
    <w:rsid w:val="00C33EEF"/>
    <w:rsid w:val="00C42A7F"/>
    <w:rsid w:val="00C42E21"/>
    <w:rsid w:val="00C50E31"/>
    <w:rsid w:val="00C60286"/>
    <w:rsid w:val="00C642D1"/>
    <w:rsid w:val="00C64625"/>
    <w:rsid w:val="00C67118"/>
    <w:rsid w:val="00C77F7F"/>
    <w:rsid w:val="00C811F7"/>
    <w:rsid w:val="00C8291F"/>
    <w:rsid w:val="00C913B3"/>
    <w:rsid w:val="00C91FA2"/>
    <w:rsid w:val="00C92CB0"/>
    <w:rsid w:val="00C955E5"/>
    <w:rsid w:val="00C973F6"/>
    <w:rsid w:val="00CA3AD9"/>
    <w:rsid w:val="00CA3D98"/>
    <w:rsid w:val="00CA4F37"/>
    <w:rsid w:val="00CB174E"/>
    <w:rsid w:val="00CB324B"/>
    <w:rsid w:val="00CB557C"/>
    <w:rsid w:val="00CB78A9"/>
    <w:rsid w:val="00CC0D76"/>
    <w:rsid w:val="00CC4A35"/>
    <w:rsid w:val="00CD57CC"/>
    <w:rsid w:val="00CD6032"/>
    <w:rsid w:val="00CD6D5C"/>
    <w:rsid w:val="00CD76A5"/>
    <w:rsid w:val="00CE10EE"/>
    <w:rsid w:val="00CF0628"/>
    <w:rsid w:val="00CF33C5"/>
    <w:rsid w:val="00CF679D"/>
    <w:rsid w:val="00CF7903"/>
    <w:rsid w:val="00D127C7"/>
    <w:rsid w:val="00D12FF3"/>
    <w:rsid w:val="00D13CD2"/>
    <w:rsid w:val="00D14373"/>
    <w:rsid w:val="00D14A7F"/>
    <w:rsid w:val="00D218E1"/>
    <w:rsid w:val="00D26744"/>
    <w:rsid w:val="00D36298"/>
    <w:rsid w:val="00D36796"/>
    <w:rsid w:val="00D37EE1"/>
    <w:rsid w:val="00D63F92"/>
    <w:rsid w:val="00D6485D"/>
    <w:rsid w:val="00D72F3C"/>
    <w:rsid w:val="00D73707"/>
    <w:rsid w:val="00D82BEC"/>
    <w:rsid w:val="00D9618D"/>
    <w:rsid w:val="00D96247"/>
    <w:rsid w:val="00DA0117"/>
    <w:rsid w:val="00DA31A9"/>
    <w:rsid w:val="00DA3340"/>
    <w:rsid w:val="00DB13FA"/>
    <w:rsid w:val="00DB15E9"/>
    <w:rsid w:val="00DC59D3"/>
    <w:rsid w:val="00DC65B3"/>
    <w:rsid w:val="00DD27E4"/>
    <w:rsid w:val="00DD2DB1"/>
    <w:rsid w:val="00DD4644"/>
    <w:rsid w:val="00DD5A1F"/>
    <w:rsid w:val="00DD5C39"/>
    <w:rsid w:val="00DE051F"/>
    <w:rsid w:val="00DE6689"/>
    <w:rsid w:val="00DF1F7A"/>
    <w:rsid w:val="00E04430"/>
    <w:rsid w:val="00E05B7D"/>
    <w:rsid w:val="00E06BC6"/>
    <w:rsid w:val="00E12AF2"/>
    <w:rsid w:val="00E16AC6"/>
    <w:rsid w:val="00E24EA8"/>
    <w:rsid w:val="00E25B33"/>
    <w:rsid w:val="00E347D6"/>
    <w:rsid w:val="00E56434"/>
    <w:rsid w:val="00E567F1"/>
    <w:rsid w:val="00E6037E"/>
    <w:rsid w:val="00E628FE"/>
    <w:rsid w:val="00E67D2F"/>
    <w:rsid w:val="00E71C0C"/>
    <w:rsid w:val="00E71D60"/>
    <w:rsid w:val="00E771EE"/>
    <w:rsid w:val="00E83A26"/>
    <w:rsid w:val="00E844BD"/>
    <w:rsid w:val="00E87C6D"/>
    <w:rsid w:val="00E918CA"/>
    <w:rsid w:val="00EA4B8F"/>
    <w:rsid w:val="00EA5AE9"/>
    <w:rsid w:val="00EA5DAC"/>
    <w:rsid w:val="00EC1C6C"/>
    <w:rsid w:val="00EC4DDC"/>
    <w:rsid w:val="00EC745E"/>
    <w:rsid w:val="00ED03A6"/>
    <w:rsid w:val="00ED7CCE"/>
    <w:rsid w:val="00EE621D"/>
    <w:rsid w:val="00EF4C07"/>
    <w:rsid w:val="00EF560F"/>
    <w:rsid w:val="00F01E74"/>
    <w:rsid w:val="00F03F4D"/>
    <w:rsid w:val="00F04D70"/>
    <w:rsid w:val="00F27050"/>
    <w:rsid w:val="00F36B10"/>
    <w:rsid w:val="00F503F8"/>
    <w:rsid w:val="00F53183"/>
    <w:rsid w:val="00F537C2"/>
    <w:rsid w:val="00F53C8E"/>
    <w:rsid w:val="00F62747"/>
    <w:rsid w:val="00F636FD"/>
    <w:rsid w:val="00F652B3"/>
    <w:rsid w:val="00F65B7F"/>
    <w:rsid w:val="00F65E1C"/>
    <w:rsid w:val="00F669EB"/>
    <w:rsid w:val="00F74D0F"/>
    <w:rsid w:val="00F9377C"/>
    <w:rsid w:val="00FA2165"/>
    <w:rsid w:val="00FA39E9"/>
    <w:rsid w:val="00FA55F6"/>
    <w:rsid w:val="00FA7FC2"/>
    <w:rsid w:val="00FC6EC0"/>
    <w:rsid w:val="00FC7C3B"/>
    <w:rsid w:val="00FD69C1"/>
    <w:rsid w:val="00FE4169"/>
    <w:rsid w:val="00FF12B3"/>
    <w:rsid w:val="00FF2C90"/>
    <w:rsid w:val="00FF5FA2"/>
    <w:rsid w:val="00FF6764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4931E5DF-2B51-4B32-AF5D-98567A378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A1D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B3080"/>
    <w:pPr>
      <w:keepNext/>
      <w:numPr>
        <w:ilvl w:val="1"/>
        <w:numId w:val="2"/>
      </w:numPr>
      <w:overflowPunct w:val="0"/>
      <w:autoSpaceDE w:val="0"/>
      <w:autoSpaceDN w:val="0"/>
      <w:adjustRightInd w:val="0"/>
      <w:spacing w:before="180" w:after="120"/>
      <w:jc w:val="both"/>
      <w:textAlignment w:val="baseline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191D3D"/>
    <w:pPr>
      <w:keepNext/>
      <w:numPr>
        <w:ilvl w:val="2"/>
        <w:numId w:val="2"/>
      </w:numPr>
      <w:overflowPunct w:val="0"/>
      <w:autoSpaceDE w:val="0"/>
      <w:autoSpaceDN w:val="0"/>
      <w:adjustRightInd w:val="0"/>
      <w:spacing w:before="280" w:after="60"/>
      <w:ind w:left="1321"/>
      <w:jc w:val="both"/>
      <w:textAlignment w:val="baseline"/>
      <w:outlineLvl w:val="2"/>
    </w:pPr>
    <w:rPr>
      <w:rFonts w:ascii="Arial" w:hAnsi="Arial" w:cs="Arial"/>
      <w:b/>
      <w:i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F363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F363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F363F"/>
  </w:style>
  <w:style w:type="paragraph" w:styleId="Obsah1">
    <w:name w:val="toc 1"/>
    <w:basedOn w:val="Normln"/>
    <w:next w:val="Normln"/>
    <w:autoRedefine/>
    <w:uiPriority w:val="39"/>
    <w:rsid w:val="007A1D8E"/>
    <w:pPr>
      <w:overflowPunct w:val="0"/>
      <w:autoSpaceDE w:val="0"/>
      <w:autoSpaceDN w:val="0"/>
      <w:adjustRightInd w:val="0"/>
      <w:spacing w:before="120" w:after="120"/>
      <w:ind w:left="142"/>
      <w:textAlignment w:val="baseline"/>
    </w:pPr>
    <w:rPr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7A1D8E"/>
    <w:pPr>
      <w:overflowPunct w:val="0"/>
      <w:autoSpaceDE w:val="0"/>
      <w:autoSpaceDN w:val="0"/>
      <w:adjustRightInd w:val="0"/>
      <w:ind w:left="200"/>
      <w:textAlignment w:val="baseline"/>
    </w:pPr>
    <w:rPr>
      <w:smallCaps/>
      <w:sz w:val="20"/>
    </w:rPr>
  </w:style>
  <w:style w:type="paragraph" w:styleId="Obsah3">
    <w:name w:val="toc 3"/>
    <w:basedOn w:val="Normln"/>
    <w:next w:val="Normln"/>
    <w:autoRedefine/>
    <w:uiPriority w:val="39"/>
    <w:rsid w:val="007A1D8E"/>
    <w:pPr>
      <w:tabs>
        <w:tab w:val="left" w:pos="1200"/>
        <w:tab w:val="right" w:leader="dot" w:pos="9781"/>
      </w:tabs>
      <w:overflowPunct w:val="0"/>
      <w:autoSpaceDE w:val="0"/>
      <w:autoSpaceDN w:val="0"/>
      <w:adjustRightInd w:val="0"/>
      <w:ind w:left="400" w:right="-284"/>
      <w:textAlignment w:val="baseline"/>
    </w:pPr>
    <w:rPr>
      <w:i/>
      <w:iCs/>
      <w:sz w:val="20"/>
    </w:rPr>
  </w:style>
  <w:style w:type="character" w:customStyle="1" w:styleId="StylTimesNewRoman11bTunMoskzele">
    <w:name w:val="Styl Times New Roman 11 b. Tučné Mořská zeleň"/>
    <w:rsid w:val="007A1D8E"/>
    <w:rPr>
      <w:rFonts w:ascii="Times New Roman" w:hAnsi="Times New Roman"/>
      <w:b/>
      <w:bCs/>
      <w:color w:val="008000"/>
      <w:sz w:val="24"/>
      <w:szCs w:val="24"/>
    </w:rPr>
  </w:style>
  <w:style w:type="paragraph" w:customStyle="1" w:styleId="StylNadpis1ArialPodtrenPed6b">
    <w:name w:val="Styl Nadpis 1 + Arial Podtržení Před:  6 b."/>
    <w:basedOn w:val="Nadpis1"/>
    <w:rsid w:val="007A1D8E"/>
    <w:pPr>
      <w:numPr>
        <w:numId w:val="2"/>
      </w:num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cs="Times New Roman"/>
      <w:caps/>
      <w:sz w:val="22"/>
      <w:szCs w:val="20"/>
      <w:u w:val="single"/>
    </w:rPr>
  </w:style>
  <w:style w:type="paragraph" w:customStyle="1" w:styleId="StylNadpis2Arial11bKurzvanenVechnavelk">
    <w:name w:val="Styl Nadpis 2 + Arial 11 b. Kurzíva není Všechna velká"/>
    <w:basedOn w:val="Nadpis2"/>
    <w:rsid w:val="007A1D8E"/>
    <w:rPr>
      <w:bCs/>
      <w:i/>
      <w:iCs/>
      <w:caps/>
      <w:u w:val="single"/>
    </w:rPr>
  </w:style>
  <w:style w:type="paragraph" w:customStyle="1" w:styleId="StylDoleva">
    <w:name w:val="Styl Doleva"/>
    <w:basedOn w:val="Normln"/>
    <w:rsid w:val="007A1D8E"/>
    <w:pPr>
      <w:overflowPunct w:val="0"/>
      <w:autoSpaceDE w:val="0"/>
      <w:autoSpaceDN w:val="0"/>
      <w:adjustRightInd w:val="0"/>
      <w:spacing w:after="60"/>
      <w:textAlignment w:val="baseline"/>
    </w:pPr>
    <w:rPr>
      <w:rFonts w:ascii="Arial" w:hAnsi="Arial"/>
      <w:sz w:val="20"/>
      <w:szCs w:val="20"/>
    </w:rPr>
  </w:style>
  <w:style w:type="character" w:styleId="Hypertextovodkaz">
    <w:name w:val="Hyperlink"/>
    <w:uiPriority w:val="99"/>
    <w:rsid w:val="007A1D8E"/>
    <w:rPr>
      <w:color w:val="0000FF"/>
      <w:u w:val="single"/>
    </w:rPr>
  </w:style>
  <w:style w:type="paragraph" w:customStyle="1" w:styleId="Zkltext2">
    <w:name w:val="Zákl. text 2"/>
    <w:basedOn w:val="Normln"/>
    <w:link w:val="Zkltext2Char"/>
    <w:rsid w:val="0003455F"/>
    <w:pPr>
      <w:ind w:firstLine="567"/>
      <w:jc w:val="both"/>
    </w:pPr>
    <w:rPr>
      <w:spacing w:val="-3"/>
      <w:szCs w:val="20"/>
    </w:rPr>
  </w:style>
  <w:style w:type="character" w:customStyle="1" w:styleId="Zkltext2Char">
    <w:name w:val="Zákl. text 2 Char"/>
    <w:link w:val="Zkltext2"/>
    <w:rsid w:val="0003455F"/>
    <w:rPr>
      <w:spacing w:val="-3"/>
      <w:sz w:val="24"/>
      <w:lang w:val="cs-CZ" w:eastAsia="cs-CZ" w:bidi="ar-SA"/>
    </w:rPr>
  </w:style>
  <w:style w:type="paragraph" w:styleId="Textbubliny">
    <w:name w:val="Balloon Text"/>
    <w:basedOn w:val="Normln"/>
    <w:semiHidden/>
    <w:rsid w:val="00B26BF5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E16AC6"/>
    <w:pPr>
      <w:jc w:val="center"/>
    </w:pPr>
    <w:rPr>
      <w:rFonts w:ascii="Arial" w:hAnsi="Arial"/>
      <w:b/>
      <w:sz w:val="22"/>
      <w:szCs w:val="20"/>
    </w:rPr>
  </w:style>
  <w:style w:type="paragraph" w:styleId="Zkladntextodsazen">
    <w:name w:val="Body Text Indent"/>
    <w:basedOn w:val="Normln"/>
    <w:link w:val="ZkladntextodsazenChar"/>
    <w:rsid w:val="00982B4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rsid w:val="00982B43"/>
    <w:rPr>
      <w:sz w:val="24"/>
      <w:szCs w:val="24"/>
      <w:lang w:val="x-none" w:eastAsia="x-none"/>
    </w:rPr>
  </w:style>
  <w:style w:type="paragraph" w:customStyle="1" w:styleId="Seznamsodrkami1">
    <w:name w:val="Seznam s odrážkami 1"/>
    <w:basedOn w:val="Seznamsodrkami2"/>
    <w:rsid w:val="00982B43"/>
    <w:pPr>
      <w:tabs>
        <w:tab w:val="left" w:pos="426"/>
      </w:tabs>
      <w:contextualSpacing w:val="0"/>
    </w:pPr>
    <w:rPr>
      <w:rFonts w:ascii="Arial" w:hAnsi="Arial" w:cs="Arial"/>
      <w:sz w:val="22"/>
      <w:szCs w:val="22"/>
    </w:rPr>
  </w:style>
  <w:style w:type="paragraph" w:styleId="Seznamsodrkami2">
    <w:name w:val="List Bullet 2"/>
    <w:basedOn w:val="Normln"/>
    <w:rsid w:val="00982B43"/>
    <w:pPr>
      <w:numPr>
        <w:numId w:val="4"/>
      </w:numPr>
      <w:contextualSpacing/>
    </w:pPr>
  </w:style>
  <w:style w:type="paragraph" w:styleId="Zkladntext">
    <w:name w:val="Body Text"/>
    <w:basedOn w:val="Normln"/>
    <w:link w:val="ZkladntextChar"/>
    <w:rsid w:val="00982B43"/>
    <w:pPr>
      <w:spacing w:after="120"/>
    </w:pPr>
  </w:style>
  <w:style w:type="character" w:customStyle="1" w:styleId="ZkladntextChar">
    <w:name w:val="Základní text Char"/>
    <w:link w:val="Zkladntext"/>
    <w:rsid w:val="00982B43"/>
    <w:rPr>
      <w:sz w:val="24"/>
      <w:szCs w:val="24"/>
    </w:rPr>
  </w:style>
  <w:style w:type="paragraph" w:styleId="Seznamsodrkami">
    <w:name w:val="List Bullet"/>
    <w:basedOn w:val="Seznam"/>
    <w:autoRedefine/>
    <w:rsid w:val="00982B43"/>
    <w:pPr>
      <w:numPr>
        <w:numId w:val="5"/>
      </w:numPr>
      <w:tabs>
        <w:tab w:val="num" w:pos="432"/>
      </w:tabs>
      <w:spacing w:before="40"/>
      <w:ind w:left="284" w:right="357" w:hanging="284"/>
      <w:contextualSpacing w:val="0"/>
      <w:jc w:val="both"/>
    </w:pPr>
    <w:rPr>
      <w:rFonts w:ascii="Arial" w:hAnsi="Arial" w:cs="Arial"/>
      <w:spacing w:val="-5"/>
      <w:sz w:val="22"/>
      <w:szCs w:val="22"/>
    </w:rPr>
  </w:style>
  <w:style w:type="paragraph" w:styleId="Seznam">
    <w:name w:val="List"/>
    <w:basedOn w:val="Normln"/>
    <w:rsid w:val="00982B43"/>
    <w:pPr>
      <w:ind w:left="283" w:hanging="283"/>
      <w:contextualSpacing/>
    </w:pPr>
  </w:style>
  <w:style w:type="paragraph" w:customStyle="1" w:styleId="Normal12">
    <w:name w:val="Normal12"/>
    <w:basedOn w:val="Normln"/>
    <w:rsid w:val="009846BD"/>
    <w:pPr>
      <w:jc w:val="both"/>
    </w:pPr>
    <w:rPr>
      <w:rFonts w:ascii="Arial Narrow" w:hAnsi="Arial Narrow"/>
      <w:szCs w:val="20"/>
    </w:rPr>
  </w:style>
  <w:style w:type="paragraph" w:customStyle="1" w:styleId="AZKtext">
    <w:name w:val="AZK text"/>
    <w:basedOn w:val="Normln"/>
    <w:link w:val="AZKtextChar"/>
    <w:rsid w:val="009846BD"/>
    <w:pPr>
      <w:spacing w:before="40" w:after="40"/>
      <w:ind w:left="340" w:firstLine="340"/>
      <w:contextualSpacing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ZKtextChar">
    <w:name w:val="AZK text Char"/>
    <w:link w:val="AZKtext"/>
    <w:rsid w:val="009846BD"/>
    <w:rPr>
      <w:rFonts w:ascii="Arial" w:hAnsi="Arial"/>
      <w:lang w:val="x-none" w:eastAsia="x-none"/>
    </w:rPr>
  </w:style>
  <w:style w:type="paragraph" w:styleId="Bezmezer">
    <w:name w:val="No Spacing"/>
    <w:uiPriority w:val="1"/>
    <w:qFormat/>
    <w:rsid w:val="000A1CF1"/>
    <w:rPr>
      <w:rFonts w:eastAsia="SimSun"/>
      <w:sz w:val="24"/>
      <w:szCs w:val="24"/>
      <w:lang w:eastAsia="zh-CN"/>
    </w:rPr>
  </w:style>
  <w:style w:type="paragraph" w:styleId="Odstavecseseznamem">
    <w:name w:val="List Paragraph"/>
    <w:basedOn w:val="Normln"/>
    <w:uiPriority w:val="34"/>
    <w:qFormat/>
    <w:rsid w:val="00CB324B"/>
    <w:pPr>
      <w:ind w:left="708"/>
    </w:pPr>
  </w:style>
  <w:style w:type="character" w:customStyle="1" w:styleId="Zvraznn1">
    <w:name w:val="Zvýraznění1"/>
    <w:qFormat/>
    <w:rsid w:val="00EC4DDC"/>
    <w:rPr>
      <w:i/>
      <w:iCs/>
    </w:rPr>
  </w:style>
  <w:style w:type="paragraph" w:customStyle="1" w:styleId="StylNadpis115bnenVechnavelkDolevaZa0bNaho">
    <w:name w:val="Styl Nadpis 1 + 15 b. není Všechna velká Doleva Za:  0 b. Naho..."/>
    <w:basedOn w:val="Nadpis1"/>
    <w:rsid w:val="00F65B7F"/>
    <w:pPr>
      <w:numPr>
        <w:numId w:val="9"/>
      </w:numPr>
      <w:pBdr>
        <w:top w:val="single" w:sz="6" w:space="0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 w:cs="Times New Roman"/>
      <w:kern w:val="0"/>
      <w:sz w:val="30"/>
      <w:szCs w:val="20"/>
    </w:rPr>
  </w:style>
  <w:style w:type="paragraph" w:styleId="slovanseznam2">
    <w:name w:val="List Number 2"/>
    <w:basedOn w:val="Normln"/>
    <w:rsid w:val="00D82BEC"/>
    <w:pPr>
      <w:numPr>
        <w:numId w:val="10"/>
      </w:numPr>
      <w:spacing w:before="60" w:after="20"/>
      <w:jc w:val="both"/>
    </w:pPr>
    <w:rPr>
      <w:rFonts w:ascii="Century Gothic" w:hAnsi="Century Gothic"/>
      <w:sz w:val="18"/>
      <w:szCs w:val="20"/>
    </w:rPr>
  </w:style>
  <w:style w:type="character" w:customStyle="1" w:styleId="Nadpis2Char">
    <w:name w:val="Nadpis 2 Char"/>
    <w:link w:val="Nadpis2"/>
    <w:rsid w:val="000A3EF9"/>
    <w:rPr>
      <w:rFonts w:ascii="Arial" w:hAnsi="Arial" w:cs="Arial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7</Pages>
  <Words>1634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Systém řízení technologický procesů</vt:lpstr>
    </vt:vector>
  </TitlesOfParts>
  <Company>Synerga, a.s.</Company>
  <LinksUpToDate>false</LinksUpToDate>
  <CharactersWithSpaces>11254</CharactersWithSpaces>
  <SharedDoc>false</SharedDoc>
  <HLinks>
    <vt:vector size="360" baseType="variant">
      <vt:variant>
        <vt:i4>1376309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_Toc414973295</vt:lpwstr>
      </vt:variant>
      <vt:variant>
        <vt:i4>1376309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_Toc414973294</vt:lpwstr>
      </vt:variant>
      <vt:variant>
        <vt:i4>1376309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_Toc414973293</vt:lpwstr>
      </vt:variant>
      <vt:variant>
        <vt:i4>1376309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_Toc414973292</vt:lpwstr>
      </vt:variant>
      <vt:variant>
        <vt:i4>1376309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_Toc414973291</vt:lpwstr>
      </vt:variant>
      <vt:variant>
        <vt:i4>1376309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_Toc414973290</vt:lpwstr>
      </vt:variant>
      <vt:variant>
        <vt:i4>1310773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_Toc414973289</vt:lpwstr>
      </vt:variant>
      <vt:variant>
        <vt:i4>1310773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_Toc414973288</vt:lpwstr>
      </vt:variant>
      <vt:variant>
        <vt:i4>1310773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_Toc414973287</vt:lpwstr>
      </vt:variant>
      <vt:variant>
        <vt:i4>1310773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_Toc414973286</vt:lpwstr>
      </vt:variant>
      <vt:variant>
        <vt:i4>1310773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_Toc414973285</vt:lpwstr>
      </vt:variant>
      <vt:variant>
        <vt:i4>1310773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_Toc414973284</vt:lpwstr>
      </vt:variant>
      <vt:variant>
        <vt:i4>1310773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_Toc414973283</vt:lpwstr>
      </vt:variant>
      <vt:variant>
        <vt:i4>1310773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_Toc414973282</vt:lpwstr>
      </vt:variant>
      <vt:variant>
        <vt:i4>1310773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_Toc414973281</vt:lpwstr>
      </vt:variant>
      <vt:variant>
        <vt:i4>1310773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_Toc414973280</vt:lpwstr>
      </vt:variant>
      <vt:variant>
        <vt:i4>1769525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_Toc414973279</vt:lpwstr>
      </vt:variant>
      <vt:variant>
        <vt:i4>1769525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_Toc414973278</vt:lpwstr>
      </vt:variant>
      <vt:variant>
        <vt:i4>1769525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_Toc414973277</vt:lpwstr>
      </vt:variant>
      <vt:variant>
        <vt:i4>1769525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_Toc414973276</vt:lpwstr>
      </vt:variant>
      <vt:variant>
        <vt:i4>1769525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_Toc414973275</vt:lpwstr>
      </vt:variant>
      <vt:variant>
        <vt:i4>1769525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_Toc414973274</vt:lpwstr>
      </vt:variant>
      <vt:variant>
        <vt:i4>1769525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_Toc414973273</vt:lpwstr>
      </vt:variant>
      <vt:variant>
        <vt:i4>1769525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_Toc414973272</vt:lpwstr>
      </vt:variant>
      <vt:variant>
        <vt:i4>1769525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_Toc414973271</vt:lpwstr>
      </vt:variant>
      <vt:variant>
        <vt:i4>1769525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_Toc414973270</vt:lpwstr>
      </vt:variant>
      <vt:variant>
        <vt:i4>1703989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_Toc414973269</vt:lpwstr>
      </vt:variant>
      <vt:variant>
        <vt:i4>1703989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_Toc414973268</vt:lpwstr>
      </vt:variant>
      <vt:variant>
        <vt:i4>1703989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_Toc414973267</vt:lpwstr>
      </vt:variant>
      <vt:variant>
        <vt:i4>1703989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_Toc414973266</vt:lpwstr>
      </vt:variant>
      <vt:variant>
        <vt:i4>1703989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_Toc414973265</vt:lpwstr>
      </vt:variant>
      <vt:variant>
        <vt:i4>1703989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_Toc414973264</vt:lpwstr>
      </vt:variant>
      <vt:variant>
        <vt:i4>1703989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_Toc414973263</vt:lpwstr>
      </vt:variant>
      <vt:variant>
        <vt:i4>1703989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_Toc414973262</vt:lpwstr>
      </vt:variant>
      <vt:variant>
        <vt:i4>1703989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_Toc414973261</vt:lpwstr>
      </vt:variant>
      <vt:variant>
        <vt:i4>1703989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_Toc414973260</vt:lpwstr>
      </vt:variant>
      <vt:variant>
        <vt:i4>1638453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_Toc414973259</vt:lpwstr>
      </vt:variant>
      <vt:variant>
        <vt:i4>1638453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_Toc414973258</vt:lpwstr>
      </vt:variant>
      <vt:variant>
        <vt:i4>1638453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_Toc414973257</vt:lpwstr>
      </vt:variant>
      <vt:variant>
        <vt:i4>1638453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_Toc414973256</vt:lpwstr>
      </vt:variant>
      <vt:variant>
        <vt:i4>1638453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_Toc414973255</vt:lpwstr>
      </vt:variant>
      <vt:variant>
        <vt:i4>1638453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_Toc414973254</vt:lpwstr>
      </vt:variant>
      <vt:variant>
        <vt:i4>1638453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_Toc414973253</vt:lpwstr>
      </vt:variant>
      <vt:variant>
        <vt:i4>1638453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_Toc414973252</vt:lpwstr>
      </vt:variant>
      <vt:variant>
        <vt:i4>1638453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_Toc414973251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_Toc414973250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_Toc414973249</vt:lpwstr>
      </vt:variant>
      <vt:variant>
        <vt:i4>1572917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_Toc414973248</vt:lpwstr>
      </vt:variant>
      <vt:variant>
        <vt:i4>1572917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_Toc414973247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_Toc414973246</vt:lpwstr>
      </vt:variant>
      <vt:variant>
        <vt:i4>1572917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_Toc414973245</vt:lpwstr>
      </vt:variant>
      <vt:variant>
        <vt:i4>1572917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_Toc414973244</vt:lpwstr>
      </vt:variant>
      <vt:variant>
        <vt:i4>1572917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_Toc414973243</vt:lpwstr>
      </vt:variant>
      <vt:variant>
        <vt:i4>1572917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_Toc414973242</vt:lpwstr>
      </vt:variant>
      <vt:variant>
        <vt:i4>1572917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_Toc414973241</vt:lpwstr>
      </vt:variant>
      <vt:variant>
        <vt:i4>1572917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_Toc414973240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_Toc414973239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_Toc414973238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_Toc414973237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_Toc414973236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Systém řízení technologický procesů</dc:title>
  <dc:subject/>
  <dc:creator>Dohnal Radek (SYNERGA)</dc:creator>
  <cp:keywords/>
  <dc:description/>
  <cp:lastModifiedBy>Kopecký Tomáš (SYNERGA)</cp:lastModifiedBy>
  <cp:revision>16</cp:revision>
  <cp:lastPrinted>2015-05-15T12:59:00Z</cp:lastPrinted>
  <dcterms:created xsi:type="dcterms:W3CDTF">2015-04-02T11:13:00Z</dcterms:created>
  <dcterms:modified xsi:type="dcterms:W3CDTF">2015-05-15T12:59:00Z</dcterms:modified>
</cp:coreProperties>
</file>